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8B" w:rsidRDefault="002C7178" w:rsidP="00B71E8B">
      <w:pPr>
        <w:pStyle w:val="20"/>
        <w:shd w:val="clear" w:color="auto" w:fill="auto"/>
      </w:pPr>
      <w:r>
        <w:t>Ин</w:t>
      </w:r>
      <w:r w:rsidR="006B1580">
        <w:t xml:space="preserve">дивидуальным предпринимателям, </w:t>
      </w:r>
      <w:r>
        <w:t>юридическим и физическим лицам!</w:t>
      </w:r>
    </w:p>
    <w:p w:rsidR="006A00F1" w:rsidRDefault="006A00F1" w:rsidP="006A00F1">
      <w:pPr>
        <w:pStyle w:val="20"/>
        <w:shd w:val="clear" w:color="auto" w:fill="auto"/>
        <w:jc w:val="left"/>
      </w:pPr>
    </w:p>
    <w:p w:rsidR="00B71E8B" w:rsidRDefault="00B71E8B" w:rsidP="006A00F1">
      <w:pPr>
        <w:pStyle w:val="20"/>
        <w:shd w:val="clear" w:color="auto" w:fill="auto"/>
        <w:ind w:firstLine="708"/>
        <w:jc w:val="both"/>
      </w:pPr>
      <w:r>
        <w:t xml:space="preserve">Доводим до Вашего сведения информацию о </w:t>
      </w:r>
      <w:r w:rsidR="000E187B">
        <w:t>порядке и условиях реализации имущественных прав на земельные участки, на которых расположены здания, сооружения (</w:t>
      </w:r>
      <w:r w:rsidR="000E187B" w:rsidRPr="006A00F1">
        <w:rPr>
          <w:i/>
        </w:rPr>
        <w:t>например, объекты индивидуального жилищного строительства</w:t>
      </w:r>
      <w:r w:rsidR="000E187B">
        <w:t>), собственникам таких зданий, сооружений либо помещений в них</w:t>
      </w:r>
      <w:r>
        <w:t>.</w:t>
      </w:r>
    </w:p>
    <w:p w:rsidR="00AF0F7F" w:rsidRDefault="000E187B" w:rsidP="00B71E8B">
      <w:pPr>
        <w:pStyle w:val="21"/>
        <w:shd w:val="clear" w:color="auto" w:fill="auto"/>
        <w:spacing w:line="322" w:lineRule="exact"/>
        <w:ind w:firstLine="360"/>
      </w:pPr>
      <w:r>
        <w:t>Без проведения торгов осуществляется продажа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Земельного Кодекса.</w:t>
      </w:r>
    </w:p>
    <w:p w:rsidR="00AF0F7F" w:rsidRDefault="000E187B" w:rsidP="00B248D3">
      <w:pPr>
        <w:pStyle w:val="21"/>
        <w:shd w:val="clear" w:color="auto" w:fill="auto"/>
        <w:spacing w:line="317" w:lineRule="exact"/>
        <w:ind w:firstLine="360"/>
      </w:pPr>
      <w:r>
        <w:t>Исключительное право на приобретение земельных участков в собственность или в аренду имеют граждане, юридические лица, являющиеся собственниками зданий, сооружений, расположенных на таких земельных участках, если иное не установлено статьей 39.20 Земельного Кодекса или другим Федеральным законом.</w:t>
      </w:r>
    </w:p>
    <w:p w:rsidR="00AF0F7F" w:rsidRDefault="000E187B" w:rsidP="00B248D3">
      <w:pPr>
        <w:pStyle w:val="21"/>
        <w:shd w:val="clear" w:color="auto" w:fill="auto"/>
        <w:spacing w:line="317" w:lineRule="exact"/>
        <w:ind w:firstLine="360"/>
      </w:pPr>
      <w:r>
        <w:t>Для приобретения права собственности или аренды на такой земельный участок заинтересованное лицо обращается с соответствующим заявлением в администрацию поселения.</w:t>
      </w:r>
    </w:p>
    <w:p w:rsidR="00AF0F7F" w:rsidRDefault="000E187B" w:rsidP="00B248D3">
      <w:pPr>
        <w:pStyle w:val="20"/>
        <w:numPr>
          <w:ilvl w:val="0"/>
          <w:numId w:val="1"/>
        </w:numPr>
        <w:shd w:val="clear" w:color="auto" w:fill="auto"/>
        <w:tabs>
          <w:tab w:val="left" w:pos="954"/>
        </w:tabs>
        <w:spacing w:line="317" w:lineRule="exact"/>
        <w:ind w:firstLine="360"/>
        <w:jc w:val="both"/>
      </w:pPr>
      <w:r>
        <w:t>В заявлении о предоставлении земельного участка, находящегося в государственной или муниципальной собственности, без проведения торгов указываются:</w:t>
      </w:r>
    </w:p>
    <w:p w:rsidR="00AF0F7F" w:rsidRDefault="000E187B" w:rsidP="00B248D3">
      <w:pPr>
        <w:pStyle w:val="21"/>
        <w:numPr>
          <w:ilvl w:val="0"/>
          <w:numId w:val="2"/>
        </w:numPr>
        <w:shd w:val="clear" w:color="auto" w:fill="auto"/>
        <w:tabs>
          <w:tab w:val="left" w:pos="954"/>
        </w:tabs>
        <w:spacing w:line="317" w:lineRule="exact"/>
        <w:ind w:firstLine="360"/>
      </w:pPr>
      <w:r>
        <w:t>фамилия, имя, отчество, место жительства заявителя и реквизиты документа, удостоверяющего личность заявителя (для гражданина);</w:t>
      </w:r>
    </w:p>
    <w:p w:rsidR="00AF0F7F" w:rsidRDefault="000E187B" w:rsidP="00B248D3">
      <w:pPr>
        <w:pStyle w:val="21"/>
        <w:numPr>
          <w:ilvl w:val="0"/>
          <w:numId w:val="2"/>
        </w:numPr>
        <w:shd w:val="clear" w:color="auto" w:fill="auto"/>
        <w:tabs>
          <w:tab w:val="left" w:pos="954"/>
        </w:tabs>
        <w:spacing w:line="317" w:lineRule="exact"/>
        <w:ind w:firstLine="360"/>
      </w:pPr>
      <w: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AF0F7F" w:rsidRDefault="000E187B" w:rsidP="00B248D3">
      <w:pPr>
        <w:pStyle w:val="21"/>
        <w:numPr>
          <w:ilvl w:val="0"/>
          <w:numId w:val="2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>кадастровый номер испрашиваемого земельного участка;</w:t>
      </w:r>
    </w:p>
    <w:p w:rsidR="00AF0F7F" w:rsidRDefault="000E187B" w:rsidP="00B248D3">
      <w:pPr>
        <w:pStyle w:val="21"/>
        <w:numPr>
          <w:ilvl w:val="0"/>
          <w:numId w:val="2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оснований;</w:t>
      </w:r>
    </w:p>
    <w:p w:rsidR="00AF0F7F" w:rsidRDefault="000E187B" w:rsidP="00B248D3">
      <w:pPr>
        <w:pStyle w:val="21"/>
        <w:numPr>
          <w:ilvl w:val="0"/>
          <w:numId w:val="2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>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AF0F7F" w:rsidRDefault="000E187B" w:rsidP="00B248D3">
      <w:pPr>
        <w:pStyle w:val="21"/>
        <w:numPr>
          <w:ilvl w:val="0"/>
          <w:numId w:val="2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>реквизиты решения об изъятии земельного участка для государственных или муниципальных ну</w:t>
      </w:r>
      <w:proofErr w:type="gramStart"/>
      <w:r>
        <w:t>жд в сл</w:t>
      </w:r>
      <w:proofErr w:type="gramEnd"/>
      <w: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AF0F7F" w:rsidRDefault="000E187B" w:rsidP="00B248D3">
      <w:pPr>
        <w:pStyle w:val="21"/>
        <w:numPr>
          <w:ilvl w:val="0"/>
          <w:numId w:val="2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>цель использования земельного участка;</w:t>
      </w:r>
    </w:p>
    <w:p w:rsidR="00AF0F7F" w:rsidRDefault="000E187B" w:rsidP="00B248D3">
      <w:pPr>
        <w:pStyle w:val="21"/>
        <w:numPr>
          <w:ilvl w:val="0"/>
          <w:numId w:val="2"/>
        </w:numPr>
        <w:shd w:val="clear" w:color="auto" w:fill="auto"/>
        <w:tabs>
          <w:tab w:val="left" w:pos="1066"/>
        </w:tabs>
        <w:spacing w:line="317" w:lineRule="exact"/>
        <w:ind w:firstLine="360"/>
      </w:pPr>
      <w: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AF0F7F" w:rsidRDefault="000E187B" w:rsidP="00B248D3">
      <w:pPr>
        <w:pStyle w:val="21"/>
        <w:numPr>
          <w:ilvl w:val="0"/>
          <w:numId w:val="2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AF0F7F" w:rsidRDefault="000E187B" w:rsidP="00B248D3">
      <w:pPr>
        <w:pStyle w:val="21"/>
        <w:numPr>
          <w:ilvl w:val="0"/>
          <w:numId w:val="2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>почтовый адрес и (или) адрес электронной почты для связи с заявителем.</w:t>
      </w:r>
    </w:p>
    <w:p w:rsidR="00AF0F7F" w:rsidRDefault="000E187B" w:rsidP="00B248D3">
      <w:pPr>
        <w:pStyle w:val="20"/>
        <w:numPr>
          <w:ilvl w:val="0"/>
          <w:numId w:val="1"/>
        </w:numPr>
        <w:shd w:val="clear" w:color="auto" w:fill="auto"/>
        <w:tabs>
          <w:tab w:val="left" w:pos="926"/>
        </w:tabs>
        <w:spacing w:line="317" w:lineRule="exact"/>
        <w:ind w:firstLine="360"/>
        <w:jc w:val="both"/>
      </w:pPr>
      <w:r>
        <w:lastRenderedPageBreak/>
        <w:t>К заявлению о предоставлении земельного участка прилагаются</w:t>
      </w:r>
    </w:p>
    <w:p w:rsidR="00AF0F7F" w:rsidRDefault="000E187B" w:rsidP="00B248D3">
      <w:pPr>
        <w:pStyle w:val="20"/>
        <w:shd w:val="clear" w:color="auto" w:fill="auto"/>
        <w:spacing w:line="317" w:lineRule="exact"/>
        <w:jc w:val="both"/>
      </w:pPr>
      <w:r>
        <w:t>следующие документы:</w:t>
      </w:r>
    </w:p>
    <w:p w:rsidR="00AF0F7F" w:rsidRDefault="000E187B" w:rsidP="00B248D3">
      <w:pPr>
        <w:pStyle w:val="21"/>
        <w:numPr>
          <w:ilvl w:val="0"/>
          <w:numId w:val="3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>документ, подтверждающий личность заявителя,</w:t>
      </w:r>
    </w:p>
    <w:p w:rsidR="00AF0F7F" w:rsidRDefault="000E187B" w:rsidP="00B248D3">
      <w:pPr>
        <w:pStyle w:val="21"/>
        <w:numPr>
          <w:ilvl w:val="0"/>
          <w:numId w:val="3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>в случае обращения представителя юридического или физического лица - документ, подтверждающий полномочия представителя юридического или физического лица в соответствии с законодательством Российской Федерации, копия которого заверяется должностным лицом органа исполнительной власти или органа местного самоуправления, принимающим заявление.</w:t>
      </w:r>
    </w:p>
    <w:p w:rsidR="00AF0F7F" w:rsidRDefault="000E187B" w:rsidP="00B248D3">
      <w:pPr>
        <w:pStyle w:val="21"/>
        <w:numPr>
          <w:ilvl w:val="0"/>
          <w:numId w:val="3"/>
        </w:numPr>
        <w:shd w:val="clear" w:color="auto" w:fill="auto"/>
        <w:tabs>
          <w:tab w:val="left" w:pos="926"/>
        </w:tabs>
        <w:spacing w:line="317" w:lineRule="exact"/>
        <w:ind w:firstLine="360"/>
      </w:pPr>
      <w:proofErr w:type="gramStart"/>
      <w:r>
        <w:t>в случае приобретения земельного участка в собственность одним из супругов к заявлению о приобретении</w:t>
      </w:r>
      <w:proofErr w:type="gramEnd"/>
      <w:r>
        <w:t xml:space="preserve"> прав на земельный участок прилагается нотариально заверенное согласие супруга на приобретение в собственность земельного участка.</w:t>
      </w:r>
    </w:p>
    <w:p w:rsidR="00AF0F7F" w:rsidRDefault="000E187B" w:rsidP="00B248D3">
      <w:pPr>
        <w:pStyle w:val="21"/>
        <w:numPr>
          <w:ilvl w:val="0"/>
          <w:numId w:val="3"/>
        </w:numPr>
        <w:shd w:val="clear" w:color="auto" w:fill="auto"/>
        <w:tabs>
          <w:tab w:val="left" w:pos="926"/>
        </w:tabs>
        <w:spacing w:line="317" w:lineRule="exact"/>
        <w:ind w:firstLine="360"/>
      </w:pPr>
      <w:proofErr w:type="gramStart"/>
      <w:r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AF0F7F" w:rsidRDefault="000E187B" w:rsidP="00B248D3">
      <w:pPr>
        <w:pStyle w:val="21"/>
        <w:numPr>
          <w:ilvl w:val="0"/>
          <w:numId w:val="3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 xml:space="preserve">заверенный перевод </w:t>
      </w:r>
      <w:proofErr w:type="gramStart"/>
      <w: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t>, если заявителем является иностранное юридическое лицо;</w:t>
      </w:r>
    </w:p>
    <w:p w:rsidR="00AF0F7F" w:rsidRDefault="000E187B" w:rsidP="00B248D3">
      <w:pPr>
        <w:pStyle w:val="21"/>
        <w:numPr>
          <w:ilvl w:val="0"/>
          <w:numId w:val="3"/>
        </w:numPr>
        <w:shd w:val="clear" w:color="auto" w:fill="auto"/>
        <w:tabs>
          <w:tab w:val="left" w:pos="926"/>
        </w:tabs>
        <w:spacing w:line="317" w:lineRule="exact"/>
        <w:ind w:firstLine="360"/>
      </w:pPr>
      <w:r>
        <w:t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AF0F7F" w:rsidRDefault="000E187B" w:rsidP="00B248D3">
      <w:pPr>
        <w:pStyle w:val="21"/>
        <w:numPr>
          <w:ilvl w:val="0"/>
          <w:numId w:val="3"/>
        </w:numPr>
        <w:shd w:val="clear" w:color="auto" w:fill="auto"/>
        <w:tabs>
          <w:tab w:val="left" w:pos="966"/>
        </w:tabs>
        <w:spacing w:line="317" w:lineRule="exact"/>
        <w:ind w:firstLine="360"/>
      </w:pPr>
      <w:r>
        <w:t>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ЕГРП;</w:t>
      </w:r>
    </w:p>
    <w:p w:rsidR="00AF0F7F" w:rsidRDefault="000E187B" w:rsidP="00B248D3">
      <w:pPr>
        <w:pStyle w:val="21"/>
        <w:numPr>
          <w:ilvl w:val="0"/>
          <w:numId w:val="3"/>
        </w:numPr>
        <w:shd w:val="clear" w:color="auto" w:fill="auto"/>
        <w:tabs>
          <w:tab w:val="left" w:pos="966"/>
        </w:tabs>
        <w:spacing w:line="317" w:lineRule="exact"/>
        <w:ind w:firstLine="360"/>
      </w:pPr>
      <w:r>
        <w:t>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ЕГРП;</w:t>
      </w:r>
    </w:p>
    <w:p w:rsidR="00AF0F7F" w:rsidRDefault="000E187B" w:rsidP="00B248D3">
      <w:pPr>
        <w:pStyle w:val="20"/>
        <w:numPr>
          <w:ilvl w:val="0"/>
          <w:numId w:val="1"/>
        </w:numPr>
        <w:shd w:val="clear" w:color="auto" w:fill="auto"/>
        <w:tabs>
          <w:tab w:val="left" w:pos="966"/>
        </w:tabs>
        <w:spacing w:line="317" w:lineRule="exact"/>
        <w:ind w:firstLine="360"/>
        <w:jc w:val="both"/>
      </w:pPr>
      <w:r>
        <w:t>Остальные документы, необходимые для принятия решения о предоставлении земельного участка, представляются заявителем по своему усмотрению, а в случае их отсутствия - запрашиваются органом местного самоуправления самостоятельно:</w:t>
      </w:r>
    </w:p>
    <w:p w:rsidR="00AF0F7F" w:rsidRDefault="000E187B" w:rsidP="00B248D3">
      <w:pPr>
        <w:pStyle w:val="21"/>
        <w:numPr>
          <w:ilvl w:val="0"/>
          <w:numId w:val="4"/>
        </w:numPr>
        <w:shd w:val="clear" w:color="auto" w:fill="auto"/>
        <w:tabs>
          <w:tab w:val="left" w:pos="966"/>
          <w:tab w:val="left" w:pos="2874"/>
          <w:tab w:val="right" w:pos="10017"/>
        </w:tabs>
        <w:spacing w:line="322" w:lineRule="exact"/>
        <w:ind w:firstLine="360"/>
      </w:pPr>
      <w:r>
        <w:t>Кадастровый</w:t>
      </w:r>
      <w:r>
        <w:tab/>
        <w:t>паспорт</w:t>
      </w:r>
      <w:r>
        <w:tab/>
        <w:t>испрашиваемого земельного участка либо</w:t>
      </w:r>
    </w:p>
    <w:p w:rsidR="00AF0F7F" w:rsidRDefault="000E187B" w:rsidP="00B248D3">
      <w:pPr>
        <w:pStyle w:val="21"/>
        <w:shd w:val="clear" w:color="auto" w:fill="auto"/>
        <w:spacing w:line="322" w:lineRule="exact"/>
      </w:pPr>
      <w:r>
        <w:t>кадастровая выписка об испрашиваемом земельном участке;</w:t>
      </w:r>
    </w:p>
    <w:p w:rsidR="00AF0F7F" w:rsidRDefault="000E187B" w:rsidP="00B248D3">
      <w:pPr>
        <w:pStyle w:val="21"/>
        <w:numPr>
          <w:ilvl w:val="0"/>
          <w:numId w:val="4"/>
        </w:numPr>
        <w:shd w:val="clear" w:color="auto" w:fill="auto"/>
        <w:tabs>
          <w:tab w:val="left" w:pos="966"/>
          <w:tab w:val="left" w:pos="2874"/>
          <w:tab w:val="right" w:pos="10017"/>
        </w:tabs>
        <w:spacing w:line="322" w:lineRule="exact"/>
        <w:ind w:firstLine="360"/>
      </w:pPr>
      <w:r>
        <w:t>Кадастровый</w:t>
      </w:r>
      <w:r>
        <w:tab/>
        <w:t>паспорт</w:t>
      </w:r>
      <w:r>
        <w:tab/>
        <w:t xml:space="preserve">здания, сооружения, расположенного </w:t>
      </w:r>
      <w:proofErr w:type="gramStart"/>
      <w:r>
        <w:t>на</w:t>
      </w:r>
      <w:proofErr w:type="gramEnd"/>
    </w:p>
    <w:p w:rsidR="00AF0F7F" w:rsidRDefault="000E187B" w:rsidP="00B248D3">
      <w:pPr>
        <w:pStyle w:val="21"/>
        <w:shd w:val="clear" w:color="auto" w:fill="auto"/>
        <w:spacing w:line="322" w:lineRule="exact"/>
      </w:pPr>
      <w:r>
        <w:t xml:space="preserve">испрашиваемом земельном </w:t>
      </w:r>
      <w:proofErr w:type="gramStart"/>
      <w:r>
        <w:t>участке</w:t>
      </w:r>
      <w:proofErr w:type="gramEnd"/>
      <w:r>
        <w:t>;</w:t>
      </w:r>
    </w:p>
    <w:p w:rsidR="00AF0F7F" w:rsidRDefault="000E187B" w:rsidP="00B248D3">
      <w:pPr>
        <w:pStyle w:val="21"/>
        <w:numPr>
          <w:ilvl w:val="0"/>
          <w:numId w:val="4"/>
        </w:numPr>
        <w:shd w:val="clear" w:color="auto" w:fill="auto"/>
        <w:tabs>
          <w:tab w:val="left" w:pos="966"/>
        </w:tabs>
        <w:spacing w:line="322" w:lineRule="exact"/>
        <w:ind w:firstLine="360"/>
      </w:pPr>
      <w:r>
        <w:t>Кадастровый паспорт помещения, в случае обращения собственника помещения, в здании, сооружении, расположенного на испрашиваемом земельном участке;</w:t>
      </w:r>
    </w:p>
    <w:p w:rsidR="00AF0F7F" w:rsidRDefault="000E187B" w:rsidP="00B248D3">
      <w:pPr>
        <w:pStyle w:val="21"/>
        <w:numPr>
          <w:ilvl w:val="0"/>
          <w:numId w:val="4"/>
        </w:numPr>
        <w:shd w:val="clear" w:color="auto" w:fill="auto"/>
        <w:tabs>
          <w:tab w:val="left" w:pos="966"/>
        </w:tabs>
        <w:spacing w:line="322" w:lineRule="exact"/>
        <w:ind w:firstLine="360"/>
      </w:pPr>
      <w:r>
        <w:t>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сведений;</w:t>
      </w:r>
    </w:p>
    <w:p w:rsidR="00AF0F7F" w:rsidRDefault="000E187B" w:rsidP="00B248D3">
      <w:pPr>
        <w:pStyle w:val="21"/>
        <w:numPr>
          <w:ilvl w:val="0"/>
          <w:numId w:val="4"/>
        </w:numPr>
        <w:shd w:val="clear" w:color="auto" w:fill="auto"/>
        <w:tabs>
          <w:tab w:val="left" w:pos="777"/>
        </w:tabs>
        <w:spacing w:line="322" w:lineRule="exact"/>
        <w:ind w:firstLine="360"/>
      </w:pPr>
      <w:r>
        <w:t>Выписка из ЕГРЮЛ о юридическом лице, являющемся заявителем;</w:t>
      </w:r>
    </w:p>
    <w:p w:rsidR="00AF0F7F" w:rsidRDefault="000E187B" w:rsidP="00B248D3">
      <w:pPr>
        <w:pStyle w:val="21"/>
        <w:numPr>
          <w:ilvl w:val="0"/>
          <w:numId w:val="4"/>
        </w:numPr>
        <w:shd w:val="clear" w:color="auto" w:fill="auto"/>
        <w:tabs>
          <w:tab w:val="left" w:pos="966"/>
          <w:tab w:val="left" w:pos="2874"/>
          <w:tab w:val="right" w:pos="10017"/>
        </w:tabs>
        <w:spacing w:line="322" w:lineRule="exact"/>
        <w:ind w:firstLine="360"/>
      </w:pPr>
      <w:r>
        <w:lastRenderedPageBreak/>
        <w:t>Выписка из</w:t>
      </w:r>
      <w:r>
        <w:tab/>
        <w:t>Единого</w:t>
      </w:r>
      <w:r>
        <w:tab/>
        <w:t xml:space="preserve">государственного реестра </w:t>
      </w:r>
      <w:proofErr w:type="gramStart"/>
      <w:r>
        <w:t>индивидуальных</w:t>
      </w:r>
      <w:proofErr w:type="gramEnd"/>
    </w:p>
    <w:p w:rsidR="00AF0F7F" w:rsidRDefault="000E187B" w:rsidP="00B248D3">
      <w:pPr>
        <w:pStyle w:val="21"/>
        <w:shd w:val="clear" w:color="auto" w:fill="auto"/>
        <w:spacing w:line="322" w:lineRule="exact"/>
      </w:pPr>
      <w:r>
        <w:t>предпринимателей (ЕГРИП) об индивидуальном предпринимателе, являющемся заявителем.</w:t>
      </w:r>
    </w:p>
    <w:p w:rsidR="00AF0F7F" w:rsidRDefault="000E187B" w:rsidP="00B248D3">
      <w:pPr>
        <w:pStyle w:val="21"/>
        <w:shd w:val="clear" w:color="auto" w:fill="auto"/>
        <w:spacing w:line="322" w:lineRule="exact"/>
        <w:ind w:firstLine="360"/>
      </w:pPr>
      <w:r>
        <w:t>В течение десяти дней со дня поступления заявления о предоставлении земельного участка уполномоченный орган возвращает это заявление заявителю, если оно не соответствует положениям 1 настоящей статьи, подано в иной уполномоченный орган или к заявлению не приложены документы, предоставляемые в соответствии с пунктом 2 настоящей статьи. При этом уполномоченным органом должны быть указаны причины возврата заявления о предоставлении земельного участка.</w:t>
      </w:r>
    </w:p>
    <w:p w:rsidR="00AF0F7F" w:rsidRDefault="000E187B" w:rsidP="00B248D3">
      <w:pPr>
        <w:pStyle w:val="21"/>
        <w:shd w:val="clear" w:color="auto" w:fill="auto"/>
        <w:spacing w:line="312" w:lineRule="exact"/>
        <w:ind w:firstLine="360"/>
      </w:pPr>
      <w:r>
        <w:t>Возможность приобретения прав на земельные участки собственниками зданий, сооружений, расположенных на таких земельных участках, в соответствии с действующим законодательством сроком не ограничивается.</w:t>
      </w:r>
    </w:p>
    <w:p w:rsidR="00AF0F7F" w:rsidRDefault="000E187B" w:rsidP="00B248D3">
      <w:pPr>
        <w:pStyle w:val="20"/>
        <w:shd w:val="clear" w:color="auto" w:fill="auto"/>
        <w:spacing w:line="270" w:lineRule="exact"/>
        <w:ind w:firstLine="360"/>
        <w:jc w:val="both"/>
      </w:pPr>
      <w:r>
        <w:t>Цена земельных участков, установленная для продажи собственникам</w:t>
      </w:r>
    </w:p>
    <w:p w:rsidR="00AF0F7F" w:rsidRDefault="000E187B" w:rsidP="00B248D3">
      <w:pPr>
        <w:pStyle w:val="20"/>
        <w:shd w:val="clear" w:color="auto" w:fill="auto"/>
        <w:spacing w:line="270" w:lineRule="exact"/>
        <w:jc w:val="both"/>
      </w:pPr>
      <w:r>
        <w:t>зданий, сооружений</w:t>
      </w:r>
    </w:p>
    <w:p w:rsidR="00AF0F7F" w:rsidRDefault="000E187B" w:rsidP="00B248D3">
      <w:pPr>
        <w:pStyle w:val="21"/>
        <w:shd w:val="clear" w:color="auto" w:fill="auto"/>
        <w:spacing w:line="322" w:lineRule="exact"/>
        <w:ind w:firstLine="360"/>
      </w:pPr>
      <w:proofErr w:type="gramStart"/>
      <w:r>
        <w:t>Пунктом 1.6. постановления Правительства Ханты-Мансийского автономного округа-Югры от 02.04.2008 №70-п «О порядке определения цены земельных участков и их оплаты» установлена цена земельных участков, государственная собственность на которые не разграничена, в целях продажи без проведения торгов для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Земельного кодекса Российской Федерации:</w:t>
      </w:r>
      <w:proofErr w:type="gramEnd"/>
    </w:p>
    <w:p w:rsidR="00AF0F7F" w:rsidRDefault="000E187B" w:rsidP="00B248D3">
      <w:pPr>
        <w:pStyle w:val="21"/>
        <w:shd w:val="clear" w:color="auto" w:fill="auto"/>
        <w:spacing w:line="317" w:lineRule="exact"/>
        <w:ind w:firstLine="360"/>
      </w:pPr>
      <w:r>
        <w:t>до 1 января 2018 года - в размере, равном десятикратному размеру ставки земельного налога за единицу площади земельного участка;</w:t>
      </w:r>
    </w:p>
    <w:p w:rsidR="00AF0F7F" w:rsidRDefault="000E187B" w:rsidP="00B248D3">
      <w:pPr>
        <w:pStyle w:val="21"/>
        <w:shd w:val="clear" w:color="auto" w:fill="auto"/>
        <w:spacing w:line="317" w:lineRule="exact"/>
        <w:ind w:firstLine="360"/>
      </w:pPr>
      <w:r>
        <w:t>с 1 января 2018 года - в размере, равном кадастровой стоимости земельного участка.</w:t>
      </w:r>
    </w:p>
    <w:p w:rsidR="00470B64" w:rsidRPr="00470B64" w:rsidRDefault="00470B64" w:rsidP="00B248D3">
      <w:pPr>
        <w:pStyle w:val="21"/>
        <w:shd w:val="clear" w:color="auto" w:fill="auto"/>
        <w:spacing w:line="317" w:lineRule="exact"/>
        <w:ind w:firstLine="360"/>
        <w:rPr>
          <w:sz w:val="24"/>
          <w:szCs w:val="24"/>
        </w:rPr>
      </w:pPr>
    </w:p>
    <w:p w:rsidR="00470B64" w:rsidRPr="00470B64" w:rsidRDefault="00470B64" w:rsidP="00B248D3">
      <w:pPr>
        <w:pStyle w:val="21"/>
        <w:shd w:val="clear" w:color="auto" w:fill="auto"/>
        <w:spacing w:line="317" w:lineRule="exact"/>
        <w:ind w:firstLine="360"/>
        <w:rPr>
          <w:sz w:val="24"/>
          <w:szCs w:val="24"/>
        </w:rPr>
      </w:pPr>
      <w:r w:rsidRPr="00470B64"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470B64">
        <w:rPr>
          <w:sz w:val="24"/>
          <w:szCs w:val="24"/>
        </w:rPr>
        <w:t xml:space="preserve"> Администрация </w:t>
      </w:r>
      <w:proofErr w:type="spellStart"/>
      <w:r w:rsidRPr="00470B64">
        <w:rPr>
          <w:sz w:val="24"/>
          <w:szCs w:val="24"/>
        </w:rPr>
        <w:t>с.п</w:t>
      </w:r>
      <w:proofErr w:type="gramStart"/>
      <w:r w:rsidRPr="00470B64">
        <w:rPr>
          <w:sz w:val="24"/>
          <w:szCs w:val="24"/>
        </w:rPr>
        <w:t>.У</w:t>
      </w:r>
      <w:proofErr w:type="gramEnd"/>
      <w:r w:rsidRPr="00470B64">
        <w:rPr>
          <w:sz w:val="24"/>
          <w:szCs w:val="24"/>
        </w:rPr>
        <w:t>льт-Ягун</w:t>
      </w:r>
      <w:proofErr w:type="spellEnd"/>
    </w:p>
    <w:p w:rsidR="00AF0F7F" w:rsidRPr="00470B64" w:rsidRDefault="00AF0F7F"/>
    <w:sectPr w:rsidR="00AF0F7F" w:rsidRPr="00470B64" w:rsidSect="003B4597">
      <w:type w:val="continuous"/>
      <w:pgSz w:w="11909" w:h="16834"/>
      <w:pgMar w:top="1134" w:right="851" w:bottom="1134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87B" w:rsidRDefault="000E187B" w:rsidP="00AF0F7F">
      <w:r>
        <w:separator/>
      </w:r>
    </w:p>
  </w:endnote>
  <w:endnote w:type="continuationSeparator" w:id="0">
    <w:p w:rsidR="000E187B" w:rsidRDefault="000E187B" w:rsidP="00AF0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87B" w:rsidRDefault="000E187B"/>
  </w:footnote>
  <w:footnote w:type="continuationSeparator" w:id="0">
    <w:p w:rsidR="000E187B" w:rsidRDefault="000E187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32C8D"/>
    <w:multiLevelType w:val="multilevel"/>
    <w:tmpl w:val="DFB600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9D353D"/>
    <w:multiLevelType w:val="multilevel"/>
    <w:tmpl w:val="21DC4A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BA4011"/>
    <w:multiLevelType w:val="multilevel"/>
    <w:tmpl w:val="27123586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481826"/>
    <w:multiLevelType w:val="multilevel"/>
    <w:tmpl w:val="24289E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F0F7F"/>
    <w:rsid w:val="000E187B"/>
    <w:rsid w:val="002C7178"/>
    <w:rsid w:val="003B4597"/>
    <w:rsid w:val="00470B64"/>
    <w:rsid w:val="006A00F1"/>
    <w:rsid w:val="006B1580"/>
    <w:rsid w:val="00AF0F7F"/>
    <w:rsid w:val="00B248D3"/>
    <w:rsid w:val="00B71E8B"/>
    <w:rsid w:val="00CC32D9"/>
    <w:rsid w:val="00D85459"/>
    <w:rsid w:val="00DF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F0F7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F7F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AF0F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Подпись к картинке (3)_"/>
    <w:basedOn w:val="a0"/>
    <w:link w:val="30"/>
    <w:rsid w:val="00AF0F7F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AF0F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_"/>
    <w:basedOn w:val="a0"/>
    <w:link w:val="32"/>
    <w:rsid w:val="00AF0F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F0F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  <w:lang w:val="en-US"/>
    </w:rPr>
  </w:style>
  <w:style w:type="character" w:customStyle="1" w:styleId="a6">
    <w:name w:val="Основной текст_"/>
    <w:basedOn w:val="a0"/>
    <w:link w:val="21"/>
    <w:rsid w:val="00AF0F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6"/>
    <w:rsid w:val="00AF0F7F"/>
    <w:rPr>
      <w:color w:val="000000"/>
      <w:spacing w:val="0"/>
      <w:w w:val="100"/>
      <w:position w:val="0"/>
      <w:u w:val="single"/>
      <w:lang w:val="ru-RU"/>
    </w:rPr>
  </w:style>
  <w:style w:type="character" w:customStyle="1" w:styleId="22">
    <w:name w:val="Подпись к картинке (2)_"/>
    <w:basedOn w:val="a0"/>
    <w:link w:val="23"/>
    <w:rsid w:val="00AF0F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paragraph" w:customStyle="1" w:styleId="a5">
    <w:name w:val="Подпись к картинке"/>
    <w:basedOn w:val="a"/>
    <w:link w:val="a4"/>
    <w:rsid w:val="00AF0F7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Подпись к картинке (3)"/>
    <w:basedOn w:val="a"/>
    <w:link w:val="3"/>
    <w:rsid w:val="00AF0F7F"/>
    <w:pPr>
      <w:shd w:val="clear" w:color="auto" w:fill="FFFFFF"/>
      <w:spacing w:line="0" w:lineRule="atLeast"/>
    </w:pPr>
    <w:rPr>
      <w:rFonts w:ascii="David" w:eastAsia="David" w:hAnsi="David" w:cs="David"/>
    </w:rPr>
  </w:style>
  <w:style w:type="paragraph" w:customStyle="1" w:styleId="20">
    <w:name w:val="Основной текст (2)"/>
    <w:basedOn w:val="a"/>
    <w:link w:val="2"/>
    <w:rsid w:val="00AF0F7F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Основной текст (3)"/>
    <w:basedOn w:val="a"/>
    <w:link w:val="31"/>
    <w:rsid w:val="00AF0F7F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F0F7F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  <w:lang w:val="en-US"/>
    </w:rPr>
  </w:style>
  <w:style w:type="paragraph" w:customStyle="1" w:styleId="21">
    <w:name w:val="Основной текст2"/>
    <w:basedOn w:val="a"/>
    <w:link w:val="a6"/>
    <w:rsid w:val="00AF0F7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Подпись к картинке (2)"/>
    <w:basedOn w:val="a"/>
    <w:link w:val="22"/>
    <w:rsid w:val="00AF0F7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1082</Words>
  <Characters>6169</Characters>
  <Application>Microsoft Office Word</Application>
  <DocSecurity>0</DocSecurity>
  <Lines>51</Lines>
  <Paragraphs>14</Paragraphs>
  <ScaleCrop>false</ScaleCrop>
  <Company/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Ольга</cp:lastModifiedBy>
  <cp:revision>9</cp:revision>
  <cp:lastPrinted>2015-11-16T07:33:00Z</cp:lastPrinted>
  <dcterms:created xsi:type="dcterms:W3CDTF">2015-11-16T06:23:00Z</dcterms:created>
  <dcterms:modified xsi:type="dcterms:W3CDTF">2015-11-16T07:48:00Z</dcterms:modified>
</cp:coreProperties>
</file>