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355"/>
      </w:tblGrid>
      <w:tr w:rsidR="00555838" w:rsidRPr="0007772A" w14:paraId="51594510" w14:textId="77777777" w:rsidTr="007969E1">
        <w:trPr>
          <w:trHeight w:hRule="exact" w:val="1279"/>
        </w:trPr>
        <w:tc>
          <w:tcPr>
            <w:tcW w:w="9921" w:type="dxa"/>
            <w:tcMar>
              <w:left w:w="0" w:type="dxa"/>
              <w:right w:w="0" w:type="dxa"/>
            </w:tcMar>
          </w:tcPr>
          <w:p w14:paraId="0CC3DF46" w14:textId="1F94E8C6" w:rsidR="00555838" w:rsidRPr="0007772A" w:rsidRDefault="00555838" w:rsidP="007969E1">
            <w:pPr>
              <w:jc w:val="center"/>
              <w:rPr>
                <w:sz w:val="28"/>
                <w:szCs w:val="28"/>
              </w:rPr>
            </w:pPr>
            <w:r>
              <w:rPr>
                <w:noProof/>
                <w:sz w:val="28"/>
                <w:szCs w:val="28"/>
                <w:lang w:eastAsia="ru-RU"/>
              </w:rPr>
              <w:drawing>
                <wp:inline distT="0" distB="0" distL="0" distR="0" wp14:anchorId="30E643CD" wp14:editId="7091AC89">
                  <wp:extent cx="561340" cy="616585"/>
                  <wp:effectExtent l="0" t="0" r="0" b="0"/>
                  <wp:docPr id="1" name="Рисунок 1"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Герб цвет [Converted]"/>
                          <pic:cNvPicPr>
                            <a:picLocks noChangeAspect="1" noChangeArrowheads="1"/>
                          </pic:cNvPicPr>
                        </pic:nvPicPr>
                        <pic:blipFill>
                          <a:blip r:embed="rId12" cstate="print">
                            <a:extLst>
                              <a:ext uri="{28A0092B-C50C-407E-A947-70E740481C1C}">
                                <a14:useLocalDpi xmlns:a14="http://schemas.microsoft.com/office/drawing/2010/main" val="0"/>
                              </a:ext>
                            </a:extLst>
                          </a:blip>
                          <a:srcRect t="32518" r="1146"/>
                          <a:stretch>
                            <a:fillRect/>
                          </a:stretch>
                        </pic:blipFill>
                        <pic:spPr bwMode="auto">
                          <a:xfrm>
                            <a:off x="0" y="0"/>
                            <a:ext cx="561340" cy="616585"/>
                          </a:xfrm>
                          <a:prstGeom prst="rect">
                            <a:avLst/>
                          </a:prstGeom>
                          <a:noFill/>
                          <a:ln>
                            <a:noFill/>
                          </a:ln>
                        </pic:spPr>
                      </pic:pic>
                    </a:graphicData>
                  </a:graphic>
                </wp:inline>
              </w:drawing>
            </w:r>
          </w:p>
        </w:tc>
      </w:tr>
      <w:tr w:rsidR="00555838" w:rsidRPr="0007772A" w14:paraId="38F43D91" w14:textId="77777777" w:rsidTr="007969E1">
        <w:trPr>
          <w:trHeight w:val="588"/>
        </w:trPr>
        <w:tc>
          <w:tcPr>
            <w:tcW w:w="9921" w:type="dxa"/>
            <w:tcMar>
              <w:left w:w="0" w:type="dxa"/>
              <w:right w:w="0" w:type="dxa"/>
            </w:tcMar>
          </w:tcPr>
          <w:p w14:paraId="63E03D63" w14:textId="77777777" w:rsidR="00405DCE" w:rsidRPr="00405DCE" w:rsidRDefault="00405DCE" w:rsidP="00405DCE">
            <w:pPr>
              <w:keepNext/>
              <w:spacing w:after="0" w:line="240" w:lineRule="auto"/>
              <w:jc w:val="center"/>
              <w:outlineLvl w:val="2"/>
              <w:rPr>
                <w:rFonts w:ascii="Times NR Cyr MT" w:eastAsia="Times New Roman" w:hAnsi="Times NR Cyr MT" w:cs="Times New Roman"/>
                <w:b/>
                <w:bCs/>
                <w:sz w:val="28"/>
                <w:szCs w:val="28"/>
                <w:lang w:eastAsia="ru-RU"/>
              </w:rPr>
            </w:pPr>
            <w:r w:rsidRPr="00405DCE">
              <w:rPr>
                <w:rFonts w:ascii="Times NR Cyr MT" w:eastAsia="Times New Roman" w:hAnsi="Times NR Cyr MT" w:cs="Times New Roman"/>
                <w:b/>
                <w:bCs/>
                <w:sz w:val="28"/>
                <w:szCs w:val="28"/>
                <w:lang w:eastAsia="ru-RU"/>
              </w:rPr>
              <w:t>СОВЕТ ДЕПУТАТОВ</w:t>
            </w:r>
          </w:p>
          <w:p w14:paraId="77454EFD" w14:textId="2C9FE099" w:rsidR="00555838" w:rsidRPr="00555838" w:rsidRDefault="00405DCE" w:rsidP="00405DCE">
            <w:pPr>
              <w:spacing w:after="0" w:line="240" w:lineRule="auto"/>
              <w:jc w:val="center"/>
              <w:rPr>
                <w:rFonts w:ascii="Times New Roman" w:eastAsia="Times New Roman" w:hAnsi="Times New Roman" w:cs="Times New Roman"/>
                <w:b/>
                <w:sz w:val="28"/>
                <w:szCs w:val="28"/>
                <w:lang w:eastAsia="ru-RU"/>
              </w:rPr>
            </w:pPr>
            <w:r w:rsidRPr="00405DCE">
              <w:rPr>
                <w:rFonts w:ascii="Times New Roman" w:eastAsia="Times New Roman" w:hAnsi="Times New Roman" w:cs="Times New Roman"/>
                <w:b/>
                <w:bCs/>
                <w:sz w:val="28"/>
                <w:szCs w:val="28"/>
                <w:lang w:eastAsia="ru-RU"/>
              </w:rPr>
              <w:t xml:space="preserve"> СЕЛЬСКОГО ПОСЕЛЕНИЯ УЛЬТ-ЯГУН</w:t>
            </w:r>
            <w:bookmarkStart w:id="0" w:name="_GoBack"/>
            <w:bookmarkEnd w:id="0"/>
          </w:p>
        </w:tc>
      </w:tr>
      <w:tr w:rsidR="00555838" w:rsidRPr="0007772A" w14:paraId="7713E729" w14:textId="77777777" w:rsidTr="007969E1">
        <w:trPr>
          <w:trHeight w:val="781"/>
        </w:trPr>
        <w:tc>
          <w:tcPr>
            <w:tcW w:w="9921" w:type="dxa"/>
            <w:tcMar>
              <w:left w:w="0" w:type="dxa"/>
              <w:right w:w="0" w:type="dxa"/>
            </w:tcMar>
          </w:tcPr>
          <w:p w14:paraId="0CEAAEAF" w14:textId="50F0958B" w:rsidR="00555838" w:rsidRPr="00555838" w:rsidRDefault="00555838" w:rsidP="00555838">
            <w:pPr>
              <w:pStyle w:val="3"/>
              <w:keepLines w:val="0"/>
              <w:spacing w:before="0" w:line="240" w:lineRule="auto"/>
              <w:jc w:val="center"/>
              <w:rPr>
                <w:rFonts w:ascii="Times New Roman" w:eastAsia="Times New Roman" w:hAnsi="Times New Roman" w:cs="Times New Roman"/>
                <w:b w:val="0"/>
                <w:bCs w:val="0"/>
                <w:color w:val="auto"/>
                <w:sz w:val="24"/>
                <w:szCs w:val="24"/>
                <w:lang w:eastAsia="ru-RU"/>
              </w:rPr>
            </w:pPr>
            <w:r w:rsidRPr="00555838">
              <w:rPr>
                <w:rFonts w:ascii="Times New Roman" w:eastAsia="Times New Roman" w:hAnsi="Times New Roman" w:cs="Times New Roman"/>
                <w:b w:val="0"/>
                <w:bCs w:val="0"/>
                <w:color w:val="auto"/>
                <w:sz w:val="24"/>
                <w:szCs w:val="24"/>
                <w:lang w:eastAsia="ru-RU"/>
              </w:rPr>
              <w:t xml:space="preserve">Сургутского </w:t>
            </w:r>
            <w:r w:rsidR="00405DCE">
              <w:rPr>
                <w:rFonts w:ascii="Times New Roman" w:eastAsia="Times New Roman" w:hAnsi="Times New Roman" w:cs="Times New Roman"/>
                <w:b w:val="0"/>
                <w:bCs w:val="0"/>
                <w:color w:val="auto"/>
                <w:sz w:val="24"/>
                <w:szCs w:val="24"/>
                <w:lang w:eastAsia="ru-RU"/>
              </w:rPr>
              <w:t xml:space="preserve">муниципального </w:t>
            </w:r>
            <w:r w:rsidRPr="00555838">
              <w:rPr>
                <w:rFonts w:ascii="Times New Roman" w:eastAsia="Times New Roman" w:hAnsi="Times New Roman" w:cs="Times New Roman"/>
                <w:b w:val="0"/>
                <w:bCs w:val="0"/>
                <w:color w:val="auto"/>
                <w:sz w:val="24"/>
                <w:szCs w:val="24"/>
                <w:lang w:eastAsia="ru-RU"/>
              </w:rPr>
              <w:t>района</w:t>
            </w:r>
          </w:p>
          <w:p w14:paraId="223C1C3C" w14:textId="77777777" w:rsidR="00555838" w:rsidRPr="00555838" w:rsidRDefault="00555838" w:rsidP="00555838">
            <w:pPr>
              <w:pStyle w:val="3"/>
              <w:keepLines w:val="0"/>
              <w:spacing w:before="0" w:line="240" w:lineRule="auto"/>
              <w:jc w:val="center"/>
              <w:rPr>
                <w:rFonts w:ascii="Times New Roman" w:eastAsia="Times New Roman" w:hAnsi="Times New Roman" w:cs="Times New Roman"/>
                <w:bCs w:val="0"/>
                <w:color w:val="auto"/>
                <w:sz w:val="28"/>
                <w:szCs w:val="28"/>
                <w:lang w:eastAsia="ru-RU"/>
              </w:rPr>
            </w:pPr>
            <w:r w:rsidRPr="00555838">
              <w:rPr>
                <w:rFonts w:ascii="Times New Roman" w:eastAsia="Times New Roman" w:hAnsi="Times New Roman" w:cs="Times New Roman"/>
                <w:b w:val="0"/>
                <w:bCs w:val="0"/>
                <w:color w:val="auto"/>
                <w:sz w:val="24"/>
                <w:szCs w:val="24"/>
                <w:lang w:eastAsia="ru-RU"/>
              </w:rPr>
              <w:t>Ханты-Мансийского автономного округа-Югры</w:t>
            </w:r>
          </w:p>
        </w:tc>
      </w:tr>
      <w:tr w:rsidR="00555838" w:rsidRPr="0007772A" w14:paraId="5052908D" w14:textId="77777777" w:rsidTr="007969E1">
        <w:trPr>
          <w:trHeight w:val="240"/>
        </w:trPr>
        <w:tc>
          <w:tcPr>
            <w:tcW w:w="9921" w:type="dxa"/>
            <w:tcMar>
              <w:left w:w="0" w:type="dxa"/>
              <w:right w:w="0" w:type="dxa"/>
            </w:tcMar>
          </w:tcPr>
          <w:p w14:paraId="51980708" w14:textId="7F614066" w:rsidR="00555838" w:rsidRPr="00555838" w:rsidRDefault="00555838" w:rsidP="00555838">
            <w:pPr>
              <w:pStyle w:val="3"/>
              <w:keepLines w:val="0"/>
              <w:spacing w:before="0" w:line="240" w:lineRule="auto"/>
              <w:jc w:val="center"/>
              <w:rPr>
                <w:rFonts w:ascii="Times New Roman" w:eastAsia="Times New Roman" w:hAnsi="Times New Roman" w:cs="Times New Roman"/>
                <w:bCs w:val="0"/>
                <w:color w:val="auto"/>
                <w:sz w:val="32"/>
                <w:szCs w:val="32"/>
                <w:lang w:eastAsia="ru-RU"/>
              </w:rPr>
            </w:pPr>
            <w:r w:rsidRPr="00555838">
              <w:rPr>
                <w:rFonts w:ascii="Times New Roman" w:eastAsia="Times New Roman" w:hAnsi="Times New Roman" w:cs="Times New Roman"/>
                <w:bCs w:val="0"/>
                <w:color w:val="auto"/>
                <w:sz w:val="32"/>
                <w:szCs w:val="32"/>
                <w:lang w:eastAsia="ru-RU"/>
              </w:rPr>
              <w:t>РЕШЕНИЕ</w:t>
            </w:r>
          </w:p>
        </w:tc>
      </w:tr>
      <w:tr w:rsidR="00555838" w:rsidRPr="0007772A" w14:paraId="78CEFF55" w14:textId="77777777" w:rsidTr="007969E1">
        <w:trPr>
          <w:trHeight w:hRule="exact" w:val="432"/>
        </w:trPr>
        <w:tc>
          <w:tcPr>
            <w:tcW w:w="9921" w:type="dxa"/>
            <w:tcMar>
              <w:left w:w="0" w:type="dxa"/>
              <w:right w:w="0" w:type="dxa"/>
            </w:tcMar>
          </w:tcPr>
          <w:p w14:paraId="0A80587A" w14:textId="77777777" w:rsidR="00555838" w:rsidRPr="0007772A" w:rsidRDefault="00555838" w:rsidP="007969E1">
            <w:pPr>
              <w:rPr>
                <w:sz w:val="28"/>
                <w:szCs w:val="28"/>
              </w:rPr>
            </w:pPr>
          </w:p>
        </w:tc>
      </w:tr>
      <w:tr w:rsidR="00555838" w:rsidRPr="0007772A" w14:paraId="5DBB9DCF" w14:textId="77777777" w:rsidTr="007969E1">
        <w:tc>
          <w:tcPr>
            <w:tcW w:w="9921" w:type="dxa"/>
            <w:tcMar>
              <w:left w:w="0" w:type="dxa"/>
              <w:right w:w="0" w:type="dxa"/>
            </w:tcMar>
          </w:tcPr>
          <w:p w14:paraId="382656DE" w14:textId="2A4777A9" w:rsidR="00555838" w:rsidRPr="0007772A" w:rsidRDefault="00405DCE" w:rsidP="007969E1">
            <w:pPr>
              <w:pStyle w:val="23"/>
              <w:spacing w:after="0" w:line="240" w:lineRule="auto"/>
              <w:rPr>
                <w:sz w:val="28"/>
                <w:szCs w:val="28"/>
                <w:lang w:val="ru-RU"/>
              </w:rPr>
            </w:pPr>
            <w:r>
              <w:rPr>
                <w:sz w:val="28"/>
                <w:szCs w:val="28"/>
                <w:lang w:val="ru-RU"/>
              </w:rPr>
              <w:t>18 декабря</w:t>
            </w:r>
            <w:r w:rsidR="00555838">
              <w:rPr>
                <w:sz w:val="28"/>
                <w:szCs w:val="28"/>
                <w:lang w:val="ru-RU"/>
              </w:rPr>
              <w:t xml:space="preserve"> 2023</w:t>
            </w:r>
            <w:r>
              <w:rPr>
                <w:sz w:val="28"/>
                <w:szCs w:val="28"/>
                <w:lang w:val="ru-RU"/>
              </w:rPr>
              <w:t xml:space="preserve">года              </w:t>
            </w:r>
            <w:r w:rsidR="00555838" w:rsidRPr="0007772A">
              <w:rPr>
                <w:sz w:val="28"/>
                <w:szCs w:val="28"/>
                <w:lang w:val="ru-RU"/>
              </w:rPr>
              <w:t xml:space="preserve">                                                       </w:t>
            </w:r>
            <w:r>
              <w:rPr>
                <w:sz w:val="28"/>
                <w:szCs w:val="28"/>
                <w:lang w:val="ru-RU"/>
              </w:rPr>
              <w:t xml:space="preserve">                    № 23</w:t>
            </w:r>
          </w:p>
          <w:p w14:paraId="31DF4736" w14:textId="466CF26E" w:rsidR="00405DCE" w:rsidRPr="0007772A" w:rsidRDefault="00555838" w:rsidP="00405DCE">
            <w:pPr>
              <w:rPr>
                <w:rFonts w:ascii="Times New Roman" w:hAnsi="Times New Roman"/>
                <w:sz w:val="24"/>
                <w:szCs w:val="24"/>
              </w:rPr>
            </w:pPr>
            <w:proofErr w:type="spellStart"/>
            <w:r w:rsidRPr="0007772A">
              <w:rPr>
                <w:rFonts w:ascii="Times New Roman" w:hAnsi="Times New Roman"/>
                <w:sz w:val="24"/>
                <w:szCs w:val="24"/>
              </w:rPr>
              <w:t>п</w:t>
            </w:r>
            <w:proofErr w:type="gramStart"/>
            <w:r w:rsidRPr="0007772A">
              <w:rPr>
                <w:rFonts w:ascii="Times New Roman" w:hAnsi="Times New Roman"/>
                <w:sz w:val="24"/>
                <w:szCs w:val="24"/>
              </w:rPr>
              <w:t>.У</w:t>
            </w:r>
            <w:proofErr w:type="gramEnd"/>
            <w:r w:rsidRPr="0007772A">
              <w:rPr>
                <w:rFonts w:ascii="Times New Roman" w:hAnsi="Times New Roman"/>
                <w:sz w:val="24"/>
                <w:szCs w:val="24"/>
              </w:rPr>
              <w:t>льт-Ягун</w:t>
            </w:r>
            <w:proofErr w:type="spellEnd"/>
          </w:p>
        </w:tc>
      </w:tr>
    </w:tbl>
    <w:p w14:paraId="01A1FB13" w14:textId="77777777" w:rsidR="00555838" w:rsidRDefault="00555838" w:rsidP="00405DCE">
      <w:pPr>
        <w:pStyle w:val="25"/>
        <w:spacing w:after="0" w:line="240" w:lineRule="auto"/>
        <w:ind w:left="0"/>
        <w:rPr>
          <w:sz w:val="28"/>
          <w:szCs w:val="28"/>
          <w:lang w:val="ru-RU"/>
        </w:rPr>
      </w:pPr>
      <w:r w:rsidRPr="000D128A">
        <w:rPr>
          <w:sz w:val="28"/>
          <w:szCs w:val="28"/>
          <w:lang w:val="ru-RU"/>
        </w:rPr>
        <w:t xml:space="preserve">Об утверждении программы </w:t>
      </w:r>
      <w:proofErr w:type="gramStart"/>
      <w:r w:rsidRPr="000D128A">
        <w:rPr>
          <w:sz w:val="28"/>
          <w:szCs w:val="28"/>
          <w:lang w:val="ru-RU"/>
        </w:rPr>
        <w:t>комплексного</w:t>
      </w:r>
      <w:proofErr w:type="gramEnd"/>
      <w:r w:rsidRPr="000D128A">
        <w:rPr>
          <w:sz w:val="28"/>
          <w:szCs w:val="28"/>
          <w:lang w:val="ru-RU"/>
        </w:rPr>
        <w:t xml:space="preserve"> </w:t>
      </w:r>
    </w:p>
    <w:p w14:paraId="3E29B875" w14:textId="77777777" w:rsidR="00555838" w:rsidRDefault="00555838" w:rsidP="00405DCE">
      <w:pPr>
        <w:pStyle w:val="25"/>
        <w:spacing w:after="0" w:line="240" w:lineRule="auto"/>
        <w:ind w:left="0"/>
        <w:rPr>
          <w:sz w:val="28"/>
          <w:szCs w:val="28"/>
          <w:lang w:val="ru-RU"/>
        </w:rPr>
      </w:pPr>
      <w:r w:rsidRPr="000D128A">
        <w:rPr>
          <w:sz w:val="28"/>
          <w:szCs w:val="28"/>
          <w:lang w:val="ru-RU"/>
        </w:rPr>
        <w:t xml:space="preserve">развития транспортной инфраструктуры </w:t>
      </w:r>
    </w:p>
    <w:p w14:paraId="599432C3" w14:textId="1A8A4B06" w:rsidR="00555838" w:rsidRDefault="00555838" w:rsidP="00405DCE">
      <w:pPr>
        <w:pStyle w:val="25"/>
        <w:spacing w:after="0" w:line="240" w:lineRule="auto"/>
        <w:ind w:left="0"/>
        <w:rPr>
          <w:sz w:val="28"/>
          <w:szCs w:val="28"/>
          <w:lang w:val="ru-RU"/>
        </w:rPr>
      </w:pPr>
      <w:r w:rsidRPr="000D128A">
        <w:rPr>
          <w:sz w:val="28"/>
          <w:szCs w:val="28"/>
          <w:lang w:val="ru-RU"/>
        </w:rPr>
        <w:t xml:space="preserve">сельского поселения Ульт-Ягун </w:t>
      </w:r>
    </w:p>
    <w:p w14:paraId="21FFB8F5" w14:textId="77777777" w:rsidR="00405DCE" w:rsidRDefault="00405DCE" w:rsidP="00405DCE">
      <w:pPr>
        <w:pStyle w:val="25"/>
        <w:spacing w:after="0" w:line="240" w:lineRule="auto"/>
        <w:rPr>
          <w:sz w:val="28"/>
          <w:szCs w:val="28"/>
          <w:lang w:val="ru-RU"/>
        </w:rPr>
      </w:pPr>
    </w:p>
    <w:p w14:paraId="256C40CD" w14:textId="12C65222" w:rsidR="00555838" w:rsidRPr="000D128A" w:rsidRDefault="00405DCE" w:rsidP="00405DCE">
      <w:pPr>
        <w:pStyle w:val="25"/>
        <w:spacing w:after="0" w:line="240" w:lineRule="auto"/>
        <w:ind w:left="0"/>
        <w:jc w:val="both"/>
        <w:rPr>
          <w:sz w:val="28"/>
          <w:szCs w:val="28"/>
          <w:lang w:val="ru-RU"/>
        </w:rPr>
      </w:pPr>
      <w:r>
        <w:rPr>
          <w:sz w:val="28"/>
          <w:szCs w:val="28"/>
          <w:lang w:val="ru-RU"/>
        </w:rPr>
        <w:tab/>
      </w:r>
      <w:proofErr w:type="gramStart"/>
      <w:r w:rsidR="00555838" w:rsidRPr="000D128A">
        <w:rPr>
          <w:sz w:val="28"/>
          <w:szCs w:val="28"/>
          <w:lang w:val="ru-RU"/>
        </w:rPr>
        <w:t xml:space="preserve">В соответствии с Градостроительным кодексом Российской Федерации, Федеральным законом от 06 октября 2003 года </w:t>
      </w:r>
      <w:r w:rsidR="00555838">
        <w:rPr>
          <w:sz w:val="28"/>
          <w:szCs w:val="28"/>
          <w:lang w:val="ru-RU"/>
        </w:rPr>
        <w:t>№</w:t>
      </w:r>
      <w:r w:rsidR="00555838" w:rsidRPr="000D128A">
        <w:rPr>
          <w:sz w:val="28"/>
          <w:szCs w:val="28"/>
          <w:lang w:val="ru-RU"/>
        </w:rPr>
        <w:t xml:space="preserve"> 131-ФЗ </w:t>
      </w:r>
      <w:r w:rsidR="00555838">
        <w:rPr>
          <w:sz w:val="28"/>
          <w:szCs w:val="28"/>
          <w:lang w:val="ru-RU"/>
        </w:rPr>
        <w:t>«</w:t>
      </w:r>
      <w:r w:rsidR="00555838" w:rsidRPr="000D128A">
        <w:rPr>
          <w:sz w:val="28"/>
          <w:szCs w:val="28"/>
          <w:lang w:val="ru-RU"/>
        </w:rPr>
        <w:t>Об общих принципах организации местного самоуправления в Российской Федерации</w:t>
      </w:r>
      <w:r w:rsidR="00555838">
        <w:rPr>
          <w:sz w:val="28"/>
          <w:szCs w:val="28"/>
          <w:lang w:val="ru-RU"/>
        </w:rPr>
        <w:t>»</w:t>
      </w:r>
      <w:r w:rsidR="00555838" w:rsidRPr="000D128A">
        <w:rPr>
          <w:sz w:val="28"/>
          <w:szCs w:val="28"/>
          <w:lang w:val="ru-RU"/>
        </w:rPr>
        <w:t xml:space="preserve">, постановлением Правительства Российской Федерации от 25 декабря 2015 года </w:t>
      </w:r>
      <w:r w:rsidR="00555838">
        <w:rPr>
          <w:sz w:val="28"/>
          <w:szCs w:val="28"/>
          <w:lang w:val="ru-RU"/>
        </w:rPr>
        <w:t>№</w:t>
      </w:r>
      <w:r w:rsidR="00555838" w:rsidRPr="000D128A">
        <w:rPr>
          <w:sz w:val="28"/>
          <w:szCs w:val="28"/>
          <w:lang w:val="ru-RU"/>
        </w:rPr>
        <w:t xml:space="preserve"> 1440 </w:t>
      </w:r>
      <w:r w:rsidR="00555838">
        <w:rPr>
          <w:sz w:val="28"/>
          <w:szCs w:val="28"/>
          <w:lang w:val="ru-RU"/>
        </w:rPr>
        <w:t>«</w:t>
      </w:r>
      <w:r w:rsidR="00555838" w:rsidRPr="000D128A">
        <w:rPr>
          <w:sz w:val="28"/>
          <w:szCs w:val="28"/>
          <w:lang w:val="ru-RU"/>
        </w:rPr>
        <w:t>Об утверждении требований к программам комплексного развития транспортной инфраструктуры поселений, городских округов</w:t>
      </w:r>
      <w:r w:rsidR="00555838">
        <w:rPr>
          <w:sz w:val="28"/>
          <w:szCs w:val="28"/>
          <w:lang w:val="ru-RU"/>
        </w:rPr>
        <w:t>»</w:t>
      </w:r>
      <w:r w:rsidR="00555838" w:rsidRPr="000D128A">
        <w:rPr>
          <w:sz w:val="28"/>
          <w:szCs w:val="28"/>
          <w:lang w:val="ru-RU"/>
        </w:rPr>
        <w:t>, в целях обеспечения сбалансированного, перспективного развития транспортной инфраструктуры сельского поселения Ульт-Ягун на долгосрочный период</w:t>
      </w:r>
      <w:proofErr w:type="gramEnd"/>
      <w:r w:rsidR="00555838" w:rsidRPr="000D128A">
        <w:rPr>
          <w:sz w:val="28"/>
          <w:szCs w:val="28"/>
          <w:lang w:val="ru-RU"/>
        </w:rPr>
        <w:t xml:space="preserve"> 20</w:t>
      </w:r>
      <w:r w:rsidR="00555838">
        <w:rPr>
          <w:sz w:val="28"/>
          <w:szCs w:val="28"/>
          <w:lang w:val="ru-RU"/>
        </w:rPr>
        <w:t>24</w:t>
      </w:r>
      <w:r w:rsidR="00555838" w:rsidRPr="000D128A">
        <w:rPr>
          <w:sz w:val="28"/>
          <w:szCs w:val="28"/>
          <w:lang w:val="ru-RU"/>
        </w:rPr>
        <w:t xml:space="preserve"> - 2040 годы</w:t>
      </w:r>
      <w:r w:rsidR="00555838">
        <w:rPr>
          <w:sz w:val="28"/>
          <w:szCs w:val="28"/>
          <w:lang w:val="ru-RU"/>
        </w:rPr>
        <w:t>:</w:t>
      </w:r>
    </w:p>
    <w:p w14:paraId="44FEC9C5" w14:textId="77777777" w:rsidR="00555838" w:rsidRDefault="00555838" w:rsidP="00405DCE">
      <w:pPr>
        <w:pStyle w:val="25"/>
        <w:spacing w:after="0" w:line="240" w:lineRule="auto"/>
        <w:ind w:left="0"/>
        <w:jc w:val="both"/>
        <w:rPr>
          <w:sz w:val="28"/>
          <w:szCs w:val="28"/>
          <w:lang w:val="ru-RU"/>
        </w:rPr>
      </w:pPr>
    </w:p>
    <w:p w14:paraId="7D8F6779" w14:textId="5D499D9E" w:rsidR="00555838" w:rsidRPr="000D128A" w:rsidRDefault="00405DCE" w:rsidP="00405DCE">
      <w:pPr>
        <w:pStyle w:val="25"/>
        <w:spacing w:after="0" w:line="240" w:lineRule="auto"/>
        <w:ind w:left="0"/>
        <w:jc w:val="both"/>
        <w:rPr>
          <w:sz w:val="28"/>
          <w:szCs w:val="28"/>
          <w:lang w:val="ru-RU"/>
        </w:rPr>
      </w:pPr>
      <w:r>
        <w:rPr>
          <w:sz w:val="28"/>
          <w:szCs w:val="28"/>
          <w:lang w:val="ru-RU"/>
        </w:rPr>
        <w:tab/>
      </w:r>
      <w:r w:rsidR="00555838" w:rsidRPr="000D128A">
        <w:rPr>
          <w:sz w:val="28"/>
          <w:szCs w:val="28"/>
          <w:lang w:val="ru-RU"/>
        </w:rPr>
        <w:t>1. Утвердить программу комплексного развития транспортной инфраструктуры сельского поселения Ульт-Ягун Сургутского района Ханты-Мансийского автономного округа – Югры на 2024 - 2040 годы</w:t>
      </w:r>
      <w:r w:rsidR="00555838">
        <w:rPr>
          <w:sz w:val="28"/>
          <w:szCs w:val="28"/>
          <w:lang w:val="ru-RU"/>
        </w:rPr>
        <w:t xml:space="preserve">, </w:t>
      </w:r>
      <w:r w:rsidR="00555838" w:rsidRPr="000D128A">
        <w:rPr>
          <w:sz w:val="28"/>
          <w:szCs w:val="28"/>
          <w:lang w:val="ru-RU"/>
        </w:rPr>
        <w:t>согласно приложению.</w:t>
      </w:r>
    </w:p>
    <w:p w14:paraId="01819628" w14:textId="77777777" w:rsidR="00555838" w:rsidRPr="000D128A" w:rsidRDefault="00555838" w:rsidP="00405DCE">
      <w:pPr>
        <w:pStyle w:val="25"/>
        <w:spacing w:after="0" w:line="240" w:lineRule="auto"/>
        <w:rPr>
          <w:sz w:val="28"/>
          <w:szCs w:val="28"/>
          <w:lang w:val="ru-RU"/>
        </w:rPr>
      </w:pPr>
    </w:p>
    <w:p w14:paraId="636A201F" w14:textId="6C30AA3C" w:rsidR="00555838" w:rsidRPr="000D128A" w:rsidRDefault="00405DCE" w:rsidP="00405DCE">
      <w:pPr>
        <w:pStyle w:val="25"/>
        <w:spacing w:after="0" w:line="240" w:lineRule="auto"/>
        <w:ind w:left="0"/>
        <w:rPr>
          <w:sz w:val="28"/>
          <w:szCs w:val="28"/>
          <w:lang w:val="ru-RU"/>
        </w:rPr>
      </w:pPr>
      <w:r>
        <w:rPr>
          <w:sz w:val="28"/>
          <w:szCs w:val="28"/>
          <w:lang w:val="ru-RU"/>
        </w:rPr>
        <w:tab/>
      </w:r>
      <w:r w:rsidR="00555838" w:rsidRPr="000D128A">
        <w:rPr>
          <w:sz w:val="28"/>
          <w:szCs w:val="28"/>
          <w:lang w:val="ru-RU"/>
        </w:rPr>
        <w:t>2. Решение вступает в силу после его обнародования.</w:t>
      </w:r>
    </w:p>
    <w:p w14:paraId="795F29D0" w14:textId="77777777" w:rsidR="00555838" w:rsidRPr="000D128A" w:rsidRDefault="00555838" w:rsidP="00405DCE">
      <w:pPr>
        <w:pStyle w:val="25"/>
        <w:spacing w:after="0" w:line="240" w:lineRule="auto"/>
        <w:ind w:left="0"/>
        <w:rPr>
          <w:sz w:val="28"/>
          <w:szCs w:val="28"/>
          <w:lang w:val="ru-RU"/>
        </w:rPr>
      </w:pPr>
    </w:p>
    <w:p w14:paraId="52D41316" w14:textId="77777777" w:rsidR="00555838" w:rsidRDefault="00555838" w:rsidP="00405DCE">
      <w:pPr>
        <w:pStyle w:val="25"/>
        <w:ind w:left="0"/>
        <w:rPr>
          <w:sz w:val="28"/>
          <w:szCs w:val="28"/>
          <w:lang w:val="ru-RU"/>
        </w:rPr>
      </w:pPr>
    </w:p>
    <w:p w14:paraId="2CED1D04" w14:textId="524B60C5" w:rsidR="00555838" w:rsidRPr="00F215AE" w:rsidRDefault="00555838" w:rsidP="00405DCE">
      <w:pPr>
        <w:pStyle w:val="25"/>
        <w:ind w:left="0"/>
        <w:rPr>
          <w:sz w:val="28"/>
          <w:szCs w:val="28"/>
          <w:lang w:val="ru-RU"/>
        </w:rPr>
      </w:pPr>
      <w:r w:rsidRPr="00B904FA">
        <w:rPr>
          <w:sz w:val="28"/>
          <w:szCs w:val="28"/>
          <w:lang w:val="ru-RU"/>
        </w:rPr>
        <w:t xml:space="preserve">Глава сельского поселения Ульт-Ягун  </w:t>
      </w:r>
      <w:r w:rsidR="00405DCE">
        <w:rPr>
          <w:sz w:val="28"/>
          <w:szCs w:val="28"/>
          <w:lang w:val="ru-RU"/>
        </w:rPr>
        <w:t xml:space="preserve">                             </w:t>
      </w:r>
      <w:r w:rsidRPr="00B904FA">
        <w:rPr>
          <w:sz w:val="28"/>
          <w:szCs w:val="28"/>
          <w:lang w:val="ru-RU"/>
        </w:rPr>
        <w:t xml:space="preserve">       </w:t>
      </w:r>
      <w:r>
        <w:rPr>
          <w:sz w:val="28"/>
          <w:szCs w:val="28"/>
          <w:lang w:val="ru-RU"/>
        </w:rPr>
        <w:t xml:space="preserve">    М.В. </w:t>
      </w:r>
      <w:proofErr w:type="spellStart"/>
      <w:r>
        <w:rPr>
          <w:sz w:val="28"/>
          <w:szCs w:val="28"/>
          <w:lang w:val="ru-RU"/>
        </w:rPr>
        <w:t>Яковинов</w:t>
      </w:r>
      <w:proofErr w:type="spellEnd"/>
      <w:r>
        <w:rPr>
          <w:sz w:val="28"/>
          <w:szCs w:val="28"/>
          <w:lang w:val="ru-RU"/>
        </w:rPr>
        <w:t xml:space="preserve"> </w:t>
      </w:r>
      <w:r w:rsidRPr="00B904FA">
        <w:rPr>
          <w:sz w:val="28"/>
          <w:szCs w:val="28"/>
          <w:lang w:val="ru-RU"/>
        </w:rPr>
        <w:t xml:space="preserve">       </w:t>
      </w:r>
      <w:r>
        <w:rPr>
          <w:sz w:val="28"/>
          <w:szCs w:val="28"/>
          <w:lang w:val="ru-RU"/>
        </w:rPr>
        <w:t xml:space="preserve"> </w:t>
      </w:r>
    </w:p>
    <w:p w14:paraId="1F7EFD1E" w14:textId="77777777" w:rsidR="00555838" w:rsidRPr="00A4673E" w:rsidRDefault="00555838" w:rsidP="00555838">
      <w:pPr>
        <w:pStyle w:val="25"/>
        <w:ind w:left="0"/>
        <w:rPr>
          <w:lang w:val="ru-RU"/>
        </w:rPr>
      </w:pPr>
    </w:p>
    <w:p w14:paraId="65C1397E" w14:textId="77777777" w:rsidR="00555838" w:rsidRPr="007E4F2D" w:rsidRDefault="00555838" w:rsidP="00555838">
      <w:pPr>
        <w:jc w:val="both"/>
        <w:rPr>
          <w:sz w:val="27"/>
          <w:szCs w:val="27"/>
        </w:rPr>
      </w:pPr>
    </w:p>
    <w:p w14:paraId="40C78F8F" w14:textId="77777777" w:rsidR="00555838" w:rsidRDefault="00555838" w:rsidP="00555838">
      <w:pPr>
        <w:jc w:val="center"/>
      </w:pPr>
    </w:p>
    <w:p w14:paraId="4F5A59F2" w14:textId="793CB4E4" w:rsidR="00E55A9C" w:rsidRPr="0097337B" w:rsidRDefault="00E55A9C" w:rsidP="00F81915">
      <w:pPr>
        <w:spacing w:after="0" w:line="240" w:lineRule="auto"/>
        <w:ind w:left="5670"/>
        <w:rPr>
          <w:rFonts w:ascii="Times New Roman" w:eastAsia="Arial Unicode MS" w:hAnsi="Times New Roman" w:cs="Times New Roman"/>
          <w:sz w:val="24"/>
          <w:szCs w:val="24"/>
        </w:rPr>
      </w:pPr>
      <w:r w:rsidRPr="0097337B">
        <w:rPr>
          <w:rFonts w:ascii="Times New Roman" w:eastAsia="Arial Unicode MS" w:hAnsi="Times New Roman" w:cs="Times New Roman"/>
          <w:sz w:val="24"/>
          <w:szCs w:val="24"/>
        </w:rPr>
        <w:lastRenderedPageBreak/>
        <w:t xml:space="preserve">Приложение к решению </w:t>
      </w:r>
    </w:p>
    <w:p w14:paraId="7C4C668F" w14:textId="3F3D4CFB" w:rsidR="00E55A9C" w:rsidRPr="0097337B" w:rsidRDefault="00E9240C" w:rsidP="00F81915">
      <w:pPr>
        <w:spacing w:after="0" w:line="240" w:lineRule="auto"/>
        <w:ind w:left="5670"/>
        <w:rPr>
          <w:rFonts w:ascii="Times New Roman" w:eastAsia="Arial Unicode MS" w:hAnsi="Times New Roman" w:cs="Times New Roman"/>
          <w:sz w:val="24"/>
          <w:szCs w:val="24"/>
        </w:rPr>
      </w:pPr>
      <w:r>
        <w:rPr>
          <w:rFonts w:ascii="Times New Roman" w:eastAsia="Arial Unicode MS" w:hAnsi="Times New Roman" w:cs="Times New Roman"/>
          <w:sz w:val="24"/>
          <w:szCs w:val="24"/>
        </w:rPr>
        <w:t>Совета депутатов сельского поселения Ульт-Ягун</w:t>
      </w:r>
    </w:p>
    <w:p w14:paraId="1A077749" w14:textId="0334A45B" w:rsidR="00E55A9C" w:rsidRPr="0097337B" w:rsidRDefault="00405DCE" w:rsidP="00F81915">
      <w:pPr>
        <w:spacing w:after="0" w:line="240" w:lineRule="auto"/>
        <w:ind w:left="5670"/>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от 18 декабря </w:t>
      </w:r>
      <w:r w:rsidR="00DF63B4" w:rsidRPr="0097337B">
        <w:rPr>
          <w:rFonts w:ascii="Times New Roman" w:eastAsia="Arial Unicode MS" w:hAnsi="Times New Roman" w:cs="Times New Roman"/>
          <w:sz w:val="24"/>
          <w:szCs w:val="24"/>
        </w:rPr>
        <w:t>2023</w:t>
      </w:r>
      <w:r w:rsidR="00E55A9C" w:rsidRPr="0097337B">
        <w:rPr>
          <w:rFonts w:ascii="Times New Roman" w:eastAsia="Arial Unicode MS" w:hAnsi="Times New Roman" w:cs="Times New Roman"/>
          <w:sz w:val="24"/>
          <w:szCs w:val="24"/>
        </w:rPr>
        <w:t xml:space="preserve"> года № </w:t>
      </w:r>
      <w:r>
        <w:rPr>
          <w:rFonts w:ascii="Times New Roman" w:eastAsia="Arial Unicode MS" w:hAnsi="Times New Roman" w:cs="Times New Roman"/>
          <w:sz w:val="24"/>
          <w:szCs w:val="24"/>
        </w:rPr>
        <w:t>23</w:t>
      </w:r>
    </w:p>
    <w:p w14:paraId="28F47A21" w14:textId="186EA627" w:rsidR="00801D0B" w:rsidRPr="0097337B" w:rsidRDefault="00801D0B" w:rsidP="00E9240C">
      <w:pPr>
        <w:spacing w:after="0" w:line="240" w:lineRule="auto"/>
        <w:rPr>
          <w:rFonts w:ascii="Times New Roman" w:eastAsia="Arial Unicode MS" w:hAnsi="Times New Roman" w:cs="Times New Roman"/>
          <w:i/>
          <w:sz w:val="24"/>
          <w:szCs w:val="24"/>
        </w:rPr>
      </w:pPr>
      <w:r w:rsidRPr="0097337B">
        <w:rPr>
          <w:rFonts w:ascii="Times New Roman" w:eastAsia="Arial Unicode MS" w:hAnsi="Times New Roman" w:cs="Times New Roman"/>
          <w:i/>
          <w:sz w:val="24"/>
          <w:szCs w:val="24"/>
        </w:rPr>
        <w:t xml:space="preserve"> </w:t>
      </w:r>
    </w:p>
    <w:p w14:paraId="694D0BB0"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4BC6600A"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145F3833"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23FBCAD4"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0DA0F9BD"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73998F83"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65239C35"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222C94C4"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2353F22E"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667E936B"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20EA5F5E"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5A59576A"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6095D7EC"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6F896275"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049307A9" w14:textId="77777777" w:rsidR="005D1D7E" w:rsidRPr="0097337B" w:rsidRDefault="005D1D7E" w:rsidP="005D1D7E">
      <w:pPr>
        <w:spacing w:after="0" w:line="240" w:lineRule="auto"/>
        <w:jc w:val="center"/>
        <w:rPr>
          <w:rFonts w:ascii="Times New Roman" w:eastAsia="Arial Unicode MS" w:hAnsi="Times New Roman" w:cs="Times New Roman"/>
          <w:sz w:val="28"/>
          <w:szCs w:val="28"/>
        </w:rPr>
      </w:pPr>
      <w:r w:rsidRPr="0097337B">
        <w:rPr>
          <w:rFonts w:ascii="Times New Roman" w:eastAsia="Arial Unicode MS" w:hAnsi="Times New Roman" w:cs="Times New Roman"/>
          <w:sz w:val="28"/>
          <w:szCs w:val="28"/>
        </w:rPr>
        <w:t xml:space="preserve">Программа комплексного развития </w:t>
      </w:r>
    </w:p>
    <w:p w14:paraId="17999A44" w14:textId="77777777" w:rsidR="005D1D7E" w:rsidRPr="0097337B" w:rsidRDefault="005D1D7E" w:rsidP="005D1D7E">
      <w:pPr>
        <w:spacing w:after="0" w:line="240" w:lineRule="auto"/>
        <w:jc w:val="center"/>
        <w:rPr>
          <w:rFonts w:ascii="Times New Roman" w:eastAsia="Arial Unicode MS" w:hAnsi="Times New Roman" w:cs="Times New Roman"/>
          <w:sz w:val="28"/>
          <w:szCs w:val="28"/>
        </w:rPr>
      </w:pPr>
      <w:r w:rsidRPr="0097337B">
        <w:rPr>
          <w:rFonts w:ascii="Times New Roman" w:eastAsia="Arial Unicode MS" w:hAnsi="Times New Roman" w:cs="Times New Roman"/>
          <w:sz w:val="28"/>
          <w:szCs w:val="28"/>
        </w:rPr>
        <w:t xml:space="preserve">транспортной инфраструктуры </w:t>
      </w:r>
    </w:p>
    <w:p w14:paraId="7ABFDB32" w14:textId="4C840E0A" w:rsidR="005D1D7E" w:rsidRPr="0097337B" w:rsidRDefault="005D1D7E" w:rsidP="005D1D7E">
      <w:pPr>
        <w:spacing w:after="0" w:line="240" w:lineRule="auto"/>
        <w:jc w:val="center"/>
        <w:rPr>
          <w:rFonts w:ascii="Times New Roman" w:eastAsia="Arial Unicode MS" w:hAnsi="Times New Roman" w:cs="Times New Roman"/>
          <w:sz w:val="28"/>
          <w:szCs w:val="28"/>
        </w:rPr>
      </w:pPr>
      <w:r w:rsidRPr="0097337B">
        <w:rPr>
          <w:rFonts w:ascii="Times New Roman" w:eastAsia="Arial Unicode MS" w:hAnsi="Times New Roman" w:cs="Times New Roman"/>
          <w:sz w:val="28"/>
          <w:szCs w:val="28"/>
        </w:rPr>
        <w:t xml:space="preserve">сельского поселения Ульт-Ягун Сургутского района </w:t>
      </w:r>
    </w:p>
    <w:p w14:paraId="60CA2BF6" w14:textId="38D5A55C" w:rsidR="005D1D7E" w:rsidRPr="0097337B" w:rsidRDefault="005D1D7E" w:rsidP="00872064">
      <w:pPr>
        <w:spacing w:after="0" w:line="240" w:lineRule="auto"/>
        <w:jc w:val="center"/>
        <w:rPr>
          <w:rFonts w:ascii="Times New Roman" w:eastAsia="Arial Unicode MS" w:hAnsi="Times New Roman" w:cs="Times New Roman"/>
          <w:sz w:val="28"/>
          <w:szCs w:val="28"/>
        </w:rPr>
      </w:pPr>
      <w:r w:rsidRPr="0097337B">
        <w:rPr>
          <w:rFonts w:ascii="Times New Roman" w:eastAsia="Arial Unicode MS" w:hAnsi="Times New Roman" w:cs="Times New Roman"/>
          <w:sz w:val="28"/>
          <w:szCs w:val="28"/>
        </w:rPr>
        <w:t>Ханты-Мансийского автономного округа – Югры</w:t>
      </w:r>
      <w:r w:rsidR="00872064" w:rsidRPr="0097337B">
        <w:rPr>
          <w:rFonts w:ascii="Times New Roman" w:eastAsia="Arial Unicode MS" w:hAnsi="Times New Roman" w:cs="Times New Roman"/>
          <w:sz w:val="28"/>
          <w:szCs w:val="28"/>
        </w:rPr>
        <w:t xml:space="preserve"> </w:t>
      </w:r>
      <w:r w:rsidR="00802343" w:rsidRPr="0097337B">
        <w:rPr>
          <w:rFonts w:ascii="Times New Roman" w:eastAsia="Arial Unicode MS" w:hAnsi="Times New Roman" w:cs="Times New Roman"/>
          <w:sz w:val="28"/>
          <w:szCs w:val="28"/>
        </w:rPr>
        <w:t>на 202</w:t>
      </w:r>
      <w:r w:rsidR="0064193E">
        <w:rPr>
          <w:rFonts w:ascii="Times New Roman" w:eastAsia="Arial Unicode MS" w:hAnsi="Times New Roman" w:cs="Times New Roman"/>
          <w:sz w:val="28"/>
          <w:szCs w:val="28"/>
        </w:rPr>
        <w:t>4</w:t>
      </w:r>
      <w:r w:rsidR="00E126E7" w:rsidRPr="0097337B">
        <w:rPr>
          <w:rFonts w:ascii="Times New Roman" w:eastAsia="Arial Unicode MS" w:hAnsi="Times New Roman" w:cs="Times New Roman"/>
          <w:sz w:val="28"/>
          <w:szCs w:val="28"/>
        </w:rPr>
        <w:t xml:space="preserve"> </w:t>
      </w:r>
      <w:r w:rsidR="00872064" w:rsidRPr="0097337B">
        <w:rPr>
          <w:rFonts w:ascii="Times New Roman" w:eastAsia="Arial Unicode MS" w:hAnsi="Times New Roman" w:cs="Times New Roman"/>
          <w:sz w:val="28"/>
          <w:szCs w:val="28"/>
        </w:rPr>
        <w:t>-</w:t>
      </w:r>
      <w:r w:rsidR="00E126E7" w:rsidRPr="0097337B">
        <w:rPr>
          <w:rFonts w:ascii="Times New Roman" w:eastAsia="Arial Unicode MS" w:hAnsi="Times New Roman" w:cs="Times New Roman"/>
          <w:sz w:val="28"/>
          <w:szCs w:val="28"/>
        </w:rPr>
        <w:t xml:space="preserve"> </w:t>
      </w:r>
      <w:r w:rsidR="00872064" w:rsidRPr="0097337B">
        <w:rPr>
          <w:rFonts w:ascii="Times New Roman" w:eastAsia="Arial Unicode MS" w:hAnsi="Times New Roman" w:cs="Times New Roman"/>
          <w:sz w:val="28"/>
          <w:szCs w:val="28"/>
        </w:rPr>
        <w:t>2040 годы</w:t>
      </w:r>
    </w:p>
    <w:p w14:paraId="470569EA"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35BD0A61"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3043F2F2"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39CC013C"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62583409"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6CD123EB"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2E5BE8BB"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16FC193D"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606101B0"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048AB68D"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5889EB21"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3E0E3BC3"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43177B76"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76E82C9D" w14:textId="77777777"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7B9EB351" w14:textId="4A0363B1" w:rsidR="005D1D7E" w:rsidRPr="0097337B" w:rsidRDefault="005D1D7E" w:rsidP="00FA26D5">
      <w:pPr>
        <w:spacing w:after="0" w:line="240" w:lineRule="auto"/>
        <w:jc w:val="center"/>
        <w:rPr>
          <w:rFonts w:ascii="Times New Roman" w:eastAsia="Arial Unicode MS" w:hAnsi="Times New Roman" w:cs="Times New Roman"/>
          <w:sz w:val="24"/>
          <w:szCs w:val="24"/>
        </w:rPr>
      </w:pPr>
    </w:p>
    <w:p w14:paraId="12521BDF" w14:textId="7BC51E3E" w:rsidR="005D1D7E" w:rsidRPr="0097337B" w:rsidRDefault="005D1D7E" w:rsidP="005D1D7E">
      <w:pPr>
        <w:spacing w:after="0" w:line="240" w:lineRule="auto"/>
        <w:jc w:val="center"/>
        <w:rPr>
          <w:rFonts w:ascii="Times New Roman" w:eastAsia="Arial Unicode MS" w:hAnsi="Times New Roman" w:cs="Times New Roman"/>
          <w:sz w:val="24"/>
          <w:szCs w:val="24"/>
        </w:rPr>
      </w:pPr>
    </w:p>
    <w:p w14:paraId="54262CC1" w14:textId="39017DE6" w:rsidR="009812A8" w:rsidRPr="0097337B" w:rsidRDefault="009812A8" w:rsidP="005D1D7E">
      <w:pPr>
        <w:spacing w:after="0" w:line="240" w:lineRule="auto"/>
        <w:jc w:val="center"/>
        <w:rPr>
          <w:rFonts w:ascii="Times New Roman" w:eastAsia="Arial Unicode MS" w:hAnsi="Times New Roman" w:cs="Times New Roman"/>
          <w:sz w:val="24"/>
          <w:szCs w:val="24"/>
        </w:rPr>
      </w:pPr>
    </w:p>
    <w:p w14:paraId="0947A80A" w14:textId="6AD1EF1B" w:rsidR="009812A8" w:rsidRPr="0097337B" w:rsidRDefault="009812A8" w:rsidP="005D1D7E">
      <w:pPr>
        <w:spacing w:after="0" w:line="240" w:lineRule="auto"/>
        <w:jc w:val="center"/>
        <w:rPr>
          <w:rFonts w:ascii="Times New Roman" w:eastAsia="Arial Unicode MS" w:hAnsi="Times New Roman" w:cs="Times New Roman"/>
          <w:sz w:val="24"/>
          <w:szCs w:val="24"/>
        </w:rPr>
      </w:pPr>
    </w:p>
    <w:p w14:paraId="12CEC46A" w14:textId="23E1D6FF" w:rsidR="009812A8" w:rsidRPr="0097337B" w:rsidRDefault="009812A8" w:rsidP="005D1D7E">
      <w:pPr>
        <w:spacing w:after="0" w:line="240" w:lineRule="auto"/>
        <w:jc w:val="center"/>
        <w:rPr>
          <w:rFonts w:ascii="Times New Roman" w:eastAsia="Arial Unicode MS" w:hAnsi="Times New Roman" w:cs="Times New Roman"/>
          <w:sz w:val="24"/>
          <w:szCs w:val="24"/>
        </w:rPr>
      </w:pPr>
    </w:p>
    <w:p w14:paraId="2A01C8B5" w14:textId="1ED3944E" w:rsidR="009812A8" w:rsidRPr="0097337B" w:rsidRDefault="009812A8" w:rsidP="005D1D7E">
      <w:pPr>
        <w:spacing w:after="0" w:line="240" w:lineRule="auto"/>
        <w:jc w:val="center"/>
        <w:rPr>
          <w:rFonts w:ascii="Times New Roman" w:eastAsia="Arial Unicode MS" w:hAnsi="Times New Roman" w:cs="Times New Roman"/>
          <w:sz w:val="24"/>
          <w:szCs w:val="24"/>
        </w:rPr>
      </w:pPr>
    </w:p>
    <w:p w14:paraId="35ED4602" w14:textId="4B81E403" w:rsidR="009812A8" w:rsidRPr="0097337B" w:rsidRDefault="009812A8" w:rsidP="005D1D7E">
      <w:pPr>
        <w:spacing w:after="0" w:line="240" w:lineRule="auto"/>
        <w:jc w:val="center"/>
        <w:rPr>
          <w:rFonts w:ascii="Times New Roman" w:eastAsia="Arial Unicode MS" w:hAnsi="Times New Roman" w:cs="Times New Roman"/>
          <w:sz w:val="24"/>
          <w:szCs w:val="24"/>
        </w:rPr>
      </w:pPr>
    </w:p>
    <w:p w14:paraId="5115298B" w14:textId="47CE4795" w:rsidR="009812A8" w:rsidRPr="0097337B" w:rsidRDefault="009812A8" w:rsidP="005D1D7E">
      <w:pPr>
        <w:spacing w:after="0" w:line="240" w:lineRule="auto"/>
        <w:jc w:val="center"/>
        <w:rPr>
          <w:rFonts w:ascii="Times New Roman" w:eastAsia="Arial Unicode MS" w:hAnsi="Times New Roman" w:cs="Times New Roman"/>
          <w:sz w:val="24"/>
          <w:szCs w:val="24"/>
        </w:rPr>
      </w:pPr>
    </w:p>
    <w:p w14:paraId="4F9CF140" w14:textId="67F2871B" w:rsidR="009812A8" w:rsidRPr="0097337B" w:rsidRDefault="009812A8" w:rsidP="005D1D7E">
      <w:pPr>
        <w:spacing w:after="0" w:line="240" w:lineRule="auto"/>
        <w:jc w:val="center"/>
        <w:rPr>
          <w:rFonts w:ascii="Times New Roman" w:eastAsia="Arial Unicode MS" w:hAnsi="Times New Roman" w:cs="Times New Roman"/>
          <w:sz w:val="24"/>
          <w:szCs w:val="24"/>
        </w:rPr>
      </w:pPr>
    </w:p>
    <w:p w14:paraId="418C91CE" w14:textId="79E06C06" w:rsidR="009812A8" w:rsidRPr="0097337B" w:rsidRDefault="009812A8" w:rsidP="009812A8">
      <w:pPr>
        <w:spacing w:after="0" w:line="240" w:lineRule="auto"/>
        <w:rPr>
          <w:rFonts w:ascii="Times New Roman" w:eastAsia="Arial Unicode MS" w:hAnsi="Times New Roman" w:cs="Times New Roman"/>
          <w:sz w:val="24"/>
          <w:szCs w:val="24"/>
        </w:rPr>
      </w:pPr>
    </w:p>
    <w:p w14:paraId="79D2D2A3" w14:textId="77777777" w:rsidR="00FA26D5" w:rsidRPr="0097337B" w:rsidRDefault="00FA26D5" w:rsidP="00FA26D5">
      <w:pPr>
        <w:spacing w:after="0" w:line="240" w:lineRule="auto"/>
        <w:rPr>
          <w:rFonts w:ascii="Times New Roman" w:eastAsia="Arial Unicode MS" w:hAnsi="Times New Roman" w:cs="Times New Roman"/>
          <w:sz w:val="24"/>
          <w:szCs w:val="24"/>
        </w:rPr>
      </w:pPr>
    </w:p>
    <w:p w14:paraId="53FC6E90" w14:textId="77777777" w:rsidR="00401E02" w:rsidRPr="0097337B" w:rsidRDefault="00401E02" w:rsidP="00105653">
      <w:pPr>
        <w:spacing w:after="0" w:line="360" w:lineRule="auto"/>
        <w:rPr>
          <w:rFonts w:ascii="Tahoma" w:eastAsia="Arial Unicode MS" w:hAnsi="Tahoma" w:cs="Tahoma"/>
          <w:b/>
          <w:bCs/>
          <w:sz w:val="24"/>
          <w:szCs w:val="24"/>
          <w:lang w:eastAsia="ru-RU"/>
        </w:rPr>
        <w:sectPr w:rsidR="00401E02" w:rsidRPr="0097337B" w:rsidSect="00405DCE">
          <w:headerReference w:type="even" r:id="rId13"/>
          <w:footerReference w:type="even" r:id="rId14"/>
          <w:footerReference w:type="default" r:id="rId15"/>
          <w:pgSz w:w="11906" w:h="16838" w:code="9"/>
          <w:pgMar w:top="1134" w:right="850" w:bottom="1134" w:left="1701" w:header="709" w:footer="709" w:gutter="0"/>
          <w:pgNumType w:start="1"/>
          <w:cols w:space="708"/>
          <w:docGrid w:linePitch="360"/>
        </w:sectPr>
      </w:pPr>
    </w:p>
    <w:sdt>
      <w:sdtPr>
        <w:rPr>
          <w:rFonts w:ascii="Times New Roman" w:hAnsi="Times New Roman" w:cs="Times New Roman"/>
        </w:rPr>
        <w:id w:val="-1651361165"/>
        <w:docPartObj>
          <w:docPartGallery w:val="Table of Contents"/>
          <w:docPartUnique/>
        </w:docPartObj>
      </w:sdtPr>
      <w:sdtEndPr>
        <w:rPr>
          <w:b/>
          <w:bCs/>
          <w:sz w:val="24"/>
          <w:szCs w:val="24"/>
        </w:rPr>
      </w:sdtEndPr>
      <w:sdtContent>
        <w:p w14:paraId="27BEB288" w14:textId="77777777" w:rsidR="00555838" w:rsidRDefault="001119B3" w:rsidP="00BB217E">
          <w:pPr>
            <w:spacing w:after="0"/>
            <w:rPr>
              <w:noProof/>
            </w:rPr>
          </w:pPr>
          <w:r w:rsidRPr="0097337B">
            <w:rPr>
              <w:rFonts w:ascii="Times New Roman" w:hAnsi="Times New Roman" w:cs="Times New Roman"/>
              <w:bCs/>
              <w:caps/>
              <w:noProof/>
              <w:sz w:val="24"/>
              <w:szCs w:val="24"/>
            </w:rPr>
            <w:t>Содержание</w:t>
          </w:r>
          <w:r w:rsidRPr="0097337B">
            <w:rPr>
              <w:rFonts w:ascii="Times New Roman" w:hAnsi="Times New Roman" w:cs="Times New Roman"/>
              <w:bCs/>
              <w:caps/>
              <w:noProof/>
            </w:rPr>
            <w:t>:</w:t>
          </w:r>
          <w:r w:rsidRPr="0097337B">
            <w:rPr>
              <w:rFonts w:ascii="Times New Roman" w:hAnsi="Times New Roman" w:cs="Times New Roman"/>
              <w:b/>
              <w:bCs/>
              <w:sz w:val="24"/>
              <w:szCs w:val="24"/>
            </w:rPr>
            <w:fldChar w:fldCharType="begin"/>
          </w:r>
          <w:r w:rsidRPr="0097337B">
            <w:rPr>
              <w:rFonts w:ascii="Times New Roman" w:hAnsi="Times New Roman" w:cs="Times New Roman"/>
              <w:b/>
              <w:bCs/>
              <w:sz w:val="24"/>
              <w:szCs w:val="24"/>
            </w:rPr>
            <w:instrText xml:space="preserve"> TOC \o "1-3" \h \z \u </w:instrText>
          </w:r>
          <w:r w:rsidRPr="0097337B">
            <w:rPr>
              <w:rFonts w:ascii="Times New Roman" w:hAnsi="Times New Roman" w:cs="Times New Roman"/>
              <w:b/>
              <w:bCs/>
              <w:sz w:val="24"/>
              <w:szCs w:val="24"/>
            </w:rPr>
            <w:fldChar w:fldCharType="separate"/>
          </w:r>
        </w:p>
        <w:p w14:paraId="59D3E35F" w14:textId="77777777" w:rsidR="00555838" w:rsidRDefault="000A3A52">
          <w:pPr>
            <w:pStyle w:val="11"/>
            <w:rPr>
              <w:rFonts w:eastAsiaTheme="minorEastAsia"/>
              <w:noProof/>
              <w:lang w:eastAsia="ru-RU"/>
            </w:rPr>
          </w:pPr>
          <w:hyperlink w:anchor="_Toc153525208" w:history="1">
            <w:r w:rsidR="00555838" w:rsidRPr="00591518">
              <w:rPr>
                <w:rStyle w:val="af5"/>
                <w:rFonts w:ascii="Times New Roman" w:hAnsi="Times New Roman" w:cs="Times New Roman"/>
                <w:noProof/>
              </w:rPr>
              <w:t>Раздел 1. Паспорт программы</w:t>
            </w:r>
            <w:r w:rsidR="00555838">
              <w:rPr>
                <w:noProof/>
                <w:webHidden/>
              </w:rPr>
              <w:tab/>
            </w:r>
            <w:r w:rsidR="00555838">
              <w:rPr>
                <w:noProof/>
                <w:webHidden/>
              </w:rPr>
              <w:fldChar w:fldCharType="begin"/>
            </w:r>
            <w:r w:rsidR="00555838">
              <w:rPr>
                <w:noProof/>
                <w:webHidden/>
              </w:rPr>
              <w:instrText xml:space="preserve"> PAGEREF _Toc153525208 \h </w:instrText>
            </w:r>
            <w:r w:rsidR="00555838">
              <w:rPr>
                <w:noProof/>
                <w:webHidden/>
              </w:rPr>
            </w:r>
            <w:r w:rsidR="00555838">
              <w:rPr>
                <w:noProof/>
                <w:webHidden/>
              </w:rPr>
              <w:fldChar w:fldCharType="separate"/>
            </w:r>
            <w:r w:rsidR="00555838">
              <w:rPr>
                <w:noProof/>
                <w:webHidden/>
              </w:rPr>
              <w:t>4</w:t>
            </w:r>
            <w:r w:rsidR="00555838">
              <w:rPr>
                <w:noProof/>
                <w:webHidden/>
              </w:rPr>
              <w:fldChar w:fldCharType="end"/>
            </w:r>
          </w:hyperlink>
        </w:p>
        <w:p w14:paraId="30C696CB" w14:textId="77777777" w:rsidR="00555838" w:rsidRDefault="000A3A52">
          <w:pPr>
            <w:pStyle w:val="11"/>
            <w:rPr>
              <w:rFonts w:eastAsiaTheme="minorEastAsia"/>
              <w:noProof/>
              <w:lang w:eastAsia="ru-RU"/>
            </w:rPr>
          </w:pPr>
          <w:hyperlink w:anchor="_Toc153525209" w:history="1">
            <w:r w:rsidR="00555838" w:rsidRPr="00591518">
              <w:rPr>
                <w:rStyle w:val="af5"/>
                <w:rFonts w:ascii="Times New Roman" w:hAnsi="Times New Roman" w:cs="Times New Roman"/>
                <w:noProof/>
              </w:rPr>
              <w:t>Раздел 2. Характеристика существующего состояния транспортной инфраструктуры</w:t>
            </w:r>
            <w:r w:rsidR="00555838">
              <w:rPr>
                <w:noProof/>
                <w:webHidden/>
              </w:rPr>
              <w:tab/>
            </w:r>
            <w:r w:rsidR="00555838">
              <w:rPr>
                <w:noProof/>
                <w:webHidden/>
              </w:rPr>
              <w:fldChar w:fldCharType="begin"/>
            </w:r>
            <w:r w:rsidR="00555838">
              <w:rPr>
                <w:noProof/>
                <w:webHidden/>
              </w:rPr>
              <w:instrText xml:space="preserve"> PAGEREF _Toc153525209 \h </w:instrText>
            </w:r>
            <w:r w:rsidR="00555838">
              <w:rPr>
                <w:noProof/>
                <w:webHidden/>
              </w:rPr>
            </w:r>
            <w:r w:rsidR="00555838">
              <w:rPr>
                <w:noProof/>
                <w:webHidden/>
              </w:rPr>
              <w:fldChar w:fldCharType="separate"/>
            </w:r>
            <w:r w:rsidR="00555838">
              <w:rPr>
                <w:noProof/>
                <w:webHidden/>
              </w:rPr>
              <w:t>6</w:t>
            </w:r>
            <w:r w:rsidR="00555838">
              <w:rPr>
                <w:noProof/>
                <w:webHidden/>
              </w:rPr>
              <w:fldChar w:fldCharType="end"/>
            </w:r>
          </w:hyperlink>
        </w:p>
        <w:p w14:paraId="4D93B712" w14:textId="77777777" w:rsidR="00555838" w:rsidRDefault="000A3A52">
          <w:pPr>
            <w:pStyle w:val="22"/>
            <w:rPr>
              <w:rFonts w:eastAsiaTheme="minorEastAsia"/>
              <w:noProof/>
              <w:lang w:eastAsia="ru-RU"/>
            </w:rPr>
          </w:pPr>
          <w:hyperlink w:anchor="_Toc153525210" w:history="1">
            <w:r w:rsidR="00555838" w:rsidRPr="00591518">
              <w:rPr>
                <w:rStyle w:val="af5"/>
                <w:rFonts w:ascii="Times New Roman" w:eastAsia="Times New Roman" w:hAnsi="Times New Roman" w:cs="Times New Roman"/>
                <w:noProof/>
                <w:lang w:eastAsia="ru-RU"/>
              </w:rPr>
              <w:t>Статья 1. 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r w:rsidR="00555838">
              <w:rPr>
                <w:noProof/>
                <w:webHidden/>
              </w:rPr>
              <w:tab/>
            </w:r>
            <w:r w:rsidR="00555838">
              <w:rPr>
                <w:noProof/>
                <w:webHidden/>
              </w:rPr>
              <w:fldChar w:fldCharType="begin"/>
            </w:r>
            <w:r w:rsidR="00555838">
              <w:rPr>
                <w:noProof/>
                <w:webHidden/>
              </w:rPr>
              <w:instrText xml:space="preserve"> PAGEREF _Toc153525210 \h </w:instrText>
            </w:r>
            <w:r w:rsidR="00555838">
              <w:rPr>
                <w:noProof/>
                <w:webHidden/>
              </w:rPr>
            </w:r>
            <w:r w:rsidR="00555838">
              <w:rPr>
                <w:noProof/>
                <w:webHidden/>
              </w:rPr>
              <w:fldChar w:fldCharType="separate"/>
            </w:r>
            <w:r w:rsidR="00555838">
              <w:rPr>
                <w:noProof/>
                <w:webHidden/>
              </w:rPr>
              <w:t>6</w:t>
            </w:r>
            <w:r w:rsidR="00555838">
              <w:rPr>
                <w:noProof/>
                <w:webHidden/>
              </w:rPr>
              <w:fldChar w:fldCharType="end"/>
            </w:r>
          </w:hyperlink>
        </w:p>
        <w:p w14:paraId="36E318C3" w14:textId="77777777" w:rsidR="00555838" w:rsidRDefault="000A3A52">
          <w:pPr>
            <w:pStyle w:val="22"/>
            <w:rPr>
              <w:rFonts w:eastAsiaTheme="minorEastAsia"/>
              <w:noProof/>
              <w:lang w:eastAsia="ru-RU"/>
            </w:rPr>
          </w:pPr>
          <w:hyperlink w:anchor="_Toc153525211" w:history="1">
            <w:r w:rsidR="00555838" w:rsidRPr="00591518">
              <w:rPr>
                <w:rStyle w:val="af5"/>
                <w:rFonts w:ascii="Times New Roman" w:eastAsia="Times New Roman" w:hAnsi="Times New Roman" w:cs="Times New Roman"/>
                <w:noProof/>
                <w:lang w:eastAsia="ru-RU"/>
              </w:rPr>
              <w:t>Статья 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r w:rsidR="00555838">
              <w:rPr>
                <w:noProof/>
                <w:webHidden/>
              </w:rPr>
              <w:tab/>
            </w:r>
            <w:r w:rsidR="00555838">
              <w:rPr>
                <w:noProof/>
                <w:webHidden/>
              </w:rPr>
              <w:fldChar w:fldCharType="begin"/>
            </w:r>
            <w:r w:rsidR="00555838">
              <w:rPr>
                <w:noProof/>
                <w:webHidden/>
              </w:rPr>
              <w:instrText xml:space="preserve"> PAGEREF _Toc153525211 \h </w:instrText>
            </w:r>
            <w:r w:rsidR="00555838">
              <w:rPr>
                <w:noProof/>
                <w:webHidden/>
              </w:rPr>
            </w:r>
            <w:r w:rsidR="00555838">
              <w:rPr>
                <w:noProof/>
                <w:webHidden/>
              </w:rPr>
              <w:fldChar w:fldCharType="separate"/>
            </w:r>
            <w:r w:rsidR="00555838">
              <w:rPr>
                <w:noProof/>
                <w:webHidden/>
              </w:rPr>
              <w:t>7</w:t>
            </w:r>
            <w:r w:rsidR="00555838">
              <w:rPr>
                <w:noProof/>
                <w:webHidden/>
              </w:rPr>
              <w:fldChar w:fldCharType="end"/>
            </w:r>
          </w:hyperlink>
        </w:p>
        <w:p w14:paraId="4139C7E8" w14:textId="77777777" w:rsidR="00555838" w:rsidRDefault="000A3A52">
          <w:pPr>
            <w:pStyle w:val="22"/>
            <w:rPr>
              <w:rFonts w:eastAsiaTheme="minorEastAsia"/>
              <w:noProof/>
              <w:lang w:eastAsia="ru-RU"/>
            </w:rPr>
          </w:pPr>
          <w:hyperlink w:anchor="_Toc153525212" w:history="1">
            <w:r w:rsidR="00555838" w:rsidRPr="00591518">
              <w:rPr>
                <w:rStyle w:val="af5"/>
                <w:rFonts w:ascii="Times New Roman" w:eastAsia="Times New Roman" w:hAnsi="Times New Roman" w:cs="Times New Roman"/>
                <w:noProof/>
                <w:lang w:eastAsia="ru-RU"/>
              </w:rPr>
              <w:t>Статья 3. Характеристика функционирования и показатели работы транспортной инфраструктуры по видам транспорта</w:t>
            </w:r>
            <w:r w:rsidR="00555838">
              <w:rPr>
                <w:noProof/>
                <w:webHidden/>
              </w:rPr>
              <w:tab/>
            </w:r>
            <w:r w:rsidR="00555838">
              <w:rPr>
                <w:noProof/>
                <w:webHidden/>
              </w:rPr>
              <w:fldChar w:fldCharType="begin"/>
            </w:r>
            <w:r w:rsidR="00555838">
              <w:rPr>
                <w:noProof/>
                <w:webHidden/>
              </w:rPr>
              <w:instrText xml:space="preserve"> PAGEREF _Toc153525212 \h </w:instrText>
            </w:r>
            <w:r w:rsidR="00555838">
              <w:rPr>
                <w:noProof/>
                <w:webHidden/>
              </w:rPr>
            </w:r>
            <w:r w:rsidR="00555838">
              <w:rPr>
                <w:noProof/>
                <w:webHidden/>
              </w:rPr>
              <w:fldChar w:fldCharType="separate"/>
            </w:r>
            <w:r w:rsidR="00555838">
              <w:rPr>
                <w:noProof/>
                <w:webHidden/>
              </w:rPr>
              <w:t>9</w:t>
            </w:r>
            <w:r w:rsidR="00555838">
              <w:rPr>
                <w:noProof/>
                <w:webHidden/>
              </w:rPr>
              <w:fldChar w:fldCharType="end"/>
            </w:r>
          </w:hyperlink>
        </w:p>
        <w:p w14:paraId="60B6EBAB" w14:textId="77777777" w:rsidR="00555838" w:rsidRDefault="000A3A52">
          <w:pPr>
            <w:pStyle w:val="22"/>
            <w:rPr>
              <w:rFonts w:eastAsiaTheme="minorEastAsia"/>
              <w:noProof/>
              <w:lang w:eastAsia="ru-RU"/>
            </w:rPr>
          </w:pPr>
          <w:hyperlink w:anchor="_Toc153525213" w:history="1">
            <w:r w:rsidR="00555838" w:rsidRPr="00591518">
              <w:rPr>
                <w:rStyle w:val="af5"/>
                <w:rFonts w:ascii="Times New Roman" w:eastAsia="Times New Roman" w:hAnsi="Times New Roman" w:cs="Times New Roman"/>
                <w:noProof/>
                <w:lang w:eastAsia="ru-RU"/>
              </w:rPr>
              <w:t>Статья 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sidR="00555838">
              <w:rPr>
                <w:noProof/>
                <w:webHidden/>
              </w:rPr>
              <w:tab/>
            </w:r>
            <w:r w:rsidR="00555838">
              <w:rPr>
                <w:noProof/>
                <w:webHidden/>
              </w:rPr>
              <w:fldChar w:fldCharType="begin"/>
            </w:r>
            <w:r w:rsidR="00555838">
              <w:rPr>
                <w:noProof/>
                <w:webHidden/>
              </w:rPr>
              <w:instrText xml:space="preserve"> PAGEREF _Toc153525213 \h </w:instrText>
            </w:r>
            <w:r w:rsidR="00555838">
              <w:rPr>
                <w:noProof/>
                <w:webHidden/>
              </w:rPr>
            </w:r>
            <w:r w:rsidR="00555838">
              <w:rPr>
                <w:noProof/>
                <w:webHidden/>
              </w:rPr>
              <w:fldChar w:fldCharType="separate"/>
            </w:r>
            <w:r w:rsidR="00555838">
              <w:rPr>
                <w:noProof/>
                <w:webHidden/>
              </w:rPr>
              <w:t>10</w:t>
            </w:r>
            <w:r w:rsidR="00555838">
              <w:rPr>
                <w:noProof/>
                <w:webHidden/>
              </w:rPr>
              <w:fldChar w:fldCharType="end"/>
            </w:r>
          </w:hyperlink>
        </w:p>
        <w:p w14:paraId="647BD789" w14:textId="77777777" w:rsidR="00555838" w:rsidRDefault="000A3A52">
          <w:pPr>
            <w:pStyle w:val="22"/>
            <w:rPr>
              <w:rFonts w:eastAsiaTheme="minorEastAsia"/>
              <w:noProof/>
              <w:lang w:eastAsia="ru-RU"/>
            </w:rPr>
          </w:pPr>
          <w:hyperlink w:anchor="_Toc153525214" w:history="1">
            <w:r w:rsidR="00555838" w:rsidRPr="00591518">
              <w:rPr>
                <w:rStyle w:val="af5"/>
                <w:rFonts w:ascii="Times New Roman" w:eastAsia="Times New Roman" w:hAnsi="Times New Roman" w:cs="Times New Roman"/>
                <w:noProof/>
                <w:lang w:eastAsia="ru-RU"/>
              </w:rPr>
              <w:t>Статья 5. Анализ состава парка транспортных средств и уровня автомобилизации в поселении, обеспеченность парковками (парковочными местами)</w:t>
            </w:r>
            <w:r w:rsidR="00555838">
              <w:rPr>
                <w:noProof/>
                <w:webHidden/>
              </w:rPr>
              <w:tab/>
            </w:r>
            <w:r w:rsidR="00555838">
              <w:rPr>
                <w:noProof/>
                <w:webHidden/>
              </w:rPr>
              <w:fldChar w:fldCharType="begin"/>
            </w:r>
            <w:r w:rsidR="00555838">
              <w:rPr>
                <w:noProof/>
                <w:webHidden/>
              </w:rPr>
              <w:instrText xml:space="preserve"> PAGEREF _Toc153525214 \h </w:instrText>
            </w:r>
            <w:r w:rsidR="00555838">
              <w:rPr>
                <w:noProof/>
                <w:webHidden/>
              </w:rPr>
            </w:r>
            <w:r w:rsidR="00555838">
              <w:rPr>
                <w:noProof/>
                <w:webHidden/>
              </w:rPr>
              <w:fldChar w:fldCharType="separate"/>
            </w:r>
            <w:r w:rsidR="00555838">
              <w:rPr>
                <w:noProof/>
                <w:webHidden/>
              </w:rPr>
              <w:t>14</w:t>
            </w:r>
            <w:r w:rsidR="00555838">
              <w:rPr>
                <w:noProof/>
                <w:webHidden/>
              </w:rPr>
              <w:fldChar w:fldCharType="end"/>
            </w:r>
          </w:hyperlink>
        </w:p>
        <w:p w14:paraId="7E08897E" w14:textId="77777777" w:rsidR="00555838" w:rsidRDefault="000A3A52">
          <w:pPr>
            <w:pStyle w:val="22"/>
            <w:rPr>
              <w:rFonts w:eastAsiaTheme="minorEastAsia"/>
              <w:noProof/>
              <w:lang w:eastAsia="ru-RU"/>
            </w:rPr>
          </w:pPr>
          <w:hyperlink w:anchor="_Toc153525215" w:history="1">
            <w:r w:rsidR="00555838" w:rsidRPr="00591518">
              <w:rPr>
                <w:rStyle w:val="af5"/>
                <w:rFonts w:ascii="Times New Roman" w:eastAsia="Times New Roman" w:hAnsi="Times New Roman" w:cs="Times New Roman"/>
                <w:noProof/>
                <w:lang w:eastAsia="ru-RU"/>
              </w:rPr>
              <w:t>Статья 6. Характеристика работы транспортных средств общего пользования, включая анализ пассажиропотока</w:t>
            </w:r>
            <w:r w:rsidR="00555838">
              <w:rPr>
                <w:noProof/>
                <w:webHidden/>
              </w:rPr>
              <w:tab/>
            </w:r>
            <w:r w:rsidR="00555838">
              <w:rPr>
                <w:noProof/>
                <w:webHidden/>
              </w:rPr>
              <w:fldChar w:fldCharType="begin"/>
            </w:r>
            <w:r w:rsidR="00555838">
              <w:rPr>
                <w:noProof/>
                <w:webHidden/>
              </w:rPr>
              <w:instrText xml:space="preserve"> PAGEREF _Toc153525215 \h </w:instrText>
            </w:r>
            <w:r w:rsidR="00555838">
              <w:rPr>
                <w:noProof/>
                <w:webHidden/>
              </w:rPr>
            </w:r>
            <w:r w:rsidR="00555838">
              <w:rPr>
                <w:noProof/>
                <w:webHidden/>
              </w:rPr>
              <w:fldChar w:fldCharType="separate"/>
            </w:r>
            <w:r w:rsidR="00555838">
              <w:rPr>
                <w:noProof/>
                <w:webHidden/>
              </w:rPr>
              <w:t>14</w:t>
            </w:r>
            <w:r w:rsidR="00555838">
              <w:rPr>
                <w:noProof/>
                <w:webHidden/>
              </w:rPr>
              <w:fldChar w:fldCharType="end"/>
            </w:r>
          </w:hyperlink>
        </w:p>
        <w:p w14:paraId="288FA81A" w14:textId="77777777" w:rsidR="00555838" w:rsidRDefault="000A3A52">
          <w:pPr>
            <w:pStyle w:val="22"/>
            <w:rPr>
              <w:rFonts w:eastAsiaTheme="minorEastAsia"/>
              <w:noProof/>
              <w:lang w:eastAsia="ru-RU"/>
            </w:rPr>
          </w:pPr>
          <w:hyperlink w:anchor="_Toc153525216" w:history="1">
            <w:r w:rsidR="00555838" w:rsidRPr="00591518">
              <w:rPr>
                <w:rStyle w:val="af5"/>
                <w:rFonts w:ascii="Times New Roman" w:eastAsia="Times New Roman" w:hAnsi="Times New Roman" w:cs="Times New Roman"/>
                <w:noProof/>
                <w:lang w:eastAsia="ru-RU"/>
              </w:rPr>
              <w:t>Статья 7. Характеристика условий пешеходного и велосипедного передвижения</w:t>
            </w:r>
            <w:r w:rsidR="00555838">
              <w:rPr>
                <w:noProof/>
                <w:webHidden/>
              </w:rPr>
              <w:tab/>
            </w:r>
            <w:r w:rsidR="00555838">
              <w:rPr>
                <w:noProof/>
                <w:webHidden/>
              </w:rPr>
              <w:fldChar w:fldCharType="begin"/>
            </w:r>
            <w:r w:rsidR="00555838">
              <w:rPr>
                <w:noProof/>
                <w:webHidden/>
              </w:rPr>
              <w:instrText xml:space="preserve"> PAGEREF _Toc153525216 \h </w:instrText>
            </w:r>
            <w:r w:rsidR="00555838">
              <w:rPr>
                <w:noProof/>
                <w:webHidden/>
              </w:rPr>
            </w:r>
            <w:r w:rsidR="00555838">
              <w:rPr>
                <w:noProof/>
                <w:webHidden/>
              </w:rPr>
              <w:fldChar w:fldCharType="separate"/>
            </w:r>
            <w:r w:rsidR="00555838">
              <w:rPr>
                <w:noProof/>
                <w:webHidden/>
              </w:rPr>
              <w:t>15</w:t>
            </w:r>
            <w:r w:rsidR="00555838">
              <w:rPr>
                <w:noProof/>
                <w:webHidden/>
              </w:rPr>
              <w:fldChar w:fldCharType="end"/>
            </w:r>
          </w:hyperlink>
        </w:p>
        <w:p w14:paraId="2A30B4B4" w14:textId="77777777" w:rsidR="00555838" w:rsidRDefault="000A3A52">
          <w:pPr>
            <w:pStyle w:val="22"/>
            <w:rPr>
              <w:rFonts w:eastAsiaTheme="minorEastAsia"/>
              <w:noProof/>
              <w:lang w:eastAsia="ru-RU"/>
            </w:rPr>
          </w:pPr>
          <w:hyperlink w:anchor="_Toc153525217" w:history="1">
            <w:r w:rsidR="00555838" w:rsidRPr="00591518">
              <w:rPr>
                <w:rStyle w:val="af5"/>
                <w:rFonts w:ascii="Times New Roman" w:eastAsia="Times New Roman" w:hAnsi="Times New Roman" w:cs="Times New Roman"/>
                <w:noProof/>
                <w:lang w:eastAsia="ru-RU"/>
              </w:rPr>
              <w:t>Статья 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555838">
              <w:rPr>
                <w:noProof/>
                <w:webHidden/>
              </w:rPr>
              <w:tab/>
            </w:r>
            <w:r w:rsidR="00555838">
              <w:rPr>
                <w:noProof/>
                <w:webHidden/>
              </w:rPr>
              <w:fldChar w:fldCharType="begin"/>
            </w:r>
            <w:r w:rsidR="00555838">
              <w:rPr>
                <w:noProof/>
                <w:webHidden/>
              </w:rPr>
              <w:instrText xml:space="preserve"> PAGEREF _Toc153525217 \h </w:instrText>
            </w:r>
            <w:r w:rsidR="00555838">
              <w:rPr>
                <w:noProof/>
                <w:webHidden/>
              </w:rPr>
            </w:r>
            <w:r w:rsidR="00555838">
              <w:rPr>
                <w:noProof/>
                <w:webHidden/>
              </w:rPr>
              <w:fldChar w:fldCharType="separate"/>
            </w:r>
            <w:r w:rsidR="00555838">
              <w:rPr>
                <w:noProof/>
                <w:webHidden/>
              </w:rPr>
              <w:t>15</w:t>
            </w:r>
            <w:r w:rsidR="00555838">
              <w:rPr>
                <w:noProof/>
                <w:webHidden/>
              </w:rPr>
              <w:fldChar w:fldCharType="end"/>
            </w:r>
          </w:hyperlink>
        </w:p>
        <w:p w14:paraId="29912D44" w14:textId="77777777" w:rsidR="00555838" w:rsidRDefault="000A3A52">
          <w:pPr>
            <w:pStyle w:val="22"/>
            <w:rPr>
              <w:rFonts w:eastAsiaTheme="minorEastAsia"/>
              <w:noProof/>
              <w:lang w:eastAsia="ru-RU"/>
            </w:rPr>
          </w:pPr>
          <w:hyperlink w:anchor="_Toc153525218" w:history="1">
            <w:r w:rsidR="00555838" w:rsidRPr="00591518">
              <w:rPr>
                <w:rStyle w:val="af5"/>
                <w:rFonts w:ascii="Times New Roman" w:eastAsia="Times New Roman" w:hAnsi="Times New Roman" w:cs="Times New Roman"/>
                <w:noProof/>
                <w:lang w:eastAsia="ru-RU"/>
              </w:rPr>
              <w:t>Статья 9. Анализ уровня безопасности дорожного движения</w:t>
            </w:r>
            <w:r w:rsidR="00555838">
              <w:rPr>
                <w:noProof/>
                <w:webHidden/>
              </w:rPr>
              <w:tab/>
            </w:r>
            <w:r w:rsidR="00555838">
              <w:rPr>
                <w:noProof/>
                <w:webHidden/>
              </w:rPr>
              <w:fldChar w:fldCharType="begin"/>
            </w:r>
            <w:r w:rsidR="00555838">
              <w:rPr>
                <w:noProof/>
                <w:webHidden/>
              </w:rPr>
              <w:instrText xml:space="preserve"> PAGEREF _Toc153525218 \h </w:instrText>
            </w:r>
            <w:r w:rsidR="00555838">
              <w:rPr>
                <w:noProof/>
                <w:webHidden/>
              </w:rPr>
            </w:r>
            <w:r w:rsidR="00555838">
              <w:rPr>
                <w:noProof/>
                <w:webHidden/>
              </w:rPr>
              <w:fldChar w:fldCharType="separate"/>
            </w:r>
            <w:r w:rsidR="00555838">
              <w:rPr>
                <w:noProof/>
                <w:webHidden/>
              </w:rPr>
              <w:t>16</w:t>
            </w:r>
            <w:r w:rsidR="00555838">
              <w:rPr>
                <w:noProof/>
                <w:webHidden/>
              </w:rPr>
              <w:fldChar w:fldCharType="end"/>
            </w:r>
          </w:hyperlink>
        </w:p>
        <w:p w14:paraId="4182554E" w14:textId="77777777" w:rsidR="00555838" w:rsidRDefault="000A3A52">
          <w:pPr>
            <w:pStyle w:val="22"/>
            <w:rPr>
              <w:rFonts w:eastAsiaTheme="minorEastAsia"/>
              <w:noProof/>
              <w:lang w:eastAsia="ru-RU"/>
            </w:rPr>
          </w:pPr>
          <w:hyperlink w:anchor="_Toc153525219" w:history="1">
            <w:r w:rsidR="00555838" w:rsidRPr="00591518">
              <w:rPr>
                <w:rStyle w:val="af5"/>
                <w:rFonts w:ascii="Times New Roman" w:eastAsia="Times New Roman" w:hAnsi="Times New Roman" w:cs="Times New Roman"/>
                <w:noProof/>
                <w:lang w:eastAsia="ru-RU"/>
              </w:rPr>
              <w:t>Статья 10. Оценка уровня негативного воздействия транспортной инфраструктуры на окружающую среду, безопасность и здоровье населения</w:t>
            </w:r>
            <w:r w:rsidR="00555838">
              <w:rPr>
                <w:noProof/>
                <w:webHidden/>
              </w:rPr>
              <w:tab/>
            </w:r>
            <w:r w:rsidR="00555838">
              <w:rPr>
                <w:noProof/>
                <w:webHidden/>
              </w:rPr>
              <w:fldChar w:fldCharType="begin"/>
            </w:r>
            <w:r w:rsidR="00555838">
              <w:rPr>
                <w:noProof/>
                <w:webHidden/>
              </w:rPr>
              <w:instrText xml:space="preserve"> PAGEREF _Toc153525219 \h </w:instrText>
            </w:r>
            <w:r w:rsidR="00555838">
              <w:rPr>
                <w:noProof/>
                <w:webHidden/>
              </w:rPr>
            </w:r>
            <w:r w:rsidR="00555838">
              <w:rPr>
                <w:noProof/>
                <w:webHidden/>
              </w:rPr>
              <w:fldChar w:fldCharType="separate"/>
            </w:r>
            <w:r w:rsidR="00555838">
              <w:rPr>
                <w:noProof/>
                <w:webHidden/>
              </w:rPr>
              <w:t>16</w:t>
            </w:r>
            <w:r w:rsidR="00555838">
              <w:rPr>
                <w:noProof/>
                <w:webHidden/>
              </w:rPr>
              <w:fldChar w:fldCharType="end"/>
            </w:r>
          </w:hyperlink>
        </w:p>
        <w:p w14:paraId="400F75BD" w14:textId="77777777" w:rsidR="00555838" w:rsidRDefault="000A3A52">
          <w:pPr>
            <w:pStyle w:val="22"/>
            <w:rPr>
              <w:rFonts w:eastAsiaTheme="minorEastAsia"/>
              <w:noProof/>
              <w:lang w:eastAsia="ru-RU"/>
            </w:rPr>
          </w:pPr>
          <w:hyperlink w:anchor="_Toc153525220" w:history="1">
            <w:r w:rsidR="00555838" w:rsidRPr="00591518">
              <w:rPr>
                <w:rStyle w:val="af5"/>
                <w:rFonts w:ascii="Times New Roman" w:eastAsia="Times New Roman" w:hAnsi="Times New Roman" w:cs="Times New Roman"/>
                <w:noProof/>
                <w:lang w:eastAsia="ru-RU"/>
              </w:rPr>
              <w:t>Статья 11. Характеристика существующих условий и перспектив развития и размещения транспортной инфраструктуры поселения</w:t>
            </w:r>
            <w:r w:rsidR="00555838">
              <w:rPr>
                <w:noProof/>
                <w:webHidden/>
              </w:rPr>
              <w:tab/>
            </w:r>
            <w:r w:rsidR="00555838">
              <w:rPr>
                <w:noProof/>
                <w:webHidden/>
              </w:rPr>
              <w:fldChar w:fldCharType="begin"/>
            </w:r>
            <w:r w:rsidR="00555838">
              <w:rPr>
                <w:noProof/>
                <w:webHidden/>
              </w:rPr>
              <w:instrText xml:space="preserve"> PAGEREF _Toc153525220 \h </w:instrText>
            </w:r>
            <w:r w:rsidR="00555838">
              <w:rPr>
                <w:noProof/>
                <w:webHidden/>
              </w:rPr>
            </w:r>
            <w:r w:rsidR="00555838">
              <w:rPr>
                <w:noProof/>
                <w:webHidden/>
              </w:rPr>
              <w:fldChar w:fldCharType="separate"/>
            </w:r>
            <w:r w:rsidR="00555838">
              <w:rPr>
                <w:noProof/>
                <w:webHidden/>
              </w:rPr>
              <w:t>18</w:t>
            </w:r>
            <w:r w:rsidR="00555838">
              <w:rPr>
                <w:noProof/>
                <w:webHidden/>
              </w:rPr>
              <w:fldChar w:fldCharType="end"/>
            </w:r>
          </w:hyperlink>
        </w:p>
        <w:p w14:paraId="2C24BCC9" w14:textId="77777777" w:rsidR="00555838" w:rsidRDefault="000A3A52">
          <w:pPr>
            <w:pStyle w:val="22"/>
            <w:rPr>
              <w:rFonts w:eastAsiaTheme="minorEastAsia"/>
              <w:noProof/>
              <w:lang w:eastAsia="ru-RU"/>
            </w:rPr>
          </w:pPr>
          <w:hyperlink w:anchor="_Toc153525221" w:history="1">
            <w:r w:rsidR="00555838" w:rsidRPr="00591518">
              <w:rPr>
                <w:rStyle w:val="af5"/>
                <w:rFonts w:ascii="Times New Roman" w:eastAsia="Times New Roman" w:hAnsi="Times New Roman" w:cs="Times New Roman"/>
                <w:noProof/>
                <w:lang w:eastAsia="ru-RU"/>
              </w:rPr>
              <w:t>Статья 12. Оценка нормативно-правовой базы, необходимой для функционирования и развития транспортной инфраструктуры поселения</w:t>
            </w:r>
            <w:r w:rsidR="00555838">
              <w:rPr>
                <w:noProof/>
                <w:webHidden/>
              </w:rPr>
              <w:tab/>
            </w:r>
            <w:r w:rsidR="00555838">
              <w:rPr>
                <w:noProof/>
                <w:webHidden/>
              </w:rPr>
              <w:fldChar w:fldCharType="begin"/>
            </w:r>
            <w:r w:rsidR="00555838">
              <w:rPr>
                <w:noProof/>
                <w:webHidden/>
              </w:rPr>
              <w:instrText xml:space="preserve"> PAGEREF _Toc153525221 \h </w:instrText>
            </w:r>
            <w:r w:rsidR="00555838">
              <w:rPr>
                <w:noProof/>
                <w:webHidden/>
              </w:rPr>
            </w:r>
            <w:r w:rsidR="00555838">
              <w:rPr>
                <w:noProof/>
                <w:webHidden/>
              </w:rPr>
              <w:fldChar w:fldCharType="separate"/>
            </w:r>
            <w:r w:rsidR="00555838">
              <w:rPr>
                <w:noProof/>
                <w:webHidden/>
              </w:rPr>
              <w:t>18</w:t>
            </w:r>
            <w:r w:rsidR="00555838">
              <w:rPr>
                <w:noProof/>
                <w:webHidden/>
              </w:rPr>
              <w:fldChar w:fldCharType="end"/>
            </w:r>
          </w:hyperlink>
        </w:p>
        <w:p w14:paraId="186B3ECB" w14:textId="77777777" w:rsidR="00555838" w:rsidRDefault="000A3A52">
          <w:pPr>
            <w:pStyle w:val="22"/>
            <w:rPr>
              <w:rFonts w:eastAsiaTheme="minorEastAsia"/>
              <w:noProof/>
              <w:lang w:eastAsia="ru-RU"/>
            </w:rPr>
          </w:pPr>
          <w:hyperlink w:anchor="_Toc153525222" w:history="1">
            <w:r w:rsidR="00555838" w:rsidRPr="00591518">
              <w:rPr>
                <w:rStyle w:val="af5"/>
                <w:rFonts w:ascii="Times New Roman" w:eastAsia="Times New Roman" w:hAnsi="Times New Roman" w:cs="Times New Roman"/>
                <w:noProof/>
                <w:lang w:eastAsia="ru-RU"/>
              </w:rPr>
              <w:t>Статья 13. Оценка финансирования транспортной инфраструктуры</w:t>
            </w:r>
            <w:r w:rsidR="00555838">
              <w:rPr>
                <w:noProof/>
                <w:webHidden/>
              </w:rPr>
              <w:tab/>
            </w:r>
            <w:r w:rsidR="00555838">
              <w:rPr>
                <w:noProof/>
                <w:webHidden/>
              </w:rPr>
              <w:fldChar w:fldCharType="begin"/>
            </w:r>
            <w:r w:rsidR="00555838">
              <w:rPr>
                <w:noProof/>
                <w:webHidden/>
              </w:rPr>
              <w:instrText xml:space="preserve"> PAGEREF _Toc153525222 \h </w:instrText>
            </w:r>
            <w:r w:rsidR="00555838">
              <w:rPr>
                <w:noProof/>
                <w:webHidden/>
              </w:rPr>
            </w:r>
            <w:r w:rsidR="00555838">
              <w:rPr>
                <w:noProof/>
                <w:webHidden/>
              </w:rPr>
              <w:fldChar w:fldCharType="separate"/>
            </w:r>
            <w:r w:rsidR="00555838">
              <w:rPr>
                <w:noProof/>
                <w:webHidden/>
              </w:rPr>
              <w:t>20</w:t>
            </w:r>
            <w:r w:rsidR="00555838">
              <w:rPr>
                <w:noProof/>
                <w:webHidden/>
              </w:rPr>
              <w:fldChar w:fldCharType="end"/>
            </w:r>
          </w:hyperlink>
        </w:p>
        <w:p w14:paraId="6554A811" w14:textId="77777777" w:rsidR="00555838" w:rsidRDefault="000A3A52">
          <w:pPr>
            <w:pStyle w:val="11"/>
            <w:rPr>
              <w:rFonts w:eastAsiaTheme="minorEastAsia"/>
              <w:noProof/>
              <w:lang w:eastAsia="ru-RU"/>
            </w:rPr>
          </w:pPr>
          <w:hyperlink w:anchor="_Toc153525223" w:history="1">
            <w:r w:rsidR="00555838" w:rsidRPr="00591518">
              <w:rPr>
                <w:rStyle w:val="af5"/>
                <w:rFonts w:ascii="Times New Roman" w:hAnsi="Times New Roman" w:cs="Times New Roman"/>
                <w:noProof/>
              </w:rPr>
              <w:t>Раздел 3. Прогноз транспортного спроса, изменения объёмов и характера передвижения населения и перевозок грузов на территории поселения</w:t>
            </w:r>
            <w:r w:rsidR="00555838">
              <w:rPr>
                <w:noProof/>
                <w:webHidden/>
              </w:rPr>
              <w:tab/>
            </w:r>
            <w:r w:rsidR="00555838">
              <w:rPr>
                <w:noProof/>
                <w:webHidden/>
              </w:rPr>
              <w:fldChar w:fldCharType="begin"/>
            </w:r>
            <w:r w:rsidR="00555838">
              <w:rPr>
                <w:noProof/>
                <w:webHidden/>
              </w:rPr>
              <w:instrText xml:space="preserve"> PAGEREF _Toc153525223 \h </w:instrText>
            </w:r>
            <w:r w:rsidR="00555838">
              <w:rPr>
                <w:noProof/>
                <w:webHidden/>
              </w:rPr>
            </w:r>
            <w:r w:rsidR="00555838">
              <w:rPr>
                <w:noProof/>
                <w:webHidden/>
              </w:rPr>
              <w:fldChar w:fldCharType="separate"/>
            </w:r>
            <w:r w:rsidR="00555838">
              <w:rPr>
                <w:noProof/>
                <w:webHidden/>
              </w:rPr>
              <w:t>21</w:t>
            </w:r>
            <w:r w:rsidR="00555838">
              <w:rPr>
                <w:noProof/>
                <w:webHidden/>
              </w:rPr>
              <w:fldChar w:fldCharType="end"/>
            </w:r>
          </w:hyperlink>
        </w:p>
        <w:p w14:paraId="7BC08876" w14:textId="77777777" w:rsidR="00555838" w:rsidRDefault="000A3A52">
          <w:pPr>
            <w:pStyle w:val="22"/>
            <w:rPr>
              <w:rFonts w:eastAsiaTheme="minorEastAsia"/>
              <w:noProof/>
              <w:lang w:eastAsia="ru-RU"/>
            </w:rPr>
          </w:pPr>
          <w:hyperlink w:anchor="_Toc153525224" w:history="1">
            <w:r w:rsidR="00555838" w:rsidRPr="00591518">
              <w:rPr>
                <w:rStyle w:val="af5"/>
                <w:rFonts w:ascii="Times New Roman" w:eastAsia="Times New Roman" w:hAnsi="Times New Roman" w:cs="Times New Roman"/>
                <w:noProof/>
                <w:lang w:eastAsia="ru-RU"/>
              </w:rPr>
              <w:t>Статья 14. Прогноз социально-экономического и градостроительного развития поселения</w:t>
            </w:r>
            <w:r w:rsidR="00555838">
              <w:rPr>
                <w:noProof/>
                <w:webHidden/>
              </w:rPr>
              <w:tab/>
            </w:r>
            <w:r w:rsidR="00555838">
              <w:rPr>
                <w:noProof/>
                <w:webHidden/>
              </w:rPr>
              <w:fldChar w:fldCharType="begin"/>
            </w:r>
            <w:r w:rsidR="00555838">
              <w:rPr>
                <w:noProof/>
                <w:webHidden/>
              </w:rPr>
              <w:instrText xml:space="preserve"> PAGEREF _Toc153525224 \h </w:instrText>
            </w:r>
            <w:r w:rsidR="00555838">
              <w:rPr>
                <w:noProof/>
                <w:webHidden/>
              </w:rPr>
            </w:r>
            <w:r w:rsidR="00555838">
              <w:rPr>
                <w:noProof/>
                <w:webHidden/>
              </w:rPr>
              <w:fldChar w:fldCharType="separate"/>
            </w:r>
            <w:r w:rsidR="00555838">
              <w:rPr>
                <w:noProof/>
                <w:webHidden/>
              </w:rPr>
              <w:t>21</w:t>
            </w:r>
            <w:r w:rsidR="00555838">
              <w:rPr>
                <w:noProof/>
                <w:webHidden/>
              </w:rPr>
              <w:fldChar w:fldCharType="end"/>
            </w:r>
          </w:hyperlink>
        </w:p>
        <w:p w14:paraId="2440137A" w14:textId="77777777" w:rsidR="00555838" w:rsidRDefault="000A3A52">
          <w:pPr>
            <w:pStyle w:val="22"/>
            <w:rPr>
              <w:rFonts w:eastAsiaTheme="minorEastAsia"/>
              <w:noProof/>
              <w:lang w:eastAsia="ru-RU"/>
            </w:rPr>
          </w:pPr>
          <w:hyperlink w:anchor="_Toc153525225" w:history="1">
            <w:r w:rsidR="00555838" w:rsidRPr="00591518">
              <w:rPr>
                <w:rStyle w:val="af5"/>
                <w:rFonts w:ascii="Times New Roman" w:eastAsia="Times New Roman" w:hAnsi="Times New Roman" w:cs="Times New Roman"/>
                <w:noProof/>
                <w:lang w:eastAsia="ru-RU"/>
              </w:rPr>
              <w:t>Статья 15. 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r w:rsidR="00555838">
              <w:rPr>
                <w:noProof/>
                <w:webHidden/>
              </w:rPr>
              <w:tab/>
            </w:r>
            <w:r w:rsidR="00555838">
              <w:rPr>
                <w:noProof/>
                <w:webHidden/>
              </w:rPr>
              <w:fldChar w:fldCharType="begin"/>
            </w:r>
            <w:r w:rsidR="00555838">
              <w:rPr>
                <w:noProof/>
                <w:webHidden/>
              </w:rPr>
              <w:instrText xml:space="preserve"> PAGEREF _Toc153525225 \h </w:instrText>
            </w:r>
            <w:r w:rsidR="00555838">
              <w:rPr>
                <w:noProof/>
                <w:webHidden/>
              </w:rPr>
            </w:r>
            <w:r w:rsidR="00555838">
              <w:rPr>
                <w:noProof/>
                <w:webHidden/>
              </w:rPr>
              <w:fldChar w:fldCharType="separate"/>
            </w:r>
            <w:r w:rsidR="00555838">
              <w:rPr>
                <w:noProof/>
                <w:webHidden/>
              </w:rPr>
              <w:t>21</w:t>
            </w:r>
            <w:r w:rsidR="00555838">
              <w:rPr>
                <w:noProof/>
                <w:webHidden/>
              </w:rPr>
              <w:fldChar w:fldCharType="end"/>
            </w:r>
          </w:hyperlink>
        </w:p>
        <w:p w14:paraId="4937E57E" w14:textId="77777777" w:rsidR="00555838" w:rsidRDefault="000A3A52">
          <w:pPr>
            <w:pStyle w:val="22"/>
            <w:rPr>
              <w:rFonts w:eastAsiaTheme="minorEastAsia"/>
              <w:noProof/>
              <w:lang w:eastAsia="ru-RU"/>
            </w:rPr>
          </w:pPr>
          <w:hyperlink w:anchor="_Toc153525226" w:history="1">
            <w:r w:rsidR="00555838" w:rsidRPr="00591518">
              <w:rPr>
                <w:rStyle w:val="af5"/>
                <w:rFonts w:ascii="Times New Roman" w:eastAsia="Times New Roman" w:hAnsi="Times New Roman" w:cs="Times New Roman"/>
                <w:noProof/>
                <w:lang w:eastAsia="ru-RU"/>
              </w:rPr>
              <w:t>Статья 16. Прогноз развития транспортной инфраструктуры по видам транспорта</w:t>
            </w:r>
            <w:r w:rsidR="00555838">
              <w:rPr>
                <w:noProof/>
                <w:webHidden/>
              </w:rPr>
              <w:tab/>
            </w:r>
            <w:r w:rsidR="00555838">
              <w:rPr>
                <w:noProof/>
                <w:webHidden/>
              </w:rPr>
              <w:fldChar w:fldCharType="begin"/>
            </w:r>
            <w:r w:rsidR="00555838">
              <w:rPr>
                <w:noProof/>
                <w:webHidden/>
              </w:rPr>
              <w:instrText xml:space="preserve"> PAGEREF _Toc153525226 \h </w:instrText>
            </w:r>
            <w:r w:rsidR="00555838">
              <w:rPr>
                <w:noProof/>
                <w:webHidden/>
              </w:rPr>
            </w:r>
            <w:r w:rsidR="00555838">
              <w:rPr>
                <w:noProof/>
                <w:webHidden/>
              </w:rPr>
              <w:fldChar w:fldCharType="separate"/>
            </w:r>
            <w:r w:rsidR="00555838">
              <w:rPr>
                <w:noProof/>
                <w:webHidden/>
              </w:rPr>
              <w:t>21</w:t>
            </w:r>
            <w:r w:rsidR="00555838">
              <w:rPr>
                <w:noProof/>
                <w:webHidden/>
              </w:rPr>
              <w:fldChar w:fldCharType="end"/>
            </w:r>
          </w:hyperlink>
        </w:p>
        <w:p w14:paraId="006BF921" w14:textId="77777777" w:rsidR="00555838" w:rsidRDefault="000A3A52">
          <w:pPr>
            <w:pStyle w:val="22"/>
            <w:rPr>
              <w:rFonts w:eastAsiaTheme="minorEastAsia"/>
              <w:noProof/>
              <w:lang w:eastAsia="ru-RU"/>
            </w:rPr>
          </w:pPr>
          <w:hyperlink w:anchor="_Toc153525227" w:history="1">
            <w:r w:rsidR="00555838" w:rsidRPr="00591518">
              <w:rPr>
                <w:rStyle w:val="af5"/>
                <w:rFonts w:ascii="Times New Roman" w:eastAsia="Times New Roman" w:hAnsi="Times New Roman" w:cs="Times New Roman"/>
                <w:noProof/>
                <w:lang w:eastAsia="ru-RU"/>
              </w:rPr>
              <w:t>Статья 17. Прогноз развития дорожной сети поселения</w:t>
            </w:r>
            <w:r w:rsidR="00555838">
              <w:rPr>
                <w:noProof/>
                <w:webHidden/>
              </w:rPr>
              <w:tab/>
            </w:r>
            <w:r w:rsidR="00555838">
              <w:rPr>
                <w:noProof/>
                <w:webHidden/>
              </w:rPr>
              <w:fldChar w:fldCharType="begin"/>
            </w:r>
            <w:r w:rsidR="00555838">
              <w:rPr>
                <w:noProof/>
                <w:webHidden/>
              </w:rPr>
              <w:instrText xml:space="preserve"> PAGEREF _Toc153525227 \h </w:instrText>
            </w:r>
            <w:r w:rsidR="00555838">
              <w:rPr>
                <w:noProof/>
                <w:webHidden/>
              </w:rPr>
            </w:r>
            <w:r w:rsidR="00555838">
              <w:rPr>
                <w:noProof/>
                <w:webHidden/>
              </w:rPr>
              <w:fldChar w:fldCharType="separate"/>
            </w:r>
            <w:r w:rsidR="00555838">
              <w:rPr>
                <w:noProof/>
                <w:webHidden/>
              </w:rPr>
              <w:t>22</w:t>
            </w:r>
            <w:r w:rsidR="00555838">
              <w:rPr>
                <w:noProof/>
                <w:webHidden/>
              </w:rPr>
              <w:fldChar w:fldCharType="end"/>
            </w:r>
          </w:hyperlink>
        </w:p>
        <w:p w14:paraId="49411F1C" w14:textId="77777777" w:rsidR="00555838" w:rsidRDefault="000A3A52">
          <w:pPr>
            <w:pStyle w:val="22"/>
            <w:rPr>
              <w:rFonts w:eastAsiaTheme="minorEastAsia"/>
              <w:noProof/>
              <w:lang w:eastAsia="ru-RU"/>
            </w:rPr>
          </w:pPr>
          <w:hyperlink w:anchor="_Toc153525228" w:history="1">
            <w:r w:rsidR="00555838" w:rsidRPr="00591518">
              <w:rPr>
                <w:rStyle w:val="af5"/>
                <w:rFonts w:ascii="Times New Roman" w:eastAsia="Times New Roman" w:hAnsi="Times New Roman" w:cs="Times New Roman"/>
                <w:noProof/>
                <w:lang w:eastAsia="ru-RU"/>
              </w:rPr>
              <w:t>Статья 18. Прогноз уровня автомобилизации, параметров дорожного движения</w:t>
            </w:r>
            <w:r w:rsidR="00555838">
              <w:rPr>
                <w:noProof/>
                <w:webHidden/>
              </w:rPr>
              <w:tab/>
            </w:r>
            <w:r w:rsidR="00555838">
              <w:rPr>
                <w:noProof/>
                <w:webHidden/>
              </w:rPr>
              <w:fldChar w:fldCharType="begin"/>
            </w:r>
            <w:r w:rsidR="00555838">
              <w:rPr>
                <w:noProof/>
                <w:webHidden/>
              </w:rPr>
              <w:instrText xml:space="preserve"> PAGEREF _Toc153525228 \h </w:instrText>
            </w:r>
            <w:r w:rsidR="00555838">
              <w:rPr>
                <w:noProof/>
                <w:webHidden/>
              </w:rPr>
            </w:r>
            <w:r w:rsidR="00555838">
              <w:rPr>
                <w:noProof/>
                <w:webHidden/>
              </w:rPr>
              <w:fldChar w:fldCharType="separate"/>
            </w:r>
            <w:r w:rsidR="00555838">
              <w:rPr>
                <w:noProof/>
                <w:webHidden/>
              </w:rPr>
              <w:t>22</w:t>
            </w:r>
            <w:r w:rsidR="00555838">
              <w:rPr>
                <w:noProof/>
                <w:webHidden/>
              </w:rPr>
              <w:fldChar w:fldCharType="end"/>
            </w:r>
          </w:hyperlink>
        </w:p>
        <w:p w14:paraId="625350E2" w14:textId="77777777" w:rsidR="00555838" w:rsidRDefault="000A3A52">
          <w:pPr>
            <w:pStyle w:val="22"/>
            <w:rPr>
              <w:rFonts w:eastAsiaTheme="minorEastAsia"/>
              <w:noProof/>
              <w:lang w:eastAsia="ru-RU"/>
            </w:rPr>
          </w:pPr>
          <w:hyperlink w:anchor="_Toc153525229" w:history="1">
            <w:r w:rsidR="00555838" w:rsidRPr="00591518">
              <w:rPr>
                <w:rStyle w:val="af5"/>
                <w:rFonts w:ascii="Times New Roman" w:eastAsia="Times New Roman" w:hAnsi="Times New Roman" w:cs="Times New Roman"/>
                <w:noProof/>
                <w:lang w:eastAsia="ru-RU"/>
              </w:rPr>
              <w:t>Статья 19. Прогноз показателей безопасности дорожного движения</w:t>
            </w:r>
            <w:r w:rsidR="00555838">
              <w:rPr>
                <w:noProof/>
                <w:webHidden/>
              </w:rPr>
              <w:tab/>
            </w:r>
            <w:r w:rsidR="00555838">
              <w:rPr>
                <w:noProof/>
                <w:webHidden/>
              </w:rPr>
              <w:fldChar w:fldCharType="begin"/>
            </w:r>
            <w:r w:rsidR="00555838">
              <w:rPr>
                <w:noProof/>
                <w:webHidden/>
              </w:rPr>
              <w:instrText xml:space="preserve"> PAGEREF _Toc153525229 \h </w:instrText>
            </w:r>
            <w:r w:rsidR="00555838">
              <w:rPr>
                <w:noProof/>
                <w:webHidden/>
              </w:rPr>
            </w:r>
            <w:r w:rsidR="00555838">
              <w:rPr>
                <w:noProof/>
                <w:webHidden/>
              </w:rPr>
              <w:fldChar w:fldCharType="separate"/>
            </w:r>
            <w:r w:rsidR="00555838">
              <w:rPr>
                <w:noProof/>
                <w:webHidden/>
              </w:rPr>
              <w:t>23</w:t>
            </w:r>
            <w:r w:rsidR="00555838">
              <w:rPr>
                <w:noProof/>
                <w:webHidden/>
              </w:rPr>
              <w:fldChar w:fldCharType="end"/>
            </w:r>
          </w:hyperlink>
        </w:p>
        <w:p w14:paraId="3152DFFE" w14:textId="77777777" w:rsidR="00555838" w:rsidRDefault="000A3A52">
          <w:pPr>
            <w:pStyle w:val="22"/>
            <w:rPr>
              <w:rFonts w:eastAsiaTheme="minorEastAsia"/>
              <w:noProof/>
              <w:lang w:eastAsia="ru-RU"/>
            </w:rPr>
          </w:pPr>
          <w:hyperlink w:anchor="_Toc153525230" w:history="1">
            <w:r w:rsidR="00555838" w:rsidRPr="00591518">
              <w:rPr>
                <w:rStyle w:val="af5"/>
                <w:rFonts w:ascii="Times New Roman" w:eastAsia="Times New Roman" w:hAnsi="Times New Roman" w:cs="Times New Roman"/>
                <w:noProof/>
                <w:lang w:eastAsia="ru-RU"/>
              </w:rPr>
              <w:t>Статья 20. Прогноз негативного воздействия транспортной инфраструктуры на окружающую среду и здоровье населения</w:t>
            </w:r>
            <w:r w:rsidR="00555838">
              <w:rPr>
                <w:noProof/>
                <w:webHidden/>
              </w:rPr>
              <w:tab/>
            </w:r>
            <w:r w:rsidR="00555838">
              <w:rPr>
                <w:noProof/>
                <w:webHidden/>
              </w:rPr>
              <w:fldChar w:fldCharType="begin"/>
            </w:r>
            <w:r w:rsidR="00555838">
              <w:rPr>
                <w:noProof/>
                <w:webHidden/>
              </w:rPr>
              <w:instrText xml:space="preserve"> PAGEREF _Toc153525230 \h </w:instrText>
            </w:r>
            <w:r w:rsidR="00555838">
              <w:rPr>
                <w:noProof/>
                <w:webHidden/>
              </w:rPr>
            </w:r>
            <w:r w:rsidR="00555838">
              <w:rPr>
                <w:noProof/>
                <w:webHidden/>
              </w:rPr>
              <w:fldChar w:fldCharType="separate"/>
            </w:r>
            <w:r w:rsidR="00555838">
              <w:rPr>
                <w:noProof/>
                <w:webHidden/>
              </w:rPr>
              <w:t>24</w:t>
            </w:r>
            <w:r w:rsidR="00555838">
              <w:rPr>
                <w:noProof/>
                <w:webHidden/>
              </w:rPr>
              <w:fldChar w:fldCharType="end"/>
            </w:r>
          </w:hyperlink>
        </w:p>
        <w:p w14:paraId="5367F0B5" w14:textId="77777777" w:rsidR="00555838" w:rsidRDefault="000A3A52">
          <w:pPr>
            <w:pStyle w:val="11"/>
            <w:rPr>
              <w:rFonts w:eastAsiaTheme="minorEastAsia"/>
              <w:noProof/>
              <w:lang w:eastAsia="ru-RU"/>
            </w:rPr>
          </w:pPr>
          <w:hyperlink w:anchor="_Toc153525231" w:history="1">
            <w:r w:rsidR="00555838" w:rsidRPr="00591518">
              <w:rPr>
                <w:rStyle w:val="af5"/>
                <w:rFonts w:ascii="Times New Roman" w:hAnsi="Times New Roman" w:cs="Times New Roman"/>
                <w:noProof/>
              </w:rPr>
              <w:t>Раздел 4. Целевые показатели (индикаторы) развития транспортной инфраструктуры</w:t>
            </w:r>
            <w:r w:rsidR="00555838">
              <w:rPr>
                <w:noProof/>
                <w:webHidden/>
              </w:rPr>
              <w:tab/>
            </w:r>
            <w:r w:rsidR="00555838">
              <w:rPr>
                <w:noProof/>
                <w:webHidden/>
              </w:rPr>
              <w:fldChar w:fldCharType="begin"/>
            </w:r>
            <w:r w:rsidR="00555838">
              <w:rPr>
                <w:noProof/>
                <w:webHidden/>
              </w:rPr>
              <w:instrText xml:space="preserve"> PAGEREF _Toc153525231 \h </w:instrText>
            </w:r>
            <w:r w:rsidR="00555838">
              <w:rPr>
                <w:noProof/>
                <w:webHidden/>
              </w:rPr>
            </w:r>
            <w:r w:rsidR="00555838">
              <w:rPr>
                <w:noProof/>
                <w:webHidden/>
              </w:rPr>
              <w:fldChar w:fldCharType="separate"/>
            </w:r>
            <w:r w:rsidR="00555838">
              <w:rPr>
                <w:noProof/>
                <w:webHidden/>
              </w:rPr>
              <w:t>25</w:t>
            </w:r>
            <w:r w:rsidR="00555838">
              <w:rPr>
                <w:noProof/>
                <w:webHidden/>
              </w:rPr>
              <w:fldChar w:fldCharType="end"/>
            </w:r>
          </w:hyperlink>
        </w:p>
        <w:p w14:paraId="558A3D00" w14:textId="77777777" w:rsidR="00555838" w:rsidRDefault="000A3A52">
          <w:pPr>
            <w:pStyle w:val="11"/>
            <w:rPr>
              <w:rFonts w:eastAsiaTheme="minorEastAsia"/>
              <w:noProof/>
              <w:lang w:eastAsia="ru-RU"/>
            </w:rPr>
          </w:pPr>
          <w:hyperlink w:anchor="_Toc153525232" w:history="1">
            <w:r w:rsidR="00555838" w:rsidRPr="00591518">
              <w:rPr>
                <w:rStyle w:val="af5"/>
                <w:rFonts w:ascii="Times New Roman" w:hAnsi="Times New Roman" w:cs="Times New Roman"/>
                <w:noProof/>
              </w:rPr>
              <w:t>Раздел 5. Принципиальные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555838">
              <w:rPr>
                <w:noProof/>
                <w:webHidden/>
              </w:rPr>
              <w:tab/>
            </w:r>
            <w:r w:rsidR="00555838">
              <w:rPr>
                <w:noProof/>
                <w:webHidden/>
              </w:rPr>
              <w:fldChar w:fldCharType="begin"/>
            </w:r>
            <w:r w:rsidR="00555838">
              <w:rPr>
                <w:noProof/>
                <w:webHidden/>
              </w:rPr>
              <w:instrText xml:space="preserve"> PAGEREF _Toc153525232 \h </w:instrText>
            </w:r>
            <w:r w:rsidR="00555838">
              <w:rPr>
                <w:noProof/>
                <w:webHidden/>
              </w:rPr>
            </w:r>
            <w:r w:rsidR="00555838">
              <w:rPr>
                <w:noProof/>
                <w:webHidden/>
              </w:rPr>
              <w:fldChar w:fldCharType="separate"/>
            </w:r>
            <w:r w:rsidR="00555838">
              <w:rPr>
                <w:noProof/>
                <w:webHidden/>
              </w:rPr>
              <w:t>26</w:t>
            </w:r>
            <w:r w:rsidR="00555838">
              <w:rPr>
                <w:noProof/>
                <w:webHidden/>
              </w:rPr>
              <w:fldChar w:fldCharType="end"/>
            </w:r>
          </w:hyperlink>
        </w:p>
        <w:p w14:paraId="3352FC65" w14:textId="77777777" w:rsidR="00555838" w:rsidRDefault="000A3A52">
          <w:pPr>
            <w:pStyle w:val="11"/>
            <w:rPr>
              <w:rFonts w:eastAsiaTheme="minorEastAsia"/>
              <w:noProof/>
              <w:lang w:eastAsia="ru-RU"/>
            </w:rPr>
          </w:pPr>
          <w:hyperlink w:anchor="_Toc153525233" w:history="1">
            <w:r w:rsidR="00555838" w:rsidRPr="00591518">
              <w:rPr>
                <w:rStyle w:val="af5"/>
                <w:rFonts w:ascii="Times New Roman" w:hAnsi="Times New Roman" w:cs="Times New Roman"/>
                <w:noProof/>
              </w:rPr>
              <w:t>Раздел 6.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технико-экономических-параметров объектов транспорта, очерёдность реализации мероприятий (инвестиционных проектов)</w:t>
            </w:r>
            <w:r w:rsidR="00555838">
              <w:rPr>
                <w:noProof/>
                <w:webHidden/>
              </w:rPr>
              <w:tab/>
            </w:r>
            <w:r w:rsidR="00555838">
              <w:rPr>
                <w:noProof/>
                <w:webHidden/>
              </w:rPr>
              <w:fldChar w:fldCharType="begin"/>
            </w:r>
            <w:r w:rsidR="00555838">
              <w:rPr>
                <w:noProof/>
                <w:webHidden/>
              </w:rPr>
              <w:instrText xml:space="preserve"> PAGEREF _Toc153525233 \h </w:instrText>
            </w:r>
            <w:r w:rsidR="00555838">
              <w:rPr>
                <w:noProof/>
                <w:webHidden/>
              </w:rPr>
            </w:r>
            <w:r w:rsidR="00555838">
              <w:rPr>
                <w:noProof/>
                <w:webHidden/>
              </w:rPr>
              <w:fldChar w:fldCharType="separate"/>
            </w:r>
            <w:r w:rsidR="00555838">
              <w:rPr>
                <w:noProof/>
                <w:webHidden/>
              </w:rPr>
              <w:t>28</w:t>
            </w:r>
            <w:r w:rsidR="00555838">
              <w:rPr>
                <w:noProof/>
                <w:webHidden/>
              </w:rPr>
              <w:fldChar w:fldCharType="end"/>
            </w:r>
          </w:hyperlink>
        </w:p>
        <w:p w14:paraId="11A98EE7" w14:textId="77777777" w:rsidR="00555838" w:rsidRDefault="000A3A52">
          <w:pPr>
            <w:pStyle w:val="22"/>
            <w:rPr>
              <w:rFonts w:eastAsiaTheme="minorEastAsia"/>
              <w:noProof/>
              <w:lang w:eastAsia="ru-RU"/>
            </w:rPr>
          </w:pPr>
          <w:hyperlink w:anchor="_Toc153525234" w:history="1">
            <w:r w:rsidR="00555838" w:rsidRPr="00591518">
              <w:rPr>
                <w:rStyle w:val="af5"/>
                <w:rFonts w:ascii="Times New Roman" w:eastAsia="Times New Roman" w:hAnsi="Times New Roman" w:cs="Times New Roman"/>
                <w:noProof/>
                <w:lang w:eastAsia="ru-RU"/>
              </w:rPr>
              <w:t>Статья 21. Мероприятия по развитию транспортной инфраструктуры по видам транспорта</w:t>
            </w:r>
            <w:r w:rsidR="00555838">
              <w:rPr>
                <w:noProof/>
                <w:webHidden/>
              </w:rPr>
              <w:tab/>
            </w:r>
            <w:r w:rsidR="00555838">
              <w:rPr>
                <w:noProof/>
                <w:webHidden/>
              </w:rPr>
              <w:fldChar w:fldCharType="begin"/>
            </w:r>
            <w:r w:rsidR="00555838">
              <w:rPr>
                <w:noProof/>
                <w:webHidden/>
              </w:rPr>
              <w:instrText xml:space="preserve"> PAGEREF _Toc153525234 \h </w:instrText>
            </w:r>
            <w:r w:rsidR="00555838">
              <w:rPr>
                <w:noProof/>
                <w:webHidden/>
              </w:rPr>
            </w:r>
            <w:r w:rsidR="00555838">
              <w:rPr>
                <w:noProof/>
                <w:webHidden/>
              </w:rPr>
              <w:fldChar w:fldCharType="separate"/>
            </w:r>
            <w:r w:rsidR="00555838">
              <w:rPr>
                <w:noProof/>
                <w:webHidden/>
              </w:rPr>
              <w:t>28</w:t>
            </w:r>
            <w:r w:rsidR="00555838">
              <w:rPr>
                <w:noProof/>
                <w:webHidden/>
              </w:rPr>
              <w:fldChar w:fldCharType="end"/>
            </w:r>
          </w:hyperlink>
        </w:p>
        <w:p w14:paraId="30DBF016" w14:textId="77777777" w:rsidR="00555838" w:rsidRDefault="000A3A52">
          <w:pPr>
            <w:pStyle w:val="22"/>
            <w:rPr>
              <w:rFonts w:eastAsiaTheme="minorEastAsia"/>
              <w:noProof/>
              <w:lang w:eastAsia="ru-RU"/>
            </w:rPr>
          </w:pPr>
          <w:hyperlink w:anchor="_Toc153525235" w:history="1">
            <w:r w:rsidR="00555838" w:rsidRPr="00591518">
              <w:rPr>
                <w:rStyle w:val="af5"/>
                <w:rFonts w:ascii="Times New Roman" w:eastAsia="Times New Roman" w:hAnsi="Times New Roman" w:cs="Times New Roman"/>
                <w:noProof/>
                <w:lang w:eastAsia="ru-RU"/>
              </w:rPr>
              <w:t>Статья 22. Мероприятия по развитию транспорта общего пользования, созданию транспортно-пересадочных узлов</w:t>
            </w:r>
            <w:r w:rsidR="00555838">
              <w:rPr>
                <w:noProof/>
                <w:webHidden/>
              </w:rPr>
              <w:tab/>
            </w:r>
            <w:r w:rsidR="00555838">
              <w:rPr>
                <w:noProof/>
                <w:webHidden/>
              </w:rPr>
              <w:fldChar w:fldCharType="begin"/>
            </w:r>
            <w:r w:rsidR="00555838">
              <w:rPr>
                <w:noProof/>
                <w:webHidden/>
              </w:rPr>
              <w:instrText xml:space="preserve"> PAGEREF _Toc153525235 \h </w:instrText>
            </w:r>
            <w:r w:rsidR="00555838">
              <w:rPr>
                <w:noProof/>
                <w:webHidden/>
              </w:rPr>
            </w:r>
            <w:r w:rsidR="00555838">
              <w:rPr>
                <w:noProof/>
                <w:webHidden/>
              </w:rPr>
              <w:fldChar w:fldCharType="separate"/>
            </w:r>
            <w:r w:rsidR="00555838">
              <w:rPr>
                <w:noProof/>
                <w:webHidden/>
              </w:rPr>
              <w:t>28</w:t>
            </w:r>
            <w:r w:rsidR="00555838">
              <w:rPr>
                <w:noProof/>
                <w:webHidden/>
              </w:rPr>
              <w:fldChar w:fldCharType="end"/>
            </w:r>
          </w:hyperlink>
        </w:p>
        <w:p w14:paraId="0096505E" w14:textId="77777777" w:rsidR="00555838" w:rsidRDefault="000A3A52">
          <w:pPr>
            <w:pStyle w:val="22"/>
            <w:rPr>
              <w:rFonts w:eastAsiaTheme="minorEastAsia"/>
              <w:noProof/>
              <w:lang w:eastAsia="ru-RU"/>
            </w:rPr>
          </w:pPr>
          <w:hyperlink w:anchor="_Toc153525236" w:history="1">
            <w:r w:rsidR="00555838" w:rsidRPr="00591518">
              <w:rPr>
                <w:rStyle w:val="af5"/>
                <w:rFonts w:ascii="Times New Roman" w:eastAsia="Times New Roman" w:hAnsi="Times New Roman" w:cs="Times New Roman"/>
                <w:noProof/>
                <w:lang w:eastAsia="ru-RU"/>
              </w:rPr>
              <w:t>Статья 23. Мероприятия по развитию инфраструктуры для легкового автомобильного транспорта, включая развитие единого парковочного пространства</w:t>
            </w:r>
            <w:r w:rsidR="00555838">
              <w:rPr>
                <w:noProof/>
                <w:webHidden/>
              </w:rPr>
              <w:tab/>
            </w:r>
            <w:r w:rsidR="00555838">
              <w:rPr>
                <w:noProof/>
                <w:webHidden/>
              </w:rPr>
              <w:fldChar w:fldCharType="begin"/>
            </w:r>
            <w:r w:rsidR="00555838">
              <w:rPr>
                <w:noProof/>
                <w:webHidden/>
              </w:rPr>
              <w:instrText xml:space="preserve"> PAGEREF _Toc153525236 \h </w:instrText>
            </w:r>
            <w:r w:rsidR="00555838">
              <w:rPr>
                <w:noProof/>
                <w:webHidden/>
              </w:rPr>
            </w:r>
            <w:r w:rsidR="00555838">
              <w:rPr>
                <w:noProof/>
                <w:webHidden/>
              </w:rPr>
              <w:fldChar w:fldCharType="separate"/>
            </w:r>
            <w:r w:rsidR="00555838">
              <w:rPr>
                <w:noProof/>
                <w:webHidden/>
              </w:rPr>
              <w:t>28</w:t>
            </w:r>
            <w:r w:rsidR="00555838">
              <w:rPr>
                <w:noProof/>
                <w:webHidden/>
              </w:rPr>
              <w:fldChar w:fldCharType="end"/>
            </w:r>
          </w:hyperlink>
        </w:p>
        <w:p w14:paraId="2195C77E" w14:textId="77777777" w:rsidR="00555838" w:rsidRDefault="000A3A52">
          <w:pPr>
            <w:pStyle w:val="22"/>
            <w:rPr>
              <w:rFonts w:eastAsiaTheme="minorEastAsia"/>
              <w:noProof/>
              <w:lang w:eastAsia="ru-RU"/>
            </w:rPr>
          </w:pPr>
          <w:hyperlink w:anchor="_Toc153525237" w:history="1">
            <w:r w:rsidR="00555838" w:rsidRPr="00591518">
              <w:rPr>
                <w:rStyle w:val="af5"/>
                <w:rFonts w:ascii="Times New Roman" w:eastAsia="Times New Roman" w:hAnsi="Times New Roman" w:cs="Times New Roman"/>
                <w:noProof/>
                <w:lang w:eastAsia="ru-RU"/>
              </w:rPr>
              <w:t>Статья 24. Мероприятия по развитию инфраструктуры пешеходного и велосипедного передвижения</w:t>
            </w:r>
            <w:r w:rsidR="00555838">
              <w:rPr>
                <w:noProof/>
                <w:webHidden/>
              </w:rPr>
              <w:tab/>
            </w:r>
            <w:r w:rsidR="00555838">
              <w:rPr>
                <w:noProof/>
                <w:webHidden/>
              </w:rPr>
              <w:fldChar w:fldCharType="begin"/>
            </w:r>
            <w:r w:rsidR="00555838">
              <w:rPr>
                <w:noProof/>
                <w:webHidden/>
              </w:rPr>
              <w:instrText xml:space="preserve"> PAGEREF _Toc153525237 \h </w:instrText>
            </w:r>
            <w:r w:rsidR="00555838">
              <w:rPr>
                <w:noProof/>
                <w:webHidden/>
              </w:rPr>
            </w:r>
            <w:r w:rsidR="00555838">
              <w:rPr>
                <w:noProof/>
                <w:webHidden/>
              </w:rPr>
              <w:fldChar w:fldCharType="separate"/>
            </w:r>
            <w:r w:rsidR="00555838">
              <w:rPr>
                <w:noProof/>
                <w:webHidden/>
              </w:rPr>
              <w:t>28</w:t>
            </w:r>
            <w:r w:rsidR="00555838">
              <w:rPr>
                <w:noProof/>
                <w:webHidden/>
              </w:rPr>
              <w:fldChar w:fldCharType="end"/>
            </w:r>
          </w:hyperlink>
        </w:p>
        <w:p w14:paraId="0A130019" w14:textId="77777777" w:rsidR="00555838" w:rsidRDefault="000A3A52">
          <w:pPr>
            <w:pStyle w:val="22"/>
            <w:rPr>
              <w:rFonts w:eastAsiaTheme="minorEastAsia"/>
              <w:noProof/>
              <w:lang w:eastAsia="ru-RU"/>
            </w:rPr>
          </w:pPr>
          <w:hyperlink w:anchor="_Toc153525238" w:history="1">
            <w:r w:rsidR="00555838" w:rsidRPr="00591518">
              <w:rPr>
                <w:rStyle w:val="af5"/>
                <w:rFonts w:ascii="Times New Roman" w:eastAsia="Times New Roman" w:hAnsi="Times New Roman" w:cs="Times New Roman"/>
                <w:noProof/>
                <w:lang w:eastAsia="ru-RU"/>
              </w:rPr>
              <w:t>Статья 25. Мероприятия по развитию инфраструктуры для грузового транспорта, транспортных средств коммунальных и дорожных служб</w:t>
            </w:r>
            <w:r w:rsidR="00555838">
              <w:rPr>
                <w:noProof/>
                <w:webHidden/>
              </w:rPr>
              <w:tab/>
            </w:r>
            <w:r w:rsidR="00555838">
              <w:rPr>
                <w:noProof/>
                <w:webHidden/>
              </w:rPr>
              <w:fldChar w:fldCharType="begin"/>
            </w:r>
            <w:r w:rsidR="00555838">
              <w:rPr>
                <w:noProof/>
                <w:webHidden/>
              </w:rPr>
              <w:instrText xml:space="preserve"> PAGEREF _Toc153525238 \h </w:instrText>
            </w:r>
            <w:r w:rsidR="00555838">
              <w:rPr>
                <w:noProof/>
                <w:webHidden/>
              </w:rPr>
            </w:r>
            <w:r w:rsidR="00555838">
              <w:rPr>
                <w:noProof/>
                <w:webHidden/>
              </w:rPr>
              <w:fldChar w:fldCharType="separate"/>
            </w:r>
            <w:r w:rsidR="00555838">
              <w:rPr>
                <w:noProof/>
                <w:webHidden/>
              </w:rPr>
              <w:t>29</w:t>
            </w:r>
            <w:r w:rsidR="00555838">
              <w:rPr>
                <w:noProof/>
                <w:webHidden/>
              </w:rPr>
              <w:fldChar w:fldCharType="end"/>
            </w:r>
          </w:hyperlink>
        </w:p>
        <w:p w14:paraId="15F77D76" w14:textId="77777777" w:rsidR="00555838" w:rsidRDefault="000A3A52">
          <w:pPr>
            <w:pStyle w:val="22"/>
            <w:rPr>
              <w:rFonts w:eastAsiaTheme="minorEastAsia"/>
              <w:noProof/>
              <w:lang w:eastAsia="ru-RU"/>
            </w:rPr>
          </w:pPr>
          <w:hyperlink w:anchor="_Toc153525239" w:history="1">
            <w:r w:rsidR="00555838" w:rsidRPr="00591518">
              <w:rPr>
                <w:rStyle w:val="af5"/>
                <w:rFonts w:ascii="Times New Roman" w:eastAsia="Times New Roman" w:hAnsi="Times New Roman" w:cs="Times New Roman"/>
                <w:noProof/>
                <w:lang w:eastAsia="ru-RU"/>
              </w:rPr>
              <w:t>Статья 26. Мероприятия по развитию сети дорог поселений</w:t>
            </w:r>
            <w:r w:rsidR="00555838">
              <w:rPr>
                <w:noProof/>
                <w:webHidden/>
              </w:rPr>
              <w:tab/>
            </w:r>
            <w:r w:rsidR="00555838">
              <w:rPr>
                <w:noProof/>
                <w:webHidden/>
              </w:rPr>
              <w:fldChar w:fldCharType="begin"/>
            </w:r>
            <w:r w:rsidR="00555838">
              <w:rPr>
                <w:noProof/>
                <w:webHidden/>
              </w:rPr>
              <w:instrText xml:space="preserve"> PAGEREF _Toc153525239 \h </w:instrText>
            </w:r>
            <w:r w:rsidR="00555838">
              <w:rPr>
                <w:noProof/>
                <w:webHidden/>
              </w:rPr>
            </w:r>
            <w:r w:rsidR="00555838">
              <w:rPr>
                <w:noProof/>
                <w:webHidden/>
              </w:rPr>
              <w:fldChar w:fldCharType="separate"/>
            </w:r>
            <w:r w:rsidR="00555838">
              <w:rPr>
                <w:noProof/>
                <w:webHidden/>
              </w:rPr>
              <w:t>29</w:t>
            </w:r>
            <w:r w:rsidR="00555838">
              <w:rPr>
                <w:noProof/>
                <w:webHidden/>
              </w:rPr>
              <w:fldChar w:fldCharType="end"/>
            </w:r>
          </w:hyperlink>
        </w:p>
        <w:p w14:paraId="5294E6CE" w14:textId="77777777" w:rsidR="00555838" w:rsidRDefault="000A3A52">
          <w:pPr>
            <w:pStyle w:val="11"/>
            <w:rPr>
              <w:rFonts w:eastAsiaTheme="minorEastAsia"/>
              <w:noProof/>
              <w:lang w:eastAsia="ru-RU"/>
            </w:rPr>
          </w:pPr>
          <w:hyperlink w:anchor="_Toc153525240" w:history="1">
            <w:r w:rsidR="00555838" w:rsidRPr="00591518">
              <w:rPr>
                <w:rStyle w:val="af5"/>
                <w:rFonts w:ascii="Times New Roman" w:hAnsi="Times New Roman" w:cs="Times New Roman"/>
                <w:noProof/>
              </w:rPr>
              <w:t>Раздел 7. 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555838">
              <w:rPr>
                <w:noProof/>
                <w:webHidden/>
              </w:rPr>
              <w:tab/>
            </w:r>
            <w:r w:rsidR="00555838">
              <w:rPr>
                <w:noProof/>
                <w:webHidden/>
              </w:rPr>
              <w:fldChar w:fldCharType="begin"/>
            </w:r>
            <w:r w:rsidR="00555838">
              <w:rPr>
                <w:noProof/>
                <w:webHidden/>
              </w:rPr>
              <w:instrText xml:space="preserve"> PAGEREF _Toc153525240 \h </w:instrText>
            </w:r>
            <w:r w:rsidR="00555838">
              <w:rPr>
                <w:noProof/>
                <w:webHidden/>
              </w:rPr>
            </w:r>
            <w:r w:rsidR="00555838">
              <w:rPr>
                <w:noProof/>
                <w:webHidden/>
              </w:rPr>
              <w:fldChar w:fldCharType="separate"/>
            </w:r>
            <w:r w:rsidR="00555838">
              <w:rPr>
                <w:noProof/>
                <w:webHidden/>
              </w:rPr>
              <w:t>31</w:t>
            </w:r>
            <w:r w:rsidR="00555838">
              <w:rPr>
                <w:noProof/>
                <w:webHidden/>
              </w:rPr>
              <w:fldChar w:fldCharType="end"/>
            </w:r>
          </w:hyperlink>
        </w:p>
        <w:p w14:paraId="3567413E" w14:textId="77777777" w:rsidR="00555838" w:rsidRDefault="000A3A52">
          <w:pPr>
            <w:pStyle w:val="11"/>
            <w:rPr>
              <w:rFonts w:eastAsiaTheme="minorEastAsia"/>
              <w:noProof/>
              <w:lang w:eastAsia="ru-RU"/>
            </w:rPr>
          </w:pPr>
          <w:hyperlink w:anchor="_Toc153525241" w:history="1">
            <w:r w:rsidR="00555838" w:rsidRPr="00591518">
              <w:rPr>
                <w:rStyle w:val="af5"/>
                <w:rFonts w:ascii="Times New Roman" w:hAnsi="Times New Roman" w:cs="Times New Roman"/>
                <w:noProof/>
              </w:rPr>
              <w:t>Раздел 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555838">
              <w:rPr>
                <w:noProof/>
                <w:webHidden/>
              </w:rPr>
              <w:tab/>
            </w:r>
            <w:r w:rsidR="00555838">
              <w:rPr>
                <w:noProof/>
                <w:webHidden/>
              </w:rPr>
              <w:fldChar w:fldCharType="begin"/>
            </w:r>
            <w:r w:rsidR="00555838">
              <w:rPr>
                <w:noProof/>
                <w:webHidden/>
              </w:rPr>
              <w:instrText xml:space="preserve"> PAGEREF _Toc153525241 \h </w:instrText>
            </w:r>
            <w:r w:rsidR="00555838">
              <w:rPr>
                <w:noProof/>
                <w:webHidden/>
              </w:rPr>
            </w:r>
            <w:r w:rsidR="00555838">
              <w:rPr>
                <w:noProof/>
                <w:webHidden/>
              </w:rPr>
              <w:fldChar w:fldCharType="separate"/>
            </w:r>
            <w:r w:rsidR="00555838">
              <w:rPr>
                <w:noProof/>
                <w:webHidden/>
              </w:rPr>
              <w:t>33</w:t>
            </w:r>
            <w:r w:rsidR="00555838">
              <w:rPr>
                <w:noProof/>
                <w:webHidden/>
              </w:rPr>
              <w:fldChar w:fldCharType="end"/>
            </w:r>
          </w:hyperlink>
        </w:p>
        <w:p w14:paraId="553EC5EF" w14:textId="77777777" w:rsidR="00555838" w:rsidRDefault="000A3A52">
          <w:pPr>
            <w:pStyle w:val="11"/>
            <w:rPr>
              <w:rFonts w:eastAsiaTheme="minorEastAsia"/>
              <w:noProof/>
              <w:lang w:eastAsia="ru-RU"/>
            </w:rPr>
          </w:pPr>
          <w:hyperlink w:anchor="_Toc153525242" w:history="1">
            <w:r w:rsidR="00555838" w:rsidRPr="00591518">
              <w:rPr>
                <w:rStyle w:val="af5"/>
                <w:rFonts w:ascii="Times New Roman" w:hAnsi="Times New Roman" w:cs="Times New Roman"/>
                <w:noProof/>
              </w:rPr>
              <w:t>Раздел 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555838">
              <w:rPr>
                <w:noProof/>
                <w:webHidden/>
              </w:rPr>
              <w:tab/>
            </w:r>
            <w:r w:rsidR="00555838">
              <w:rPr>
                <w:noProof/>
                <w:webHidden/>
              </w:rPr>
              <w:fldChar w:fldCharType="begin"/>
            </w:r>
            <w:r w:rsidR="00555838">
              <w:rPr>
                <w:noProof/>
                <w:webHidden/>
              </w:rPr>
              <w:instrText xml:space="preserve"> PAGEREF _Toc153525242 \h </w:instrText>
            </w:r>
            <w:r w:rsidR="00555838">
              <w:rPr>
                <w:noProof/>
                <w:webHidden/>
              </w:rPr>
            </w:r>
            <w:r w:rsidR="00555838">
              <w:rPr>
                <w:noProof/>
                <w:webHidden/>
              </w:rPr>
              <w:fldChar w:fldCharType="separate"/>
            </w:r>
            <w:r w:rsidR="00555838">
              <w:rPr>
                <w:noProof/>
                <w:webHidden/>
              </w:rPr>
              <w:t>36</w:t>
            </w:r>
            <w:r w:rsidR="00555838">
              <w:rPr>
                <w:noProof/>
                <w:webHidden/>
              </w:rPr>
              <w:fldChar w:fldCharType="end"/>
            </w:r>
          </w:hyperlink>
        </w:p>
        <w:p w14:paraId="5BCE5DE8" w14:textId="3EA2587D" w:rsidR="001119B3" w:rsidRPr="0097337B" w:rsidRDefault="001119B3" w:rsidP="00FA26D5">
          <w:pPr>
            <w:spacing w:after="0" w:line="240" w:lineRule="auto"/>
            <w:jc w:val="both"/>
            <w:rPr>
              <w:rFonts w:ascii="Times New Roman" w:hAnsi="Times New Roman" w:cs="Times New Roman"/>
              <w:sz w:val="24"/>
              <w:szCs w:val="24"/>
            </w:rPr>
          </w:pPr>
          <w:r w:rsidRPr="0097337B">
            <w:rPr>
              <w:rFonts w:ascii="Times New Roman" w:hAnsi="Times New Roman" w:cs="Times New Roman"/>
              <w:b/>
              <w:bCs/>
              <w:sz w:val="24"/>
              <w:szCs w:val="24"/>
            </w:rPr>
            <w:fldChar w:fldCharType="end"/>
          </w:r>
        </w:p>
      </w:sdtContent>
    </w:sdt>
    <w:p w14:paraId="6A8976C1" w14:textId="452C917B" w:rsidR="00A76B5E" w:rsidRPr="0097337B" w:rsidRDefault="00E55A9C" w:rsidP="00E55A9C">
      <w:pPr>
        <w:pStyle w:val="1"/>
        <w:numPr>
          <w:ilvl w:val="0"/>
          <w:numId w:val="0"/>
        </w:numPr>
        <w:spacing w:before="240"/>
        <w:ind w:left="431" w:hanging="431"/>
        <w:jc w:val="center"/>
        <w:rPr>
          <w:rFonts w:ascii="Times New Roman" w:hAnsi="Times New Roman" w:cs="Times New Roman"/>
          <w:b w:val="0"/>
          <w:sz w:val="24"/>
          <w:szCs w:val="24"/>
        </w:rPr>
      </w:pPr>
      <w:bookmarkStart w:id="1" w:name="_Toc153525208"/>
      <w:r w:rsidRPr="0097337B">
        <w:rPr>
          <w:rFonts w:ascii="Times New Roman" w:hAnsi="Times New Roman" w:cs="Times New Roman"/>
          <w:b w:val="0"/>
          <w:sz w:val="24"/>
          <w:szCs w:val="24"/>
        </w:rPr>
        <w:lastRenderedPageBreak/>
        <w:t xml:space="preserve">Раздел 1. </w:t>
      </w:r>
      <w:r w:rsidR="005D1D7E" w:rsidRPr="0097337B">
        <w:rPr>
          <w:rFonts w:ascii="Times New Roman" w:hAnsi="Times New Roman" w:cs="Times New Roman"/>
          <w:b w:val="0"/>
          <w:sz w:val="24"/>
          <w:szCs w:val="24"/>
        </w:rPr>
        <w:t>Паспорт программы</w:t>
      </w:r>
      <w:bookmarkEnd w:id="1"/>
    </w:p>
    <w:tbl>
      <w:tblPr>
        <w:tblStyle w:val="a4"/>
        <w:tblW w:w="5000" w:type="pct"/>
        <w:tblLook w:val="04A0" w:firstRow="1" w:lastRow="0" w:firstColumn="1" w:lastColumn="0" w:noHBand="0" w:noVBand="1"/>
      </w:tblPr>
      <w:tblGrid>
        <w:gridCol w:w="4344"/>
        <w:gridCol w:w="5510"/>
      </w:tblGrid>
      <w:tr w:rsidR="00A516D2" w:rsidRPr="0097337B" w14:paraId="6A8976C5" w14:textId="77777777" w:rsidTr="00521A9B">
        <w:tc>
          <w:tcPr>
            <w:tcW w:w="2204" w:type="pct"/>
          </w:tcPr>
          <w:p w14:paraId="6A8976C3" w14:textId="6226A543" w:rsidR="00825E8D" w:rsidRPr="0097337B" w:rsidRDefault="00825E8D" w:rsidP="007C4BEE">
            <w:pPr>
              <w:jc w:val="both"/>
              <w:rPr>
                <w:rFonts w:ascii="Times New Roman" w:hAnsi="Times New Roman" w:cs="Times New Roman"/>
                <w:sz w:val="20"/>
                <w:szCs w:val="20"/>
              </w:rPr>
            </w:pPr>
            <w:r w:rsidRPr="0097337B">
              <w:rPr>
                <w:rFonts w:ascii="Times New Roman" w:hAnsi="Times New Roman" w:cs="Times New Roman"/>
                <w:sz w:val="20"/>
                <w:szCs w:val="20"/>
              </w:rPr>
              <w:t xml:space="preserve">Наименование </w:t>
            </w:r>
            <w:r w:rsidR="007C4BEE" w:rsidRPr="0097337B">
              <w:rPr>
                <w:rFonts w:ascii="Times New Roman" w:hAnsi="Times New Roman" w:cs="Times New Roman"/>
                <w:sz w:val="20"/>
                <w:szCs w:val="20"/>
              </w:rPr>
              <w:t>п</w:t>
            </w:r>
            <w:r w:rsidRPr="0097337B">
              <w:rPr>
                <w:rFonts w:ascii="Times New Roman" w:hAnsi="Times New Roman" w:cs="Times New Roman"/>
                <w:sz w:val="20"/>
                <w:szCs w:val="20"/>
              </w:rPr>
              <w:t>рограммы</w:t>
            </w:r>
          </w:p>
        </w:tc>
        <w:tc>
          <w:tcPr>
            <w:tcW w:w="2796" w:type="pct"/>
          </w:tcPr>
          <w:p w14:paraId="6A8976C4" w14:textId="5EB9492D" w:rsidR="00825E8D" w:rsidRPr="0097337B" w:rsidRDefault="00825E8D" w:rsidP="00450B50">
            <w:pPr>
              <w:rPr>
                <w:rFonts w:ascii="Times New Roman" w:hAnsi="Times New Roman" w:cs="Times New Roman"/>
                <w:sz w:val="20"/>
                <w:szCs w:val="20"/>
              </w:rPr>
            </w:pPr>
            <w:r w:rsidRPr="0097337B">
              <w:rPr>
                <w:rFonts w:ascii="Times New Roman" w:hAnsi="Times New Roman" w:cs="Times New Roman"/>
                <w:sz w:val="20"/>
                <w:szCs w:val="20"/>
              </w:rPr>
              <w:t xml:space="preserve">Программа комплексного развития транспортной инфраструктуры сельского поселения Ульт-Ягун </w:t>
            </w:r>
            <w:r w:rsidR="00872064" w:rsidRPr="0097337B">
              <w:rPr>
                <w:rFonts w:ascii="Times New Roman" w:hAnsi="Times New Roman" w:cs="Times New Roman"/>
                <w:sz w:val="20"/>
                <w:szCs w:val="20"/>
              </w:rPr>
              <w:t>Сургутского района Ханты-Мансийского автономного округа</w:t>
            </w:r>
            <w:r w:rsidR="00E55A9C" w:rsidRPr="0097337B">
              <w:rPr>
                <w:rFonts w:ascii="Times New Roman" w:hAnsi="Times New Roman" w:cs="Times New Roman"/>
                <w:sz w:val="20"/>
                <w:szCs w:val="20"/>
              </w:rPr>
              <w:t xml:space="preserve"> – </w:t>
            </w:r>
            <w:r w:rsidR="00872064" w:rsidRPr="0097337B">
              <w:rPr>
                <w:rFonts w:ascii="Times New Roman" w:hAnsi="Times New Roman" w:cs="Times New Roman"/>
                <w:sz w:val="20"/>
                <w:szCs w:val="20"/>
              </w:rPr>
              <w:t>Югры</w:t>
            </w:r>
            <w:r w:rsidR="00E55A9C" w:rsidRPr="0097337B">
              <w:rPr>
                <w:rFonts w:ascii="Times New Roman" w:hAnsi="Times New Roman" w:cs="Times New Roman"/>
                <w:sz w:val="20"/>
                <w:szCs w:val="20"/>
              </w:rPr>
              <w:t xml:space="preserve"> </w:t>
            </w:r>
            <w:r w:rsidRPr="0097337B">
              <w:rPr>
                <w:rFonts w:ascii="Times New Roman" w:hAnsi="Times New Roman" w:cs="Times New Roman"/>
                <w:sz w:val="20"/>
                <w:szCs w:val="20"/>
              </w:rPr>
              <w:t xml:space="preserve">на </w:t>
            </w:r>
            <w:r w:rsidR="00450B50" w:rsidRPr="0097337B">
              <w:rPr>
                <w:rFonts w:ascii="Times New Roman" w:hAnsi="Times New Roman" w:cs="Times New Roman"/>
                <w:sz w:val="20"/>
                <w:szCs w:val="20"/>
              </w:rPr>
              <w:t>202</w:t>
            </w:r>
            <w:r w:rsidR="00450B50" w:rsidRPr="00F232BE">
              <w:rPr>
                <w:rFonts w:ascii="Times New Roman" w:hAnsi="Times New Roman" w:cs="Times New Roman"/>
                <w:sz w:val="20"/>
                <w:szCs w:val="20"/>
              </w:rPr>
              <w:t>4</w:t>
            </w:r>
            <w:r w:rsidR="00872064" w:rsidRPr="0097337B">
              <w:rPr>
                <w:rFonts w:ascii="Times New Roman" w:hAnsi="Times New Roman" w:cs="Times New Roman"/>
                <w:sz w:val="20"/>
                <w:szCs w:val="20"/>
              </w:rPr>
              <w:t xml:space="preserve">-2040 годы </w:t>
            </w:r>
            <w:r w:rsidRPr="0097337B">
              <w:rPr>
                <w:rFonts w:ascii="Times New Roman" w:hAnsi="Times New Roman" w:cs="Times New Roman"/>
                <w:sz w:val="20"/>
                <w:szCs w:val="20"/>
              </w:rPr>
              <w:t>(далее – Программа)</w:t>
            </w:r>
          </w:p>
        </w:tc>
      </w:tr>
      <w:tr w:rsidR="00A516D2" w:rsidRPr="0097337B" w14:paraId="6A8976C8" w14:textId="77777777" w:rsidTr="00521A9B">
        <w:tc>
          <w:tcPr>
            <w:tcW w:w="2204" w:type="pct"/>
          </w:tcPr>
          <w:p w14:paraId="6A8976C6" w14:textId="54600246" w:rsidR="00825E8D" w:rsidRPr="0097337B" w:rsidRDefault="00825E8D" w:rsidP="00E55A9C">
            <w:pPr>
              <w:jc w:val="both"/>
              <w:rPr>
                <w:rFonts w:ascii="Times New Roman" w:hAnsi="Times New Roman" w:cs="Times New Roman"/>
                <w:sz w:val="20"/>
                <w:szCs w:val="20"/>
              </w:rPr>
            </w:pPr>
            <w:r w:rsidRPr="0097337B">
              <w:rPr>
                <w:rFonts w:ascii="Times New Roman" w:hAnsi="Times New Roman" w:cs="Times New Roman"/>
                <w:sz w:val="20"/>
                <w:szCs w:val="20"/>
              </w:rPr>
              <w:t xml:space="preserve">Основание для разработки </w:t>
            </w:r>
            <w:r w:rsidR="00E55A9C" w:rsidRPr="0097337B">
              <w:rPr>
                <w:rFonts w:ascii="Times New Roman" w:hAnsi="Times New Roman" w:cs="Times New Roman"/>
                <w:sz w:val="20"/>
                <w:szCs w:val="20"/>
              </w:rPr>
              <w:t>П</w:t>
            </w:r>
            <w:r w:rsidRPr="0097337B">
              <w:rPr>
                <w:rFonts w:ascii="Times New Roman" w:hAnsi="Times New Roman" w:cs="Times New Roman"/>
                <w:sz w:val="20"/>
                <w:szCs w:val="20"/>
              </w:rPr>
              <w:t>рограммы</w:t>
            </w:r>
          </w:p>
        </w:tc>
        <w:tc>
          <w:tcPr>
            <w:tcW w:w="2796" w:type="pct"/>
          </w:tcPr>
          <w:p w14:paraId="5B47A5AE" w14:textId="77777777" w:rsidR="00E55A9C" w:rsidRPr="0097337B" w:rsidRDefault="00E55A9C" w:rsidP="00E55A9C">
            <w:pPr>
              <w:rPr>
                <w:rFonts w:ascii="Times New Roman" w:hAnsi="Times New Roman" w:cs="Times New Roman"/>
                <w:sz w:val="20"/>
                <w:szCs w:val="20"/>
              </w:rPr>
            </w:pPr>
            <w:r w:rsidRPr="0097337B">
              <w:rPr>
                <w:rFonts w:ascii="Times New Roman" w:hAnsi="Times New Roman" w:cs="Times New Roman"/>
                <w:sz w:val="20"/>
                <w:szCs w:val="20"/>
              </w:rPr>
              <w:t>Градостроительный кодекс Российской Федерации.</w:t>
            </w:r>
          </w:p>
          <w:p w14:paraId="66ABDCB3" w14:textId="6995C0FE" w:rsidR="00E55A9C" w:rsidRPr="0097337B" w:rsidRDefault="00E55A9C" w:rsidP="00E55A9C">
            <w:pPr>
              <w:rPr>
                <w:rFonts w:ascii="Times New Roman" w:hAnsi="Times New Roman" w:cs="Times New Roman"/>
                <w:sz w:val="20"/>
                <w:szCs w:val="20"/>
              </w:rPr>
            </w:pPr>
            <w:r w:rsidRPr="0097337B">
              <w:rPr>
                <w:rFonts w:ascii="Times New Roman" w:hAnsi="Times New Roman" w:cs="Times New Roman"/>
                <w:sz w:val="20"/>
                <w:szCs w:val="20"/>
              </w:rPr>
              <w:t>Федеральный закон от 06 октября 2003 года № 131-ФЗ «Об общих принципах организации местного самоуправления в Российской Федерации».</w:t>
            </w:r>
          </w:p>
          <w:p w14:paraId="6A8976C7" w14:textId="462ECC31" w:rsidR="00825E8D" w:rsidRPr="0097337B" w:rsidRDefault="00E55A9C" w:rsidP="00E55A9C">
            <w:pPr>
              <w:rPr>
                <w:rFonts w:ascii="Times New Roman" w:hAnsi="Times New Roman" w:cs="Times New Roman"/>
                <w:sz w:val="20"/>
                <w:szCs w:val="20"/>
              </w:rPr>
            </w:pPr>
            <w:r w:rsidRPr="0097337B">
              <w:rPr>
                <w:rFonts w:ascii="Times New Roman" w:hAnsi="Times New Roman" w:cs="Times New Roman"/>
                <w:sz w:val="20"/>
                <w:szCs w:val="20"/>
              </w:rPr>
              <w:t>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tc>
      </w:tr>
      <w:tr w:rsidR="00A516D2" w:rsidRPr="0097337B" w14:paraId="6A8976CB" w14:textId="77777777" w:rsidTr="00521A9B">
        <w:tc>
          <w:tcPr>
            <w:tcW w:w="2204" w:type="pct"/>
          </w:tcPr>
          <w:p w14:paraId="6A8976C9" w14:textId="543C6C80" w:rsidR="00825E8D" w:rsidRPr="0097337B" w:rsidRDefault="00825E8D" w:rsidP="00825E8D">
            <w:pPr>
              <w:jc w:val="both"/>
              <w:rPr>
                <w:rFonts w:ascii="Times New Roman" w:hAnsi="Times New Roman" w:cs="Times New Roman"/>
                <w:sz w:val="20"/>
                <w:szCs w:val="20"/>
              </w:rPr>
            </w:pPr>
            <w:r w:rsidRPr="0097337B">
              <w:rPr>
                <w:rFonts w:ascii="Times New Roman" w:hAnsi="Times New Roman" w:cs="Times New Roman"/>
                <w:sz w:val="20"/>
                <w:szCs w:val="20"/>
              </w:rPr>
              <w:t>Наименов</w:t>
            </w:r>
            <w:r w:rsidR="006B7853" w:rsidRPr="0097337B">
              <w:rPr>
                <w:rFonts w:ascii="Times New Roman" w:hAnsi="Times New Roman" w:cs="Times New Roman"/>
                <w:sz w:val="20"/>
                <w:szCs w:val="20"/>
              </w:rPr>
              <w:t>ание заказчика и разработчиков П</w:t>
            </w:r>
            <w:r w:rsidRPr="0097337B">
              <w:rPr>
                <w:rFonts w:ascii="Times New Roman" w:hAnsi="Times New Roman" w:cs="Times New Roman"/>
                <w:sz w:val="20"/>
                <w:szCs w:val="20"/>
              </w:rPr>
              <w:t>рограммы, их местонахождение</w:t>
            </w:r>
          </w:p>
        </w:tc>
        <w:tc>
          <w:tcPr>
            <w:tcW w:w="2796" w:type="pct"/>
          </w:tcPr>
          <w:p w14:paraId="73CADA4D" w14:textId="69D7AC17" w:rsidR="00DF63B4" w:rsidRPr="0097337B" w:rsidRDefault="00E55A9C" w:rsidP="00521A9B">
            <w:pPr>
              <w:rPr>
                <w:rFonts w:ascii="Times New Roman" w:hAnsi="Times New Roman" w:cs="Times New Roman"/>
                <w:sz w:val="20"/>
                <w:szCs w:val="20"/>
              </w:rPr>
            </w:pPr>
            <w:r w:rsidRPr="0097337B">
              <w:rPr>
                <w:rFonts w:ascii="Times New Roman" w:hAnsi="Times New Roman" w:cs="Times New Roman"/>
                <w:sz w:val="20"/>
                <w:szCs w:val="20"/>
              </w:rPr>
              <w:t xml:space="preserve">Заказчик: </w:t>
            </w:r>
            <w:r w:rsidR="00DF63B4" w:rsidRPr="0097337B">
              <w:rPr>
                <w:rFonts w:ascii="Times New Roman" w:hAnsi="Times New Roman" w:cs="Times New Roman"/>
                <w:sz w:val="20"/>
                <w:szCs w:val="20"/>
              </w:rPr>
              <w:t>Администрация сельского поселения Ульт-Ягун, 628430, Ханты-Мансийский автономный округ – Югра, Сургутский район, п. Ульт-Ягун, пр-д Кедровый, дом 1</w:t>
            </w:r>
            <w:r w:rsidRPr="0097337B">
              <w:rPr>
                <w:rFonts w:ascii="Times New Roman" w:hAnsi="Times New Roman" w:cs="Times New Roman"/>
                <w:sz w:val="20"/>
                <w:szCs w:val="20"/>
              </w:rPr>
              <w:t xml:space="preserve"> </w:t>
            </w:r>
          </w:p>
          <w:p w14:paraId="6A8976CA" w14:textId="177F26B6" w:rsidR="00825E8D" w:rsidRPr="0097337B" w:rsidRDefault="00E55A9C" w:rsidP="00DF63B4">
            <w:pPr>
              <w:rPr>
                <w:rFonts w:ascii="Times New Roman" w:hAnsi="Times New Roman" w:cs="Times New Roman"/>
                <w:sz w:val="20"/>
                <w:szCs w:val="20"/>
              </w:rPr>
            </w:pPr>
            <w:r w:rsidRPr="0097337B">
              <w:rPr>
                <w:rFonts w:ascii="Times New Roman" w:hAnsi="Times New Roman" w:cs="Times New Roman"/>
                <w:sz w:val="20"/>
                <w:szCs w:val="20"/>
              </w:rPr>
              <w:t xml:space="preserve">Разработчик: </w:t>
            </w:r>
            <w:r w:rsidR="00DF63B4" w:rsidRPr="0097337B">
              <w:rPr>
                <w:rFonts w:ascii="Times New Roman" w:hAnsi="Times New Roman" w:cs="Times New Roman"/>
                <w:sz w:val="20"/>
                <w:szCs w:val="20"/>
              </w:rPr>
              <w:t>Индивидуальный предприниматель Жеребцова Марина Алексеевна, 355047, Ставропольский край, г. Ставрополь, пр-к Кулакова, дом 65 к.1</w:t>
            </w:r>
          </w:p>
        </w:tc>
      </w:tr>
      <w:tr w:rsidR="00A516D2" w:rsidRPr="0097337B" w14:paraId="6A8976CE" w14:textId="77777777" w:rsidTr="00521A9B">
        <w:tc>
          <w:tcPr>
            <w:tcW w:w="2204" w:type="pct"/>
          </w:tcPr>
          <w:p w14:paraId="6A8976CC" w14:textId="6EFB34F9" w:rsidR="00825E8D" w:rsidRPr="0097337B" w:rsidRDefault="00825E8D" w:rsidP="00E55A9C">
            <w:pPr>
              <w:jc w:val="both"/>
              <w:rPr>
                <w:rFonts w:ascii="Times New Roman" w:hAnsi="Times New Roman" w:cs="Times New Roman"/>
                <w:sz w:val="20"/>
                <w:szCs w:val="20"/>
              </w:rPr>
            </w:pPr>
            <w:r w:rsidRPr="0097337B">
              <w:rPr>
                <w:rFonts w:ascii="Times New Roman" w:hAnsi="Times New Roman" w:cs="Times New Roman"/>
                <w:sz w:val="20"/>
                <w:szCs w:val="20"/>
              </w:rPr>
              <w:t xml:space="preserve">Цели и задачи </w:t>
            </w:r>
            <w:r w:rsidR="00E55A9C" w:rsidRPr="0097337B">
              <w:rPr>
                <w:rFonts w:ascii="Times New Roman" w:hAnsi="Times New Roman" w:cs="Times New Roman"/>
                <w:sz w:val="20"/>
                <w:szCs w:val="20"/>
              </w:rPr>
              <w:t>П</w:t>
            </w:r>
            <w:r w:rsidRPr="0097337B">
              <w:rPr>
                <w:rFonts w:ascii="Times New Roman" w:hAnsi="Times New Roman" w:cs="Times New Roman"/>
                <w:sz w:val="20"/>
                <w:szCs w:val="20"/>
              </w:rPr>
              <w:t>рограммы</w:t>
            </w:r>
          </w:p>
        </w:tc>
        <w:tc>
          <w:tcPr>
            <w:tcW w:w="2796" w:type="pct"/>
          </w:tcPr>
          <w:p w14:paraId="76CCEB3A" w14:textId="77777777" w:rsidR="00825E8D" w:rsidRPr="0097337B" w:rsidRDefault="00825E8D" w:rsidP="00825E8D">
            <w:pPr>
              <w:rPr>
                <w:rFonts w:ascii="Times New Roman" w:hAnsi="Times New Roman" w:cs="Times New Roman"/>
                <w:sz w:val="20"/>
                <w:szCs w:val="20"/>
              </w:rPr>
            </w:pPr>
            <w:r w:rsidRPr="0097337B">
              <w:rPr>
                <w:rFonts w:ascii="Times New Roman" w:hAnsi="Times New Roman" w:cs="Times New Roman"/>
                <w:sz w:val="20"/>
                <w:szCs w:val="20"/>
              </w:rPr>
              <w:t>Цель Программы:</w:t>
            </w:r>
          </w:p>
          <w:p w14:paraId="2E690F9A" w14:textId="6E58998B" w:rsidR="00825E8D" w:rsidRPr="0097337B" w:rsidRDefault="00825E8D" w:rsidP="00825E8D">
            <w:pPr>
              <w:rPr>
                <w:rFonts w:ascii="Times New Roman" w:hAnsi="Times New Roman" w:cs="Times New Roman"/>
                <w:sz w:val="20"/>
                <w:szCs w:val="20"/>
              </w:rPr>
            </w:pPr>
            <w:r w:rsidRPr="0097337B">
              <w:rPr>
                <w:rFonts w:ascii="Times New Roman" w:hAnsi="Times New Roman" w:cs="Times New Roman"/>
                <w:sz w:val="20"/>
                <w:szCs w:val="20"/>
              </w:rPr>
              <w:t>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сельского поселения Ульт-Ягун, обеспечивающей безопасность, качество и эффективность транспортного обслуживания населения;</w:t>
            </w:r>
          </w:p>
          <w:p w14:paraId="0F88406B" w14:textId="77777777" w:rsidR="00825E8D" w:rsidRPr="0097337B" w:rsidRDefault="00825E8D" w:rsidP="00825E8D">
            <w:pPr>
              <w:rPr>
                <w:rFonts w:ascii="Times New Roman" w:hAnsi="Times New Roman" w:cs="Times New Roman"/>
                <w:sz w:val="20"/>
                <w:szCs w:val="20"/>
              </w:rPr>
            </w:pPr>
            <w:bookmarkStart w:id="2" w:name="_Hlk57124263"/>
            <w:r w:rsidRPr="0097337B">
              <w:rPr>
                <w:rFonts w:ascii="Times New Roman" w:hAnsi="Times New Roman" w:cs="Times New Roman"/>
                <w:sz w:val="20"/>
                <w:szCs w:val="20"/>
              </w:rPr>
              <w:t>Задачи Программы:</w:t>
            </w:r>
          </w:p>
          <w:p w14:paraId="791C088F" w14:textId="77777777"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43813EED" w14:textId="77777777"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14:paraId="5057D001" w14:textId="77777777"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14:paraId="53D3A242" w14:textId="77777777"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Развитие транспортной инфраструктуры, сбалансированное с градостроительной деятельностью;</w:t>
            </w:r>
          </w:p>
          <w:p w14:paraId="7904AD64" w14:textId="77777777"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Создание условий для управления транспортным спросом;</w:t>
            </w:r>
          </w:p>
          <w:p w14:paraId="437CD95A" w14:textId="77777777"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6D0274D1" w14:textId="77777777"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Создание условий для пешеходного и велосипедного передвижения населения;</w:t>
            </w:r>
          </w:p>
          <w:p w14:paraId="6A8976CD" w14:textId="293D279F" w:rsidR="00825E8D" w:rsidRPr="0097337B" w:rsidRDefault="00825E8D" w:rsidP="00521A9B">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Обеспечение эффективности функционирования действующей транспортной инфраструктуры</w:t>
            </w:r>
            <w:bookmarkEnd w:id="2"/>
          </w:p>
        </w:tc>
      </w:tr>
      <w:tr w:rsidR="00A516D2" w:rsidRPr="0097337B" w14:paraId="6A8976D1" w14:textId="77777777" w:rsidTr="00521A9B">
        <w:tc>
          <w:tcPr>
            <w:tcW w:w="2204" w:type="pct"/>
          </w:tcPr>
          <w:p w14:paraId="6A8976CF" w14:textId="77777777" w:rsidR="00825E8D" w:rsidRPr="0097337B" w:rsidRDefault="00825E8D" w:rsidP="00825E8D">
            <w:pPr>
              <w:jc w:val="both"/>
              <w:rPr>
                <w:rFonts w:ascii="Times New Roman" w:hAnsi="Times New Roman" w:cs="Times New Roman"/>
                <w:sz w:val="20"/>
                <w:szCs w:val="20"/>
              </w:rPr>
            </w:pPr>
            <w:r w:rsidRPr="0097337B">
              <w:rPr>
                <w:rFonts w:ascii="Times New Roman" w:hAnsi="Times New Roman" w:cs="Times New Roman"/>
                <w:sz w:val="20"/>
                <w:szCs w:val="20"/>
              </w:rPr>
              <w:t>Целевые показатели (индикаторы) развития транспортной инфраструктуры</w:t>
            </w:r>
          </w:p>
        </w:tc>
        <w:tc>
          <w:tcPr>
            <w:tcW w:w="2796" w:type="pct"/>
          </w:tcPr>
          <w:p w14:paraId="03097285" w14:textId="337FD9CD" w:rsidR="004D7919" w:rsidRPr="0097337B" w:rsidRDefault="004D7919"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Снижение количества случаев дорожно-транспортных происшествий с пострадавшими по отношению к базовому периоду,</w:t>
            </w:r>
            <w:r w:rsidR="00E55A9C" w:rsidRPr="0097337B">
              <w:rPr>
                <w:rFonts w:ascii="Times New Roman" w:hAnsi="Times New Roman" w:cs="Times New Roman"/>
                <w:sz w:val="20"/>
                <w:szCs w:val="20"/>
              </w:rPr>
              <w:t xml:space="preserve"> %;</w:t>
            </w:r>
          </w:p>
          <w:p w14:paraId="62A7F8A7" w14:textId="290472B2" w:rsidR="00825E8D" w:rsidRPr="0097337B" w:rsidRDefault="00825E8D" w:rsidP="00825E8D">
            <w:pPr>
              <w:autoSpaceDE w:val="0"/>
              <w:autoSpaceDN w:val="0"/>
              <w:adjustRightInd w:val="0"/>
              <w:jc w:val="both"/>
              <w:rPr>
                <w:rFonts w:ascii="Times New Roman" w:hAnsi="Times New Roman" w:cs="Times New Roman"/>
                <w:sz w:val="20"/>
                <w:szCs w:val="20"/>
              </w:rPr>
            </w:pPr>
            <w:r w:rsidRPr="0097337B">
              <w:rPr>
                <w:rFonts w:ascii="Times New Roman" w:hAnsi="Times New Roman" w:cs="Times New Roman"/>
                <w:sz w:val="20"/>
                <w:szCs w:val="20"/>
              </w:rPr>
              <w:t xml:space="preserve">Доля улично-дорожной сети с капитальным типом покрытия, в общей </w:t>
            </w:r>
            <w:r w:rsidR="005D1D7E" w:rsidRPr="0097337B">
              <w:rPr>
                <w:rFonts w:ascii="Times New Roman" w:hAnsi="Times New Roman" w:cs="Times New Roman"/>
                <w:sz w:val="20"/>
                <w:szCs w:val="20"/>
              </w:rPr>
              <w:t>протяжённости</w:t>
            </w:r>
            <w:r w:rsidRPr="0097337B">
              <w:rPr>
                <w:rFonts w:ascii="Times New Roman" w:hAnsi="Times New Roman" w:cs="Times New Roman"/>
                <w:sz w:val="20"/>
                <w:szCs w:val="20"/>
              </w:rPr>
              <w:t xml:space="preserve"> улично-дорожной сети,</w:t>
            </w:r>
            <w:r w:rsidR="00E55A9C" w:rsidRPr="0097337B">
              <w:rPr>
                <w:rFonts w:ascii="Times New Roman" w:hAnsi="Times New Roman" w:cs="Times New Roman"/>
                <w:sz w:val="20"/>
                <w:szCs w:val="20"/>
              </w:rPr>
              <w:t xml:space="preserve"> %;</w:t>
            </w:r>
          </w:p>
          <w:p w14:paraId="6A8976D0" w14:textId="69FDD74E" w:rsidR="00825E8D" w:rsidRPr="0097337B" w:rsidRDefault="00825E8D" w:rsidP="00825E8D">
            <w:pPr>
              <w:autoSpaceDE w:val="0"/>
              <w:autoSpaceDN w:val="0"/>
              <w:adjustRightInd w:val="0"/>
              <w:jc w:val="both"/>
              <w:rPr>
                <w:rFonts w:ascii="Times New Roman" w:hAnsi="Times New Roman" w:cs="Times New Roman"/>
                <w:i/>
                <w:sz w:val="20"/>
                <w:szCs w:val="20"/>
              </w:rPr>
            </w:pPr>
            <w:r w:rsidRPr="0097337B">
              <w:rPr>
                <w:rFonts w:ascii="Times New Roman" w:hAnsi="Times New Roman" w:cs="Times New Roman"/>
                <w:sz w:val="20"/>
                <w:szCs w:val="20"/>
              </w:rPr>
              <w:t xml:space="preserve">Средний объем инвестиций в развитие транспортной инфраструктуры на 1 жителя сельского поселения, </w:t>
            </w:r>
            <w:r w:rsidR="00FA14E4" w:rsidRPr="0097337B">
              <w:rPr>
                <w:rFonts w:ascii="Times New Roman" w:hAnsi="Times New Roman" w:cs="Times New Roman"/>
                <w:sz w:val="20"/>
                <w:szCs w:val="20"/>
              </w:rPr>
              <w:t>тыс.</w:t>
            </w:r>
            <w:r w:rsidRPr="0097337B">
              <w:rPr>
                <w:rFonts w:ascii="Times New Roman" w:hAnsi="Times New Roman" w:cs="Times New Roman"/>
                <w:sz w:val="20"/>
                <w:szCs w:val="20"/>
              </w:rPr>
              <w:t xml:space="preserve"> рублей на 1 человека в год</w:t>
            </w:r>
          </w:p>
        </w:tc>
      </w:tr>
      <w:tr w:rsidR="00A516D2" w:rsidRPr="0097337B" w14:paraId="6A8976D4" w14:textId="77777777" w:rsidTr="00521A9B">
        <w:tc>
          <w:tcPr>
            <w:tcW w:w="2204" w:type="pct"/>
          </w:tcPr>
          <w:p w14:paraId="6A8976D2" w14:textId="682C9FBD" w:rsidR="00825E8D" w:rsidRPr="0097337B" w:rsidRDefault="005D1D7E" w:rsidP="00825E8D">
            <w:pPr>
              <w:jc w:val="both"/>
              <w:rPr>
                <w:rFonts w:ascii="Times New Roman" w:hAnsi="Times New Roman" w:cs="Times New Roman"/>
                <w:sz w:val="20"/>
                <w:szCs w:val="20"/>
              </w:rPr>
            </w:pPr>
            <w:r w:rsidRPr="0097337B">
              <w:rPr>
                <w:rFonts w:ascii="Times New Roman" w:hAnsi="Times New Roman" w:cs="Times New Roman"/>
                <w:sz w:val="20"/>
                <w:szCs w:val="20"/>
              </w:rPr>
              <w:lastRenderedPageBreak/>
              <w:t>Укрупнённое</w:t>
            </w:r>
            <w:r w:rsidR="00825E8D" w:rsidRPr="0097337B">
              <w:rPr>
                <w:rFonts w:ascii="Times New Roman" w:hAnsi="Times New Roman" w:cs="Times New Roman"/>
                <w:sz w:val="20"/>
                <w:szCs w:val="20"/>
              </w:rPr>
              <w:t xml:space="preserve">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2796" w:type="pct"/>
          </w:tcPr>
          <w:p w14:paraId="2E242F98" w14:textId="33510E82" w:rsidR="00180A23" w:rsidRPr="00F232BE" w:rsidRDefault="00180A23" w:rsidP="00825E8D">
            <w:pPr>
              <w:rPr>
                <w:rFonts w:ascii="Times New Roman" w:hAnsi="Times New Roman" w:cs="Times New Roman"/>
                <w:sz w:val="20"/>
                <w:szCs w:val="20"/>
              </w:rPr>
            </w:pPr>
            <w:r>
              <w:rPr>
                <w:rFonts w:ascii="Times New Roman" w:hAnsi="Times New Roman" w:cs="Times New Roman"/>
                <w:sz w:val="20"/>
                <w:szCs w:val="20"/>
              </w:rPr>
              <w:t>О</w:t>
            </w:r>
            <w:r w:rsidRPr="00180A23">
              <w:rPr>
                <w:rFonts w:ascii="Times New Roman" w:hAnsi="Times New Roman" w:cs="Times New Roman"/>
                <w:sz w:val="20"/>
                <w:szCs w:val="20"/>
              </w:rPr>
              <w:t>бустройств</w:t>
            </w:r>
            <w:r>
              <w:rPr>
                <w:rFonts w:ascii="Times New Roman" w:hAnsi="Times New Roman" w:cs="Times New Roman"/>
                <w:sz w:val="20"/>
                <w:szCs w:val="20"/>
              </w:rPr>
              <w:t>о</w:t>
            </w:r>
            <w:r w:rsidRPr="00180A23">
              <w:rPr>
                <w:rFonts w:ascii="Times New Roman" w:hAnsi="Times New Roman" w:cs="Times New Roman"/>
                <w:sz w:val="20"/>
                <w:szCs w:val="20"/>
              </w:rPr>
              <w:t xml:space="preserve"> двух остановочных комплексов</w:t>
            </w:r>
            <w:r>
              <w:rPr>
                <w:rFonts w:ascii="Times New Roman" w:hAnsi="Times New Roman" w:cs="Times New Roman"/>
                <w:sz w:val="20"/>
                <w:szCs w:val="20"/>
              </w:rPr>
              <w:t>.</w:t>
            </w:r>
          </w:p>
          <w:p w14:paraId="058AE6AB" w14:textId="77777777" w:rsidR="004D7919" w:rsidRPr="0097337B" w:rsidRDefault="004D7919" w:rsidP="00825E8D">
            <w:pPr>
              <w:rPr>
                <w:rFonts w:ascii="Times New Roman" w:hAnsi="Times New Roman" w:cs="Times New Roman"/>
                <w:sz w:val="20"/>
                <w:szCs w:val="20"/>
              </w:rPr>
            </w:pPr>
            <w:r w:rsidRPr="0097337B">
              <w:rPr>
                <w:rFonts w:ascii="Times New Roman" w:hAnsi="Times New Roman" w:cs="Times New Roman"/>
                <w:sz w:val="20"/>
                <w:szCs w:val="20"/>
              </w:rPr>
              <w:t>Строительство автомобильной дороги местного значения – 1,59 км;</w:t>
            </w:r>
          </w:p>
          <w:p w14:paraId="65693EEC" w14:textId="074E64DA" w:rsidR="004D7919" w:rsidRPr="0097337B" w:rsidRDefault="004D7919" w:rsidP="004D7919">
            <w:pPr>
              <w:rPr>
                <w:rFonts w:ascii="Times New Roman" w:hAnsi="Times New Roman" w:cs="Times New Roman"/>
                <w:sz w:val="20"/>
                <w:szCs w:val="20"/>
              </w:rPr>
            </w:pPr>
            <w:r w:rsidRPr="0097337B">
              <w:rPr>
                <w:rFonts w:ascii="Times New Roman" w:hAnsi="Times New Roman" w:cs="Times New Roman"/>
                <w:sz w:val="20"/>
                <w:szCs w:val="20"/>
              </w:rPr>
              <w:t>Строительство улиц в жилой застройке – 2,68 км;</w:t>
            </w:r>
          </w:p>
          <w:p w14:paraId="6A8976D3" w14:textId="7D0C7003" w:rsidR="004D7919" w:rsidRPr="0097337B" w:rsidRDefault="004D7919" w:rsidP="004D7919">
            <w:pPr>
              <w:rPr>
                <w:rFonts w:ascii="Times New Roman" w:hAnsi="Times New Roman" w:cs="Times New Roman"/>
                <w:sz w:val="20"/>
                <w:szCs w:val="20"/>
              </w:rPr>
            </w:pPr>
            <w:r w:rsidRPr="0097337B">
              <w:rPr>
                <w:rFonts w:ascii="Times New Roman" w:hAnsi="Times New Roman" w:cs="Times New Roman"/>
                <w:sz w:val="20"/>
                <w:szCs w:val="20"/>
              </w:rPr>
              <w:t>Реконструкция у</w:t>
            </w:r>
            <w:r w:rsidR="00E55A9C" w:rsidRPr="0097337B">
              <w:rPr>
                <w:rFonts w:ascii="Times New Roman" w:hAnsi="Times New Roman" w:cs="Times New Roman"/>
                <w:sz w:val="20"/>
                <w:szCs w:val="20"/>
              </w:rPr>
              <w:t>лиц в жилой застройке – 9,01 км</w:t>
            </w:r>
          </w:p>
        </w:tc>
      </w:tr>
      <w:tr w:rsidR="00A516D2" w:rsidRPr="0097337B" w14:paraId="6A8976D7" w14:textId="77777777" w:rsidTr="00521A9B">
        <w:tc>
          <w:tcPr>
            <w:tcW w:w="2204" w:type="pct"/>
          </w:tcPr>
          <w:p w14:paraId="6A8976D5" w14:textId="62BB61FC" w:rsidR="00825E8D" w:rsidRPr="0097337B" w:rsidRDefault="00825E8D" w:rsidP="00E55A9C">
            <w:pPr>
              <w:jc w:val="both"/>
              <w:rPr>
                <w:rFonts w:ascii="Times New Roman" w:hAnsi="Times New Roman" w:cs="Times New Roman"/>
                <w:sz w:val="20"/>
                <w:szCs w:val="20"/>
              </w:rPr>
            </w:pPr>
            <w:r w:rsidRPr="0097337B">
              <w:rPr>
                <w:rFonts w:ascii="Times New Roman" w:hAnsi="Times New Roman" w:cs="Times New Roman"/>
                <w:sz w:val="20"/>
                <w:szCs w:val="20"/>
              </w:rPr>
              <w:t xml:space="preserve">Срок и этапы реализации </w:t>
            </w:r>
            <w:r w:rsidR="00E55A9C" w:rsidRPr="0097337B">
              <w:rPr>
                <w:rFonts w:ascii="Times New Roman" w:hAnsi="Times New Roman" w:cs="Times New Roman"/>
                <w:sz w:val="20"/>
                <w:szCs w:val="20"/>
              </w:rPr>
              <w:t>П</w:t>
            </w:r>
            <w:r w:rsidRPr="0097337B">
              <w:rPr>
                <w:rFonts w:ascii="Times New Roman" w:hAnsi="Times New Roman" w:cs="Times New Roman"/>
                <w:sz w:val="20"/>
                <w:szCs w:val="20"/>
              </w:rPr>
              <w:t>рограммы</w:t>
            </w:r>
          </w:p>
        </w:tc>
        <w:tc>
          <w:tcPr>
            <w:tcW w:w="2796" w:type="pct"/>
          </w:tcPr>
          <w:p w14:paraId="29C4F236" w14:textId="07A55F78" w:rsidR="00825E8D" w:rsidRPr="0097337B" w:rsidRDefault="00825E8D" w:rsidP="00825E8D">
            <w:pPr>
              <w:rPr>
                <w:rFonts w:ascii="Times New Roman" w:hAnsi="Times New Roman" w:cs="Times New Roman"/>
                <w:sz w:val="20"/>
                <w:szCs w:val="20"/>
              </w:rPr>
            </w:pPr>
            <w:r w:rsidRPr="0097337B">
              <w:rPr>
                <w:rFonts w:ascii="Times New Roman" w:hAnsi="Times New Roman" w:cs="Times New Roman"/>
                <w:sz w:val="20"/>
                <w:szCs w:val="20"/>
              </w:rPr>
              <w:t>Период реали</w:t>
            </w:r>
            <w:r w:rsidR="00802343" w:rsidRPr="0097337B">
              <w:rPr>
                <w:rFonts w:ascii="Times New Roman" w:hAnsi="Times New Roman" w:cs="Times New Roman"/>
                <w:sz w:val="20"/>
                <w:szCs w:val="20"/>
              </w:rPr>
              <w:t xml:space="preserve">зации Программы: </w:t>
            </w:r>
            <w:r w:rsidR="00450B50" w:rsidRPr="0097337B">
              <w:rPr>
                <w:rFonts w:ascii="Times New Roman" w:hAnsi="Times New Roman" w:cs="Times New Roman"/>
                <w:sz w:val="20"/>
                <w:szCs w:val="20"/>
              </w:rPr>
              <w:t>202</w:t>
            </w:r>
            <w:r w:rsidR="00450B50" w:rsidRPr="00F232BE">
              <w:rPr>
                <w:rFonts w:ascii="Times New Roman" w:hAnsi="Times New Roman" w:cs="Times New Roman"/>
                <w:sz w:val="20"/>
                <w:szCs w:val="20"/>
              </w:rPr>
              <w:t>4</w:t>
            </w:r>
            <w:r w:rsidR="00450B50" w:rsidRPr="0097337B">
              <w:rPr>
                <w:rFonts w:ascii="Times New Roman" w:hAnsi="Times New Roman" w:cs="Times New Roman"/>
                <w:sz w:val="20"/>
                <w:szCs w:val="20"/>
              </w:rPr>
              <w:t xml:space="preserve"> </w:t>
            </w:r>
            <w:r w:rsidRPr="0097337B">
              <w:rPr>
                <w:rFonts w:ascii="Times New Roman" w:hAnsi="Times New Roman" w:cs="Times New Roman"/>
                <w:sz w:val="20"/>
                <w:szCs w:val="20"/>
              </w:rPr>
              <w:t>- 2040 годы</w:t>
            </w:r>
          </w:p>
          <w:p w14:paraId="4B31072E" w14:textId="7F857BBE" w:rsidR="00825E8D" w:rsidRPr="0097337B" w:rsidRDefault="00825E8D" w:rsidP="00825E8D">
            <w:pPr>
              <w:rPr>
                <w:rFonts w:ascii="Times New Roman" w:hAnsi="Times New Roman" w:cs="Times New Roman"/>
                <w:sz w:val="20"/>
                <w:szCs w:val="20"/>
              </w:rPr>
            </w:pPr>
            <w:r w:rsidRPr="0097337B">
              <w:rPr>
                <w:rFonts w:ascii="Times New Roman" w:hAnsi="Times New Roman" w:cs="Times New Roman"/>
                <w:sz w:val="20"/>
                <w:szCs w:val="20"/>
              </w:rPr>
              <w:t>Этапы реализации мероприятий Программы:</w:t>
            </w:r>
          </w:p>
          <w:p w14:paraId="53A73DD8" w14:textId="54051A87" w:rsidR="00825E8D" w:rsidRPr="0097337B" w:rsidRDefault="00825E8D" w:rsidP="00825E8D">
            <w:pPr>
              <w:rPr>
                <w:rFonts w:ascii="Times New Roman" w:hAnsi="Times New Roman" w:cs="Times New Roman"/>
                <w:sz w:val="20"/>
                <w:szCs w:val="20"/>
              </w:rPr>
            </w:pPr>
            <w:r w:rsidRPr="0097337B">
              <w:rPr>
                <w:rFonts w:ascii="Times New Roman" w:hAnsi="Times New Roman" w:cs="Times New Roman"/>
                <w:sz w:val="20"/>
                <w:szCs w:val="20"/>
              </w:rPr>
              <w:t>202</w:t>
            </w:r>
            <w:r w:rsidR="0097337B" w:rsidRPr="0097337B">
              <w:rPr>
                <w:rFonts w:ascii="Times New Roman" w:hAnsi="Times New Roman" w:cs="Times New Roman"/>
                <w:sz w:val="20"/>
                <w:szCs w:val="20"/>
              </w:rPr>
              <w:t>4</w:t>
            </w:r>
            <w:r w:rsidRPr="0097337B">
              <w:rPr>
                <w:rFonts w:ascii="Times New Roman" w:hAnsi="Times New Roman" w:cs="Times New Roman"/>
                <w:sz w:val="20"/>
                <w:szCs w:val="20"/>
              </w:rPr>
              <w:t xml:space="preserve"> год;</w:t>
            </w:r>
          </w:p>
          <w:p w14:paraId="51FC5E9C" w14:textId="00056D4C" w:rsidR="00825E8D" w:rsidRPr="0097337B" w:rsidRDefault="00825E8D" w:rsidP="00825E8D">
            <w:pPr>
              <w:rPr>
                <w:rFonts w:ascii="Times New Roman" w:hAnsi="Times New Roman" w:cs="Times New Roman"/>
                <w:sz w:val="20"/>
                <w:szCs w:val="20"/>
              </w:rPr>
            </w:pPr>
            <w:r w:rsidRPr="0097337B">
              <w:rPr>
                <w:rFonts w:ascii="Times New Roman" w:hAnsi="Times New Roman" w:cs="Times New Roman"/>
                <w:sz w:val="20"/>
                <w:szCs w:val="20"/>
              </w:rPr>
              <w:t>202</w:t>
            </w:r>
            <w:r w:rsidR="0097337B" w:rsidRPr="0097337B">
              <w:rPr>
                <w:rFonts w:ascii="Times New Roman" w:hAnsi="Times New Roman" w:cs="Times New Roman"/>
                <w:sz w:val="20"/>
                <w:szCs w:val="20"/>
              </w:rPr>
              <w:t>5</w:t>
            </w:r>
            <w:r w:rsidRPr="0097337B">
              <w:rPr>
                <w:rFonts w:ascii="Times New Roman" w:hAnsi="Times New Roman" w:cs="Times New Roman"/>
                <w:sz w:val="20"/>
                <w:szCs w:val="20"/>
              </w:rPr>
              <w:t xml:space="preserve"> год;</w:t>
            </w:r>
          </w:p>
          <w:p w14:paraId="59C66A07" w14:textId="5E43D5AF" w:rsidR="00825E8D" w:rsidRDefault="00825E8D" w:rsidP="00825E8D">
            <w:pPr>
              <w:rPr>
                <w:rFonts w:ascii="Times New Roman" w:hAnsi="Times New Roman" w:cs="Times New Roman"/>
                <w:sz w:val="20"/>
                <w:szCs w:val="20"/>
              </w:rPr>
            </w:pPr>
            <w:r w:rsidRPr="0097337B">
              <w:rPr>
                <w:rFonts w:ascii="Times New Roman" w:hAnsi="Times New Roman" w:cs="Times New Roman"/>
                <w:sz w:val="20"/>
                <w:szCs w:val="20"/>
              </w:rPr>
              <w:t>202</w:t>
            </w:r>
            <w:r w:rsidR="0097337B" w:rsidRPr="0097337B">
              <w:rPr>
                <w:rFonts w:ascii="Times New Roman" w:hAnsi="Times New Roman" w:cs="Times New Roman"/>
                <w:sz w:val="20"/>
                <w:szCs w:val="20"/>
              </w:rPr>
              <w:t>6</w:t>
            </w:r>
            <w:r w:rsidRPr="0097337B">
              <w:rPr>
                <w:rFonts w:ascii="Times New Roman" w:hAnsi="Times New Roman" w:cs="Times New Roman"/>
                <w:sz w:val="20"/>
                <w:szCs w:val="20"/>
              </w:rPr>
              <w:t xml:space="preserve"> год;</w:t>
            </w:r>
          </w:p>
          <w:p w14:paraId="67FF1580" w14:textId="5D85CC6A" w:rsidR="00CC7CC2" w:rsidRPr="00CC7CC2" w:rsidRDefault="00CC7CC2" w:rsidP="00825E8D">
            <w:pPr>
              <w:rPr>
                <w:rFonts w:ascii="Times New Roman" w:hAnsi="Times New Roman" w:cs="Times New Roman"/>
                <w:sz w:val="20"/>
                <w:szCs w:val="20"/>
              </w:rPr>
            </w:pPr>
            <w:r>
              <w:rPr>
                <w:rFonts w:ascii="Times New Roman" w:hAnsi="Times New Roman" w:cs="Times New Roman"/>
                <w:sz w:val="20"/>
                <w:szCs w:val="20"/>
              </w:rPr>
              <w:t>2027 год;</w:t>
            </w:r>
          </w:p>
          <w:p w14:paraId="6A8976D6" w14:textId="52AD6F8E" w:rsidR="00825E8D" w:rsidRPr="0097337B" w:rsidRDefault="00CC7CC2" w:rsidP="00CC7CC2">
            <w:pPr>
              <w:rPr>
                <w:rFonts w:ascii="Times New Roman" w:hAnsi="Times New Roman" w:cs="Times New Roman"/>
                <w:sz w:val="20"/>
                <w:szCs w:val="20"/>
              </w:rPr>
            </w:pPr>
            <w:r w:rsidRPr="0097337B">
              <w:rPr>
                <w:rFonts w:ascii="Times New Roman" w:hAnsi="Times New Roman" w:cs="Times New Roman"/>
                <w:sz w:val="20"/>
                <w:szCs w:val="20"/>
              </w:rPr>
              <w:t>202</w:t>
            </w:r>
            <w:r>
              <w:rPr>
                <w:rFonts w:ascii="Times New Roman" w:hAnsi="Times New Roman" w:cs="Times New Roman"/>
                <w:sz w:val="20"/>
                <w:szCs w:val="20"/>
              </w:rPr>
              <w:t>8</w:t>
            </w:r>
            <w:r w:rsidRPr="0097337B">
              <w:rPr>
                <w:rFonts w:ascii="Times New Roman" w:hAnsi="Times New Roman" w:cs="Times New Roman"/>
                <w:sz w:val="20"/>
                <w:szCs w:val="20"/>
              </w:rPr>
              <w:t xml:space="preserve"> </w:t>
            </w:r>
            <w:r w:rsidR="00E55A9C" w:rsidRPr="0097337B">
              <w:rPr>
                <w:rFonts w:ascii="Times New Roman" w:hAnsi="Times New Roman" w:cs="Times New Roman"/>
                <w:sz w:val="20"/>
                <w:szCs w:val="20"/>
              </w:rPr>
              <w:t>– 2040 годы</w:t>
            </w:r>
          </w:p>
        </w:tc>
      </w:tr>
      <w:tr w:rsidR="00EA0809" w:rsidRPr="0097337B" w14:paraId="6A8976DA" w14:textId="77777777" w:rsidTr="00521A9B">
        <w:tc>
          <w:tcPr>
            <w:tcW w:w="2204" w:type="pct"/>
          </w:tcPr>
          <w:p w14:paraId="6A8976D8" w14:textId="72E46A44" w:rsidR="00825E8D" w:rsidRPr="0097337B" w:rsidRDefault="005D1D7E" w:rsidP="00E55A9C">
            <w:pPr>
              <w:jc w:val="both"/>
              <w:rPr>
                <w:rFonts w:ascii="Times New Roman" w:hAnsi="Times New Roman" w:cs="Times New Roman"/>
                <w:sz w:val="20"/>
                <w:szCs w:val="20"/>
              </w:rPr>
            </w:pPr>
            <w:r w:rsidRPr="0097337B">
              <w:rPr>
                <w:rFonts w:ascii="Times New Roman" w:hAnsi="Times New Roman" w:cs="Times New Roman"/>
                <w:sz w:val="20"/>
                <w:szCs w:val="20"/>
              </w:rPr>
              <w:t>Объёмы</w:t>
            </w:r>
            <w:r w:rsidR="00825E8D" w:rsidRPr="0097337B">
              <w:rPr>
                <w:rFonts w:ascii="Times New Roman" w:hAnsi="Times New Roman" w:cs="Times New Roman"/>
                <w:sz w:val="20"/>
                <w:szCs w:val="20"/>
              </w:rPr>
              <w:t xml:space="preserve"> и источники финансирования </w:t>
            </w:r>
            <w:r w:rsidR="00E55A9C" w:rsidRPr="0097337B">
              <w:rPr>
                <w:rFonts w:ascii="Times New Roman" w:hAnsi="Times New Roman" w:cs="Times New Roman"/>
                <w:sz w:val="20"/>
                <w:szCs w:val="20"/>
              </w:rPr>
              <w:t>П</w:t>
            </w:r>
            <w:r w:rsidR="00825E8D" w:rsidRPr="0097337B">
              <w:rPr>
                <w:rFonts w:ascii="Times New Roman" w:hAnsi="Times New Roman" w:cs="Times New Roman"/>
                <w:sz w:val="20"/>
                <w:szCs w:val="20"/>
              </w:rPr>
              <w:t>рограммы</w:t>
            </w:r>
          </w:p>
        </w:tc>
        <w:tc>
          <w:tcPr>
            <w:tcW w:w="2796" w:type="pct"/>
          </w:tcPr>
          <w:p w14:paraId="4A70CD0C" w14:textId="629D6DE8" w:rsidR="004D7919" w:rsidRPr="0097337B" w:rsidRDefault="00375FAA" w:rsidP="004D7919">
            <w:pPr>
              <w:rPr>
                <w:rFonts w:ascii="Times New Roman" w:hAnsi="Times New Roman" w:cs="Times New Roman"/>
                <w:sz w:val="20"/>
                <w:szCs w:val="20"/>
              </w:rPr>
            </w:pPr>
            <w:r w:rsidRPr="0097337B">
              <w:rPr>
                <w:rFonts w:ascii="Times New Roman" w:hAnsi="Times New Roman" w:cs="Times New Roman"/>
                <w:sz w:val="20"/>
                <w:szCs w:val="20"/>
              </w:rPr>
              <w:t>Всего до 2040 года</w:t>
            </w:r>
            <w:r w:rsidR="004D7919" w:rsidRPr="0097337B">
              <w:rPr>
                <w:rFonts w:ascii="Times New Roman" w:hAnsi="Times New Roman" w:cs="Times New Roman"/>
                <w:sz w:val="20"/>
                <w:szCs w:val="20"/>
              </w:rPr>
              <w:t xml:space="preserve"> на реализацию мероприятий Программой </w:t>
            </w:r>
            <w:r w:rsidR="00394FC5" w:rsidRPr="0097337B">
              <w:rPr>
                <w:rFonts w:ascii="Times New Roman" w:hAnsi="Times New Roman" w:cs="Times New Roman"/>
                <w:sz w:val="20"/>
                <w:szCs w:val="20"/>
              </w:rPr>
              <w:t xml:space="preserve">предусматривается </w:t>
            </w:r>
            <w:r w:rsidR="00072F59" w:rsidRPr="00072F59">
              <w:rPr>
                <w:rFonts w:ascii="Times New Roman" w:hAnsi="Times New Roman" w:cs="Times New Roman"/>
                <w:sz w:val="20"/>
                <w:szCs w:val="20"/>
              </w:rPr>
              <w:t>557</w:t>
            </w:r>
            <w:r w:rsidR="00072F59">
              <w:rPr>
                <w:rFonts w:ascii="Times New Roman" w:hAnsi="Times New Roman" w:cs="Times New Roman"/>
                <w:sz w:val="20"/>
                <w:szCs w:val="20"/>
              </w:rPr>
              <w:t xml:space="preserve"> </w:t>
            </w:r>
            <w:r w:rsidR="00072F59" w:rsidRPr="00072F59">
              <w:rPr>
                <w:rFonts w:ascii="Times New Roman" w:hAnsi="Times New Roman" w:cs="Times New Roman"/>
                <w:sz w:val="20"/>
                <w:szCs w:val="20"/>
              </w:rPr>
              <w:t>767,1</w:t>
            </w:r>
            <w:r w:rsidR="004D7919" w:rsidRPr="0097337B">
              <w:rPr>
                <w:rFonts w:ascii="Times New Roman" w:hAnsi="Times New Roman" w:cs="Times New Roman"/>
                <w:sz w:val="20"/>
                <w:szCs w:val="20"/>
              </w:rPr>
              <w:t>тыс. рублей, в том числе по источникам финансирования:</w:t>
            </w:r>
          </w:p>
          <w:p w14:paraId="647722DE" w14:textId="4C8E3685" w:rsidR="004D7919" w:rsidRPr="0097337B" w:rsidRDefault="004D7919" w:rsidP="004D7919">
            <w:pPr>
              <w:rPr>
                <w:rFonts w:ascii="Times New Roman" w:hAnsi="Times New Roman" w:cs="Times New Roman"/>
                <w:sz w:val="20"/>
                <w:szCs w:val="20"/>
              </w:rPr>
            </w:pPr>
            <w:r w:rsidRPr="0097337B">
              <w:rPr>
                <w:rFonts w:ascii="Times New Roman" w:hAnsi="Times New Roman" w:cs="Times New Roman"/>
                <w:sz w:val="20"/>
                <w:szCs w:val="20"/>
              </w:rPr>
              <w:t xml:space="preserve">Муниципальный бюджет </w:t>
            </w:r>
            <w:r w:rsidR="00394FC5" w:rsidRPr="0097337B">
              <w:rPr>
                <w:rFonts w:ascii="Times New Roman" w:hAnsi="Times New Roman" w:cs="Times New Roman"/>
                <w:sz w:val="20"/>
                <w:szCs w:val="20"/>
              </w:rPr>
              <w:t xml:space="preserve">– </w:t>
            </w:r>
            <w:r w:rsidR="00072F59" w:rsidRPr="00072F59">
              <w:rPr>
                <w:rFonts w:ascii="Times New Roman" w:hAnsi="Times New Roman" w:cs="Times New Roman"/>
                <w:sz w:val="20"/>
                <w:szCs w:val="20"/>
              </w:rPr>
              <w:t>553</w:t>
            </w:r>
            <w:r w:rsidR="00072F59">
              <w:rPr>
                <w:rFonts w:ascii="Times New Roman" w:hAnsi="Times New Roman" w:cs="Times New Roman"/>
                <w:sz w:val="20"/>
                <w:szCs w:val="20"/>
              </w:rPr>
              <w:t xml:space="preserve"> </w:t>
            </w:r>
            <w:r w:rsidR="00072F59" w:rsidRPr="00072F59">
              <w:rPr>
                <w:rFonts w:ascii="Times New Roman" w:hAnsi="Times New Roman" w:cs="Times New Roman"/>
                <w:sz w:val="20"/>
                <w:szCs w:val="20"/>
              </w:rPr>
              <w:t>527,1</w:t>
            </w:r>
            <w:r w:rsidR="00072F59">
              <w:rPr>
                <w:rFonts w:ascii="Times New Roman" w:hAnsi="Times New Roman" w:cs="Times New Roman"/>
                <w:sz w:val="20"/>
                <w:szCs w:val="20"/>
              </w:rPr>
              <w:t xml:space="preserve"> </w:t>
            </w:r>
            <w:r w:rsidRPr="0097337B">
              <w:rPr>
                <w:rFonts w:ascii="Times New Roman" w:hAnsi="Times New Roman" w:cs="Times New Roman"/>
                <w:sz w:val="20"/>
                <w:szCs w:val="20"/>
              </w:rPr>
              <w:t>тыс. рублей;</w:t>
            </w:r>
          </w:p>
          <w:p w14:paraId="6A8976D9" w14:textId="36433790" w:rsidR="00825E8D" w:rsidRPr="0097337B" w:rsidRDefault="004D7919" w:rsidP="004D7919">
            <w:pPr>
              <w:rPr>
                <w:rFonts w:ascii="Times New Roman" w:hAnsi="Times New Roman" w:cs="Times New Roman"/>
                <w:sz w:val="20"/>
                <w:szCs w:val="20"/>
              </w:rPr>
            </w:pPr>
            <w:r w:rsidRPr="0097337B">
              <w:rPr>
                <w:rFonts w:ascii="Times New Roman" w:hAnsi="Times New Roman" w:cs="Times New Roman"/>
                <w:sz w:val="20"/>
                <w:szCs w:val="20"/>
              </w:rPr>
              <w:t xml:space="preserve">Внебюджетные источники – </w:t>
            </w:r>
            <w:r w:rsidR="00394FC5" w:rsidRPr="0097337B">
              <w:rPr>
                <w:rFonts w:ascii="Times New Roman" w:hAnsi="Times New Roman" w:cs="Times New Roman"/>
                <w:sz w:val="20"/>
                <w:szCs w:val="20"/>
              </w:rPr>
              <w:t xml:space="preserve">4 240 </w:t>
            </w:r>
            <w:r w:rsidR="00E55A9C" w:rsidRPr="0097337B">
              <w:rPr>
                <w:rFonts w:ascii="Times New Roman" w:hAnsi="Times New Roman" w:cs="Times New Roman"/>
                <w:sz w:val="20"/>
                <w:szCs w:val="20"/>
              </w:rPr>
              <w:t>тыс. рублей</w:t>
            </w:r>
            <w:r w:rsidR="00072F59">
              <w:rPr>
                <w:rFonts w:ascii="Times New Roman" w:hAnsi="Times New Roman" w:cs="Times New Roman"/>
                <w:sz w:val="20"/>
                <w:szCs w:val="20"/>
              </w:rPr>
              <w:t xml:space="preserve"> </w:t>
            </w:r>
          </w:p>
        </w:tc>
      </w:tr>
    </w:tbl>
    <w:p w14:paraId="6A8976DB" w14:textId="77777777" w:rsidR="002B406C" w:rsidRPr="0097337B" w:rsidRDefault="002B406C">
      <w:pPr>
        <w:rPr>
          <w:rFonts w:ascii="Times New Roman" w:hAnsi="Times New Roman" w:cs="Times New Roman"/>
          <w:sz w:val="20"/>
          <w:szCs w:val="20"/>
        </w:rPr>
      </w:pPr>
    </w:p>
    <w:p w14:paraId="6A8976DC" w14:textId="36E9EF61" w:rsidR="00A76B5E" w:rsidRPr="0097337B" w:rsidRDefault="004C6BF1" w:rsidP="004C6BF1">
      <w:pPr>
        <w:pStyle w:val="1"/>
        <w:numPr>
          <w:ilvl w:val="0"/>
          <w:numId w:val="0"/>
        </w:numPr>
        <w:spacing w:before="240"/>
        <w:ind w:left="431" w:hanging="431"/>
        <w:jc w:val="center"/>
        <w:rPr>
          <w:rFonts w:ascii="Times New Roman" w:hAnsi="Times New Roman" w:cs="Times New Roman"/>
          <w:b w:val="0"/>
          <w:sz w:val="24"/>
          <w:szCs w:val="24"/>
        </w:rPr>
      </w:pPr>
      <w:bookmarkStart w:id="3" w:name="_Toc153525209"/>
      <w:r w:rsidRPr="0097337B">
        <w:rPr>
          <w:rFonts w:ascii="Times New Roman" w:hAnsi="Times New Roman" w:cs="Times New Roman"/>
          <w:b w:val="0"/>
          <w:sz w:val="24"/>
          <w:szCs w:val="24"/>
        </w:rPr>
        <w:lastRenderedPageBreak/>
        <w:t xml:space="preserve">Раздел 2. </w:t>
      </w:r>
      <w:r w:rsidR="005D1D7E" w:rsidRPr="0097337B">
        <w:rPr>
          <w:rFonts w:ascii="Times New Roman" w:hAnsi="Times New Roman" w:cs="Times New Roman"/>
          <w:b w:val="0"/>
          <w:sz w:val="24"/>
          <w:szCs w:val="24"/>
        </w:rPr>
        <w:t>Характеристика</w:t>
      </w:r>
      <w:r w:rsidR="00521A9B" w:rsidRPr="0097337B">
        <w:rPr>
          <w:rFonts w:ascii="Times New Roman" w:hAnsi="Times New Roman" w:cs="Times New Roman"/>
          <w:b w:val="0"/>
          <w:sz w:val="24"/>
          <w:szCs w:val="24"/>
        </w:rPr>
        <w:t xml:space="preserve"> </w:t>
      </w:r>
      <w:r w:rsidR="005D1D7E" w:rsidRPr="0097337B">
        <w:rPr>
          <w:rFonts w:ascii="Times New Roman" w:hAnsi="Times New Roman" w:cs="Times New Roman"/>
          <w:b w:val="0"/>
          <w:sz w:val="24"/>
          <w:szCs w:val="24"/>
        </w:rPr>
        <w:t>существующего</w:t>
      </w:r>
      <w:r w:rsidR="00521A9B" w:rsidRPr="0097337B">
        <w:rPr>
          <w:rFonts w:ascii="Times New Roman" w:hAnsi="Times New Roman" w:cs="Times New Roman"/>
          <w:b w:val="0"/>
          <w:sz w:val="24"/>
          <w:szCs w:val="24"/>
        </w:rPr>
        <w:t xml:space="preserve"> </w:t>
      </w:r>
      <w:r w:rsidR="005D1D7E" w:rsidRPr="0097337B">
        <w:rPr>
          <w:rFonts w:ascii="Times New Roman" w:hAnsi="Times New Roman" w:cs="Times New Roman"/>
          <w:b w:val="0"/>
          <w:sz w:val="24"/>
          <w:szCs w:val="24"/>
        </w:rPr>
        <w:t>состояния</w:t>
      </w:r>
      <w:r w:rsidR="00521A9B" w:rsidRPr="0097337B">
        <w:rPr>
          <w:rFonts w:ascii="Times New Roman" w:hAnsi="Times New Roman" w:cs="Times New Roman"/>
          <w:b w:val="0"/>
          <w:sz w:val="24"/>
          <w:szCs w:val="24"/>
        </w:rPr>
        <w:t xml:space="preserve"> </w:t>
      </w:r>
      <w:r w:rsidR="005D1D7E"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5D1D7E" w:rsidRPr="0097337B">
        <w:rPr>
          <w:rFonts w:ascii="Times New Roman" w:hAnsi="Times New Roman" w:cs="Times New Roman"/>
          <w:b w:val="0"/>
          <w:sz w:val="24"/>
          <w:szCs w:val="24"/>
        </w:rPr>
        <w:t>инфраструктуры</w:t>
      </w:r>
      <w:bookmarkEnd w:id="3"/>
    </w:p>
    <w:p w14:paraId="6A8976DD" w14:textId="3788FF63" w:rsidR="006A3F41" w:rsidRPr="0097337B" w:rsidRDefault="004C6BF1" w:rsidP="004C6BF1">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 w:name="_Toc153525210"/>
      <w:r w:rsidRPr="0097337B">
        <w:rPr>
          <w:rFonts w:ascii="Times New Roman" w:eastAsia="Times New Roman" w:hAnsi="Times New Roman" w:cs="Times New Roman"/>
          <w:b w:val="0"/>
          <w:bCs w:val="0"/>
          <w:color w:val="auto"/>
          <w:sz w:val="24"/>
          <w:szCs w:val="24"/>
          <w:lang w:eastAsia="ru-RU"/>
        </w:rPr>
        <w:t xml:space="preserve">Статья 1. </w:t>
      </w:r>
      <w:r w:rsidR="006A3F41" w:rsidRPr="0097337B">
        <w:rPr>
          <w:rFonts w:ascii="Times New Roman" w:eastAsia="Times New Roman" w:hAnsi="Times New Roman" w:cs="Times New Roman"/>
          <w:b w:val="0"/>
          <w:bCs w:val="0"/>
          <w:color w:val="auto"/>
          <w:sz w:val="24"/>
          <w:szCs w:val="24"/>
          <w:lang w:eastAsia="ru-RU"/>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bookmarkEnd w:id="4"/>
    </w:p>
    <w:p w14:paraId="7E9E3B90" w14:textId="327FFBB2" w:rsidR="00F1214F" w:rsidRPr="0097337B" w:rsidRDefault="00F1214F" w:rsidP="005D1D7E">
      <w:pPr>
        <w:pStyle w:val="a7"/>
        <w:spacing w:after="0"/>
        <w:rPr>
          <w:rFonts w:ascii="Times New Roman" w:hAnsi="Times New Roman" w:cs="Times New Roman"/>
        </w:rPr>
      </w:pPr>
      <w:r w:rsidRPr="0097337B">
        <w:rPr>
          <w:rFonts w:ascii="Times New Roman" w:hAnsi="Times New Roman" w:cs="Times New Roman"/>
        </w:rPr>
        <w:t>Ханты-Мансийский автономный округ</w:t>
      </w:r>
      <w:r w:rsidR="007969E1">
        <w:rPr>
          <w:rFonts w:ascii="Times New Roman" w:hAnsi="Times New Roman" w:cs="Times New Roman"/>
        </w:rPr>
        <w:t>-</w:t>
      </w:r>
      <w:r w:rsidRPr="0097337B">
        <w:rPr>
          <w:rFonts w:ascii="Times New Roman" w:hAnsi="Times New Roman" w:cs="Times New Roman"/>
        </w:rPr>
        <w:t>Югра (далее также – ХМАО</w:t>
      </w:r>
      <w:r w:rsidR="007969E1">
        <w:rPr>
          <w:rFonts w:ascii="Times New Roman" w:hAnsi="Times New Roman" w:cs="Times New Roman"/>
        </w:rPr>
        <w:t>-</w:t>
      </w:r>
      <w:r w:rsidRPr="0097337B">
        <w:rPr>
          <w:rFonts w:ascii="Times New Roman" w:hAnsi="Times New Roman" w:cs="Times New Roman"/>
        </w:rPr>
        <w:t>Югра, автономный округ, округ) является равноправным субъектом Российской Федерации, территориально входит в состав Тюменской области. Округ расположен в центральной части Западно-Сибирской равнины, на севере граничит с Ямало-Ненецким автономным округом, на востоке – с Красноярским краем, на юге – с Томской, Тюменской, Свердловской областями, на западе – с Республикой Коми. Административным центром является город Ханты-Мансийск. Площадь территории округа составляет 534 801 км². Численность населения на начало 2020 года составила 1</w:t>
      </w:r>
      <w:r w:rsidR="00802343" w:rsidRPr="0097337B">
        <w:rPr>
          <w:rFonts w:ascii="Times New Roman" w:hAnsi="Times New Roman" w:cs="Times New Roman"/>
        </w:rPr>
        <w:t> 730 353</w:t>
      </w:r>
      <w:r w:rsidRPr="0097337B">
        <w:rPr>
          <w:rFonts w:ascii="Times New Roman" w:hAnsi="Times New Roman" w:cs="Times New Roman"/>
        </w:rPr>
        <w:t xml:space="preserve"> жителей.</w:t>
      </w:r>
    </w:p>
    <w:p w14:paraId="175FFEF2" w14:textId="3AA9EF9E" w:rsidR="00F1214F" w:rsidRPr="0097337B" w:rsidRDefault="00F1214F" w:rsidP="005D1D7E">
      <w:pPr>
        <w:pStyle w:val="a7"/>
        <w:spacing w:before="0" w:after="0"/>
        <w:rPr>
          <w:rFonts w:ascii="Times New Roman" w:hAnsi="Times New Roman" w:cs="Times New Roman"/>
        </w:rPr>
      </w:pPr>
      <w:r w:rsidRPr="0097337B">
        <w:rPr>
          <w:rFonts w:ascii="Times New Roman" w:hAnsi="Times New Roman" w:cs="Times New Roman"/>
        </w:rPr>
        <w:t xml:space="preserve">Ханты-Мансийский автономный округ – Югра – один из стратегических регионов России, обеспечивающий энергетическую безопасность страны, являющийся основным нефтегазодобывающим районом Российской Федерации и одним из крупнейших нефтедобывающих регионов мира. Округ занимает 3-е место в «рейтинге социально-экономического положения регионов России», лидирует среди регионов Российской Федерации по добыче нефти, производству электроэнергии, по </w:t>
      </w:r>
      <w:r w:rsidR="005D1D7E" w:rsidRPr="0097337B">
        <w:rPr>
          <w:rFonts w:ascii="Times New Roman" w:hAnsi="Times New Roman" w:cs="Times New Roman"/>
        </w:rPr>
        <w:t>объёму</w:t>
      </w:r>
      <w:r w:rsidRPr="0097337B">
        <w:rPr>
          <w:rFonts w:ascii="Times New Roman" w:hAnsi="Times New Roman" w:cs="Times New Roman"/>
        </w:rPr>
        <w:t xml:space="preserve"> промышленного производства, по добыче природного газа, по поступлению налогов в бюджетную систему страны, по </w:t>
      </w:r>
      <w:r w:rsidR="005D1D7E" w:rsidRPr="0097337B">
        <w:rPr>
          <w:rFonts w:ascii="Times New Roman" w:hAnsi="Times New Roman" w:cs="Times New Roman"/>
        </w:rPr>
        <w:t>объёму</w:t>
      </w:r>
      <w:r w:rsidRPr="0097337B">
        <w:rPr>
          <w:rFonts w:ascii="Times New Roman" w:hAnsi="Times New Roman" w:cs="Times New Roman"/>
        </w:rPr>
        <w:t xml:space="preserve"> инвестиций в основной капитал. Это самый крупный по численности населения регион, территория которого приравнена к районам Крайнего Севера. </w:t>
      </w:r>
    </w:p>
    <w:p w14:paraId="58C458AA" w14:textId="59857584" w:rsidR="00F1214F" w:rsidRPr="0097337B" w:rsidRDefault="005D1D7E" w:rsidP="005D1D7E">
      <w:pPr>
        <w:pStyle w:val="a7"/>
        <w:spacing w:before="0" w:after="0"/>
        <w:rPr>
          <w:rFonts w:ascii="Times New Roman" w:hAnsi="Times New Roman" w:cs="Times New Roman"/>
        </w:rPr>
      </w:pPr>
      <w:r w:rsidRPr="0097337B">
        <w:rPr>
          <w:rFonts w:ascii="Times New Roman" w:hAnsi="Times New Roman" w:cs="Times New Roman"/>
        </w:rPr>
        <w:t xml:space="preserve">В </w:t>
      </w:r>
      <w:r w:rsidR="00F1214F" w:rsidRPr="0097337B">
        <w:rPr>
          <w:rFonts w:ascii="Times New Roman" w:hAnsi="Times New Roman" w:cs="Times New Roman"/>
        </w:rPr>
        <w:t xml:space="preserve">структуре пространственной организации Российской Федерации Ханты-Мансийский автономный округ – Югра является хорошо развитой территорией с крупными городами численностью более 100 тыс. человек. В течение нескольких десятилетий автономный округ формировался за </w:t>
      </w:r>
      <w:r w:rsidRPr="0097337B">
        <w:rPr>
          <w:rFonts w:ascii="Times New Roman" w:hAnsi="Times New Roman" w:cs="Times New Roman"/>
        </w:rPr>
        <w:t>счёт</w:t>
      </w:r>
      <w:r w:rsidR="00F1214F" w:rsidRPr="0097337B">
        <w:rPr>
          <w:rFonts w:ascii="Times New Roman" w:hAnsi="Times New Roman" w:cs="Times New Roman"/>
        </w:rPr>
        <w:t xml:space="preserve"> миграции населения из других регионов Российской Федерации и в настоящее время продолжает играть в</w:t>
      </w:r>
      <w:r w:rsidRPr="0097337B">
        <w:rPr>
          <w:rFonts w:ascii="Times New Roman" w:hAnsi="Times New Roman" w:cs="Times New Roman"/>
        </w:rPr>
        <w:t xml:space="preserve">ажную роль, как один из центров </w:t>
      </w:r>
      <w:r w:rsidR="00F1214F" w:rsidRPr="0097337B">
        <w:rPr>
          <w:rFonts w:ascii="Times New Roman" w:hAnsi="Times New Roman" w:cs="Times New Roman"/>
        </w:rPr>
        <w:t>миграционных потоков. В связи с высоким уровнем социально-экономического развития, миграции населения Ханты-Мансийский автономный округ</w:t>
      </w:r>
      <w:r w:rsidR="00A771F2" w:rsidRPr="0097337B">
        <w:rPr>
          <w:rFonts w:ascii="Times New Roman" w:hAnsi="Times New Roman" w:cs="Times New Roman"/>
        </w:rPr>
        <w:t xml:space="preserve"> </w:t>
      </w:r>
      <w:r w:rsidR="00F1214F" w:rsidRPr="0097337B">
        <w:rPr>
          <w:rFonts w:ascii="Times New Roman" w:hAnsi="Times New Roman" w:cs="Times New Roman"/>
        </w:rPr>
        <w:t>–</w:t>
      </w:r>
      <w:r w:rsidR="00A771F2" w:rsidRPr="0097337B">
        <w:rPr>
          <w:rFonts w:ascii="Times New Roman" w:hAnsi="Times New Roman" w:cs="Times New Roman"/>
        </w:rPr>
        <w:t xml:space="preserve"> </w:t>
      </w:r>
      <w:r w:rsidR="00F1214F" w:rsidRPr="0097337B">
        <w:rPr>
          <w:rFonts w:ascii="Times New Roman" w:hAnsi="Times New Roman" w:cs="Times New Roman"/>
        </w:rPr>
        <w:t>Югра играет важную транзитную транспортную роль и обладает высоким потенциалом роста транзита.</w:t>
      </w:r>
    </w:p>
    <w:p w14:paraId="7F8A47EC" w14:textId="05F5A9C9" w:rsidR="00F1214F" w:rsidRPr="0097337B" w:rsidRDefault="00F1214F" w:rsidP="005D1D7E">
      <w:pPr>
        <w:pStyle w:val="a7"/>
        <w:spacing w:before="0" w:after="0"/>
        <w:rPr>
          <w:rFonts w:ascii="Times New Roman" w:hAnsi="Times New Roman" w:cs="Times New Roman"/>
        </w:rPr>
      </w:pPr>
      <w:r w:rsidRPr="0097337B">
        <w:rPr>
          <w:rFonts w:ascii="Times New Roman" w:hAnsi="Times New Roman" w:cs="Times New Roman"/>
        </w:rPr>
        <w:t xml:space="preserve">Сельское поселение Ульт-Ягун </w:t>
      </w:r>
      <w:r w:rsidR="004C6BF1" w:rsidRPr="0097337B">
        <w:rPr>
          <w:rFonts w:ascii="Times New Roman" w:hAnsi="Times New Roman" w:cs="Times New Roman"/>
        </w:rPr>
        <w:t xml:space="preserve">(далее также – сельское поселение, поселение) </w:t>
      </w:r>
      <w:r w:rsidRPr="0097337B">
        <w:rPr>
          <w:rFonts w:ascii="Times New Roman" w:hAnsi="Times New Roman" w:cs="Times New Roman"/>
        </w:rPr>
        <w:t>является неотъемлемой составной частью Сургутского района, входящего в состав Ханты- Мансийского автономного округа</w:t>
      </w:r>
      <w:r w:rsidR="004C6BF1" w:rsidRPr="0097337B">
        <w:rPr>
          <w:rFonts w:ascii="Times New Roman" w:hAnsi="Times New Roman" w:cs="Times New Roman"/>
        </w:rPr>
        <w:t xml:space="preserve"> – </w:t>
      </w:r>
      <w:r w:rsidRPr="0097337B">
        <w:rPr>
          <w:rFonts w:ascii="Times New Roman" w:hAnsi="Times New Roman" w:cs="Times New Roman"/>
        </w:rPr>
        <w:t xml:space="preserve">Югры, поэтому для анализа положения поселения в структуре пространственной организации субъекта Российской Федерации необходимо выполнить оценку положения Сургутского района в структуре Ханты-Мансийского автономного округа - Югры. </w:t>
      </w:r>
    </w:p>
    <w:p w14:paraId="76F62496" w14:textId="600D79DD" w:rsidR="00F1214F" w:rsidRPr="0097337B" w:rsidRDefault="00F1214F" w:rsidP="005D1D7E">
      <w:pPr>
        <w:pStyle w:val="a7"/>
        <w:spacing w:before="0" w:after="0"/>
        <w:rPr>
          <w:rFonts w:ascii="Times New Roman" w:hAnsi="Times New Roman" w:cs="Times New Roman"/>
        </w:rPr>
      </w:pPr>
      <w:r w:rsidRPr="0097337B">
        <w:rPr>
          <w:rFonts w:ascii="Times New Roman" w:hAnsi="Times New Roman" w:cs="Times New Roman"/>
        </w:rPr>
        <w:t>Территория Сургутского района (далее также – муниципальный район, район) расположена в центральной части Ханты-Мансийского автономного округа –</w:t>
      </w:r>
      <w:r w:rsidRPr="0097337B">
        <w:rPr>
          <w:rFonts w:ascii="Times New Roman" w:hAnsi="Times New Roman" w:cs="Times New Roman"/>
          <w:lang w:val="en-US"/>
        </w:rPr>
        <w:t> </w:t>
      </w:r>
      <w:r w:rsidRPr="0097337B">
        <w:rPr>
          <w:rFonts w:ascii="Times New Roman" w:hAnsi="Times New Roman" w:cs="Times New Roman"/>
        </w:rPr>
        <w:t>Югры. Сургутский район граничит на севере с Ямало-Ненецким автономным округом и Белоярским районом, на востоке – с Нижневартовским районом, на юге – с Томской и Тюменской областями, на западе – с Ханты-Мансийским и Нефтеюганским районами. В сравнении с муниципальными районами, входящими в состав Ханты-Мансийского автономного округа –</w:t>
      </w:r>
      <w:r w:rsidRPr="0097337B">
        <w:rPr>
          <w:rFonts w:ascii="Times New Roman" w:hAnsi="Times New Roman" w:cs="Times New Roman"/>
          <w:lang w:val="en-US"/>
        </w:rPr>
        <w:t> </w:t>
      </w:r>
      <w:r w:rsidRPr="0097337B">
        <w:rPr>
          <w:rFonts w:ascii="Times New Roman" w:hAnsi="Times New Roman" w:cs="Times New Roman"/>
        </w:rPr>
        <w:t>Югры, Сургутский район занимает 1 место по численности населения и 2 место по размерам территории. Сургутский район занимает почти 5-ю часть территории Ханты-Мансийского автономного округа –</w:t>
      </w:r>
      <w:r w:rsidRPr="0097337B">
        <w:rPr>
          <w:rFonts w:ascii="Times New Roman" w:hAnsi="Times New Roman" w:cs="Times New Roman"/>
          <w:lang w:val="en-US"/>
        </w:rPr>
        <w:t> </w:t>
      </w:r>
      <w:r w:rsidRPr="0097337B">
        <w:rPr>
          <w:rFonts w:ascii="Times New Roman" w:hAnsi="Times New Roman" w:cs="Times New Roman"/>
        </w:rPr>
        <w:t>Югры (19</w:t>
      </w:r>
      <w:r w:rsidR="00E55A9C" w:rsidRPr="0097337B">
        <w:rPr>
          <w:rFonts w:ascii="Times New Roman" w:hAnsi="Times New Roman" w:cs="Times New Roman"/>
        </w:rPr>
        <w:t xml:space="preserve"> %</w:t>
      </w:r>
      <w:r w:rsidRPr="0097337B">
        <w:rPr>
          <w:rFonts w:ascii="Times New Roman" w:hAnsi="Times New Roman" w:cs="Times New Roman"/>
        </w:rPr>
        <w:t>), площадь территории составляет 105,5 тыс. кв. км.</w:t>
      </w:r>
    </w:p>
    <w:p w14:paraId="5BE6986F" w14:textId="06FF5C52" w:rsidR="00F1214F" w:rsidRPr="0097337B" w:rsidRDefault="00F1214F" w:rsidP="005D1D7E">
      <w:pPr>
        <w:pStyle w:val="a7"/>
        <w:spacing w:before="0" w:after="0"/>
        <w:rPr>
          <w:rFonts w:ascii="Times New Roman" w:hAnsi="Times New Roman" w:cs="Times New Roman"/>
        </w:rPr>
      </w:pPr>
      <w:r w:rsidRPr="0097337B">
        <w:rPr>
          <w:rFonts w:ascii="Times New Roman" w:hAnsi="Times New Roman" w:cs="Times New Roman"/>
        </w:rPr>
        <w:t>Внешние транспортные связи осуществляются с помощью водного, воздушного, железнодорожного и автомобильного транспорта. Сеть водных артерий</w:t>
      </w:r>
      <w:r w:rsidR="005D1D7E" w:rsidRPr="0097337B">
        <w:rPr>
          <w:rFonts w:ascii="Times New Roman" w:hAnsi="Times New Roman" w:cs="Times New Roman"/>
        </w:rPr>
        <w:t xml:space="preserve"> </w:t>
      </w:r>
      <w:r w:rsidRPr="0097337B">
        <w:rPr>
          <w:rFonts w:ascii="Times New Roman" w:hAnsi="Times New Roman" w:cs="Times New Roman"/>
        </w:rPr>
        <w:t>более 5000 км, связывающая пять регионов, наличие развитой железнодорожной инфраструктуры делают район крупнейшим транспортным ХАБом</w:t>
      </w:r>
      <w:r w:rsidR="005D1D7E" w:rsidRPr="0097337B">
        <w:rPr>
          <w:rFonts w:ascii="Times New Roman" w:hAnsi="Times New Roman" w:cs="Times New Roman"/>
        </w:rPr>
        <w:t xml:space="preserve"> (транспортно-пересадочный узел (от английского </w:t>
      </w:r>
      <w:r w:rsidR="005D1D7E" w:rsidRPr="0097337B">
        <w:rPr>
          <w:rFonts w:ascii="Times New Roman" w:hAnsi="Times New Roman" w:cs="Times New Roman"/>
          <w:lang w:val="en-US"/>
        </w:rPr>
        <w:t>hub</w:t>
      </w:r>
      <w:r w:rsidR="005D1D7E" w:rsidRPr="0097337B">
        <w:rPr>
          <w:rFonts w:ascii="Times New Roman" w:hAnsi="Times New Roman" w:cs="Times New Roman"/>
        </w:rPr>
        <w:t>).</w:t>
      </w:r>
      <w:r w:rsidRPr="0097337B">
        <w:rPr>
          <w:rFonts w:ascii="Times New Roman" w:hAnsi="Times New Roman" w:cs="Times New Roman"/>
        </w:rPr>
        <w:t xml:space="preserve"> Благодаря выгодному геопространственному положению Сургутского района и развитой транспортной инфраструктуре имеется возможность поддержания существующего </w:t>
      </w:r>
      <w:r w:rsidRPr="0097337B">
        <w:rPr>
          <w:rFonts w:ascii="Times New Roman" w:hAnsi="Times New Roman" w:cs="Times New Roman"/>
        </w:rPr>
        <w:lastRenderedPageBreak/>
        <w:t xml:space="preserve">межмуниципального сотрудничества и организации новых взаимоотношений </w:t>
      </w:r>
      <w:r w:rsidR="005D1D7E" w:rsidRPr="0097337B">
        <w:rPr>
          <w:rFonts w:ascii="Times New Roman" w:hAnsi="Times New Roman" w:cs="Times New Roman"/>
        </w:rPr>
        <w:t>путём</w:t>
      </w:r>
      <w:r w:rsidRPr="0097337B">
        <w:rPr>
          <w:rFonts w:ascii="Times New Roman" w:hAnsi="Times New Roman" w:cs="Times New Roman"/>
        </w:rPr>
        <w:t xml:space="preserve"> заключения соглашений между муниципальными образованиями. </w:t>
      </w:r>
    </w:p>
    <w:p w14:paraId="3872C399" w14:textId="3B5C9A2E" w:rsidR="00F1214F" w:rsidRPr="0097337B" w:rsidRDefault="00F1214F" w:rsidP="005D1D7E">
      <w:pPr>
        <w:pStyle w:val="a7"/>
        <w:spacing w:before="0" w:after="0"/>
        <w:rPr>
          <w:rFonts w:ascii="Times New Roman" w:hAnsi="Times New Roman" w:cs="Times New Roman"/>
        </w:rPr>
      </w:pPr>
      <w:r w:rsidRPr="0097337B">
        <w:rPr>
          <w:rFonts w:ascii="Times New Roman" w:hAnsi="Times New Roman" w:cs="Times New Roman"/>
        </w:rPr>
        <w:t xml:space="preserve">Ведущую роль в структуре промышленного производства Сургутского района занимает </w:t>
      </w:r>
      <w:r w:rsidR="005D3446" w:rsidRPr="0097337B">
        <w:rPr>
          <w:rFonts w:ascii="Times New Roman" w:hAnsi="Times New Roman" w:cs="Times New Roman"/>
        </w:rPr>
        <w:t>нефтегазодобывающая</w:t>
      </w:r>
      <w:r w:rsidRPr="0097337B">
        <w:rPr>
          <w:rFonts w:ascii="Times New Roman" w:hAnsi="Times New Roman" w:cs="Times New Roman"/>
        </w:rPr>
        <w:t xml:space="preserve"> отрасль, доля которой составляет 95,0</w:t>
      </w:r>
      <w:r w:rsidR="00E55A9C" w:rsidRPr="0097337B">
        <w:rPr>
          <w:rFonts w:ascii="Times New Roman" w:hAnsi="Times New Roman" w:cs="Times New Roman"/>
        </w:rPr>
        <w:t xml:space="preserve"> %</w:t>
      </w:r>
      <w:r w:rsidRPr="0097337B">
        <w:rPr>
          <w:rFonts w:ascii="Times New Roman" w:hAnsi="Times New Roman" w:cs="Times New Roman"/>
        </w:rPr>
        <w:t xml:space="preserve"> от</w:t>
      </w:r>
      <w:r w:rsidR="00EA0809" w:rsidRPr="0097337B">
        <w:rPr>
          <w:rFonts w:ascii="Times New Roman" w:hAnsi="Times New Roman" w:cs="Times New Roman"/>
        </w:rPr>
        <w:t xml:space="preserve"> </w:t>
      </w:r>
      <w:r w:rsidRPr="0097337B">
        <w:rPr>
          <w:rFonts w:ascii="Times New Roman" w:hAnsi="Times New Roman" w:cs="Times New Roman"/>
        </w:rPr>
        <w:t xml:space="preserve">суммарного </w:t>
      </w:r>
      <w:r w:rsidR="005D1D7E" w:rsidRPr="0097337B">
        <w:rPr>
          <w:rFonts w:ascii="Times New Roman" w:hAnsi="Times New Roman" w:cs="Times New Roman"/>
        </w:rPr>
        <w:t>объёма</w:t>
      </w:r>
      <w:r w:rsidRPr="0097337B">
        <w:rPr>
          <w:rFonts w:ascii="Times New Roman" w:hAnsi="Times New Roman" w:cs="Times New Roman"/>
        </w:rPr>
        <w:t xml:space="preserve"> отгруженных товаров собственного производства, выполненных работ и услуг собственными силами. </w:t>
      </w:r>
    </w:p>
    <w:p w14:paraId="25C6A64A" w14:textId="5499937D" w:rsidR="00F1214F" w:rsidRPr="0097337B" w:rsidRDefault="00F1214F" w:rsidP="005D1D7E">
      <w:pPr>
        <w:pStyle w:val="a7"/>
        <w:spacing w:before="0" w:after="0"/>
        <w:rPr>
          <w:rFonts w:ascii="Times New Roman" w:hAnsi="Times New Roman" w:cs="Times New Roman"/>
        </w:rPr>
      </w:pPr>
      <w:r w:rsidRPr="0097337B">
        <w:rPr>
          <w:rFonts w:ascii="Times New Roman" w:hAnsi="Times New Roman" w:cs="Times New Roman"/>
        </w:rPr>
        <w:t>Отрасли обрабатывающего производства Сургутского района включают в себя производства по переработке нефти, газа и газового конденсата, обработке древесины и выпуска изделий из дерева, изготовления пищевых продуктов. Доля обрабатывающих производств в структуре промышленного производства Сургутского района составляет более 4,0</w:t>
      </w:r>
      <w:r w:rsidR="00E55A9C" w:rsidRPr="0097337B">
        <w:rPr>
          <w:rFonts w:ascii="Times New Roman" w:hAnsi="Times New Roman" w:cs="Times New Roman"/>
        </w:rPr>
        <w:t xml:space="preserve"> %</w:t>
      </w:r>
      <w:r w:rsidRPr="0097337B">
        <w:rPr>
          <w:rFonts w:ascii="Times New Roman" w:hAnsi="Times New Roman" w:cs="Times New Roman"/>
        </w:rPr>
        <w:t xml:space="preserve">. </w:t>
      </w:r>
    </w:p>
    <w:p w14:paraId="50E63954" w14:textId="2F84AA47" w:rsidR="00F1214F" w:rsidRPr="0097337B" w:rsidRDefault="004C6BF1" w:rsidP="005D1D7E">
      <w:pPr>
        <w:pStyle w:val="a7"/>
        <w:spacing w:before="0" w:after="0"/>
        <w:rPr>
          <w:rFonts w:ascii="Times New Roman" w:hAnsi="Times New Roman" w:cs="Times New Roman"/>
        </w:rPr>
      </w:pPr>
      <w:r w:rsidRPr="0097337B">
        <w:rPr>
          <w:rFonts w:ascii="Times New Roman" w:hAnsi="Times New Roman" w:cs="Times New Roman"/>
        </w:rPr>
        <w:t>С</w:t>
      </w:r>
      <w:r w:rsidR="00D47351" w:rsidRPr="0097337B">
        <w:rPr>
          <w:rFonts w:ascii="Times New Roman" w:hAnsi="Times New Roman" w:cs="Times New Roman"/>
        </w:rPr>
        <w:t>ельское</w:t>
      </w:r>
      <w:r w:rsidR="00F1214F" w:rsidRPr="0097337B">
        <w:rPr>
          <w:rFonts w:ascii="Times New Roman" w:hAnsi="Times New Roman" w:cs="Times New Roman"/>
        </w:rPr>
        <w:t xml:space="preserve"> поселение </w:t>
      </w:r>
      <w:r w:rsidR="00D47351" w:rsidRPr="0097337B">
        <w:rPr>
          <w:rFonts w:ascii="Times New Roman" w:hAnsi="Times New Roman" w:cs="Times New Roman"/>
        </w:rPr>
        <w:t>Ульт-Ягун</w:t>
      </w:r>
      <w:r w:rsidR="00F1214F" w:rsidRPr="0097337B">
        <w:rPr>
          <w:rFonts w:ascii="Times New Roman" w:hAnsi="Times New Roman" w:cs="Times New Roman"/>
        </w:rPr>
        <w:t xml:space="preserve"> </w:t>
      </w:r>
      <w:r w:rsidR="00D47351" w:rsidRPr="0097337B">
        <w:rPr>
          <w:rFonts w:ascii="Times New Roman" w:hAnsi="Times New Roman" w:cs="Times New Roman"/>
        </w:rPr>
        <w:t xml:space="preserve">расположено в северной части Сургутского района на расстоянии 58 км от города Сургут, в бассейнах рек Ультъягун и Тромъеган. Со всех сторон сельское поселение </w:t>
      </w:r>
      <w:r w:rsidR="009F1727" w:rsidRPr="0097337B">
        <w:rPr>
          <w:rFonts w:ascii="Times New Roman" w:hAnsi="Times New Roman" w:cs="Times New Roman"/>
        </w:rPr>
        <w:t xml:space="preserve">окружают межселенные территории </w:t>
      </w:r>
      <w:r w:rsidR="00D47351" w:rsidRPr="0097337B">
        <w:rPr>
          <w:rFonts w:ascii="Times New Roman" w:hAnsi="Times New Roman" w:cs="Times New Roman"/>
        </w:rPr>
        <w:t xml:space="preserve">Сургутского района. В состав поселения входят два </w:t>
      </w:r>
      <w:r w:rsidR="005D1D7E" w:rsidRPr="0097337B">
        <w:rPr>
          <w:rFonts w:ascii="Times New Roman" w:hAnsi="Times New Roman" w:cs="Times New Roman"/>
        </w:rPr>
        <w:t>населённых</w:t>
      </w:r>
      <w:r w:rsidR="00D47351" w:rsidRPr="0097337B">
        <w:rPr>
          <w:rFonts w:ascii="Times New Roman" w:hAnsi="Times New Roman" w:cs="Times New Roman"/>
        </w:rPr>
        <w:t xml:space="preserve"> пункта – </w:t>
      </w:r>
      <w:r w:rsidR="005D1D7E" w:rsidRPr="0097337B">
        <w:rPr>
          <w:rFonts w:ascii="Times New Roman" w:hAnsi="Times New Roman" w:cs="Times New Roman"/>
        </w:rPr>
        <w:t>посёлки</w:t>
      </w:r>
      <w:r w:rsidR="00D47351" w:rsidRPr="0097337B">
        <w:rPr>
          <w:rFonts w:ascii="Times New Roman" w:hAnsi="Times New Roman" w:cs="Times New Roman"/>
        </w:rPr>
        <w:t xml:space="preserve"> Ульт-Ягун и Тром-Аган. Административный центр сельского </w:t>
      </w:r>
      <w:r w:rsidR="005D1D7E" w:rsidRPr="0097337B">
        <w:rPr>
          <w:rFonts w:ascii="Times New Roman" w:hAnsi="Times New Roman" w:cs="Times New Roman"/>
        </w:rPr>
        <w:t xml:space="preserve">поселения посёлок </w:t>
      </w:r>
      <w:r w:rsidR="00D47351" w:rsidRPr="0097337B">
        <w:rPr>
          <w:rFonts w:ascii="Times New Roman" w:hAnsi="Times New Roman" w:cs="Times New Roman"/>
        </w:rPr>
        <w:t xml:space="preserve">Ульт-Ягун. Общая площадь территории поселения составляет 7915 га. </w:t>
      </w:r>
      <w:r w:rsidR="00F1214F" w:rsidRPr="0097337B">
        <w:rPr>
          <w:rFonts w:ascii="Times New Roman" w:hAnsi="Times New Roman" w:cs="Times New Roman"/>
        </w:rPr>
        <w:t xml:space="preserve"> </w:t>
      </w:r>
    </w:p>
    <w:p w14:paraId="387AEBF4" w14:textId="13C4E7D0" w:rsidR="004D2A9E" w:rsidRPr="0097337B" w:rsidRDefault="004D2A9E" w:rsidP="005D1D7E">
      <w:pPr>
        <w:pStyle w:val="a7"/>
        <w:spacing w:before="0" w:after="0"/>
        <w:rPr>
          <w:rFonts w:ascii="Times New Roman" w:hAnsi="Times New Roman" w:cs="Times New Roman"/>
        </w:rPr>
      </w:pPr>
      <w:r w:rsidRPr="0097337B">
        <w:rPr>
          <w:rFonts w:ascii="Times New Roman" w:hAnsi="Times New Roman" w:cs="Times New Roman"/>
        </w:rPr>
        <w:t xml:space="preserve">Внешние транспортные связи сельского поселения осуществляются по участкам железнодорожных линий Тюмень – Нижневартовск, Ульт-Ягун – Коротчаево Свердловской железной дороги, по автомобильной дороге общего пользования регионального значения </w:t>
      </w:r>
      <w:r w:rsidR="004C6BF1" w:rsidRPr="0097337B">
        <w:rPr>
          <w:rFonts w:ascii="Times New Roman" w:hAnsi="Times New Roman" w:cs="Times New Roman"/>
        </w:rPr>
        <w:t>город</w:t>
      </w:r>
      <w:r w:rsidRPr="0097337B">
        <w:rPr>
          <w:rFonts w:ascii="Times New Roman" w:hAnsi="Times New Roman" w:cs="Times New Roman"/>
        </w:rPr>
        <w:t xml:space="preserve"> Сургут – г</w:t>
      </w:r>
      <w:r w:rsidR="004C6BF1" w:rsidRPr="0097337B">
        <w:rPr>
          <w:rFonts w:ascii="Times New Roman" w:hAnsi="Times New Roman" w:cs="Times New Roman"/>
        </w:rPr>
        <w:t>ород</w:t>
      </w:r>
      <w:r w:rsidRPr="0097337B">
        <w:rPr>
          <w:rFonts w:ascii="Times New Roman" w:hAnsi="Times New Roman" w:cs="Times New Roman"/>
        </w:rPr>
        <w:t> Нижневартовск и частным автомобильным дорогам.</w:t>
      </w:r>
    </w:p>
    <w:p w14:paraId="075342D7" w14:textId="64F23A09" w:rsidR="00A771F2" w:rsidRPr="0097337B" w:rsidRDefault="00F1214F" w:rsidP="000234A5">
      <w:pPr>
        <w:pStyle w:val="a7"/>
        <w:spacing w:before="0"/>
        <w:rPr>
          <w:rFonts w:ascii="Times New Roman" w:hAnsi="Times New Roman" w:cs="Times New Roman"/>
        </w:rPr>
      </w:pPr>
      <w:r w:rsidRPr="0097337B">
        <w:rPr>
          <w:rFonts w:ascii="Times New Roman" w:hAnsi="Times New Roman" w:cs="Times New Roman"/>
        </w:rPr>
        <w:t xml:space="preserve">По строительно-климатическому районированию территория </w:t>
      </w:r>
      <w:r w:rsidR="00207D8D" w:rsidRPr="0097337B">
        <w:rPr>
          <w:rFonts w:ascii="Times New Roman" w:hAnsi="Times New Roman" w:cs="Times New Roman"/>
        </w:rPr>
        <w:t>сельского</w:t>
      </w:r>
      <w:r w:rsidRPr="0097337B">
        <w:rPr>
          <w:rFonts w:ascii="Times New Roman" w:hAnsi="Times New Roman" w:cs="Times New Roman"/>
        </w:rPr>
        <w:t xml:space="preserve"> поселения </w:t>
      </w:r>
      <w:r w:rsidR="00207D8D" w:rsidRPr="0097337B">
        <w:rPr>
          <w:rFonts w:ascii="Times New Roman" w:hAnsi="Times New Roman" w:cs="Times New Roman"/>
        </w:rPr>
        <w:t>Ульт-Ягун</w:t>
      </w:r>
      <w:r w:rsidRPr="0097337B">
        <w:rPr>
          <w:rFonts w:ascii="Times New Roman" w:hAnsi="Times New Roman" w:cs="Times New Roman"/>
        </w:rPr>
        <w:t xml:space="preserve"> относится к климатическому подрайону IД. Климат на территории </w:t>
      </w:r>
      <w:r w:rsidR="00CC49C7" w:rsidRPr="0097337B">
        <w:rPr>
          <w:rFonts w:ascii="Times New Roman" w:hAnsi="Times New Roman" w:cs="Times New Roman"/>
        </w:rPr>
        <w:t>сельского</w:t>
      </w:r>
      <w:r w:rsidRPr="0097337B">
        <w:rPr>
          <w:rFonts w:ascii="Times New Roman" w:hAnsi="Times New Roman" w:cs="Times New Roman"/>
        </w:rPr>
        <w:t xml:space="preserve"> поселения</w:t>
      </w:r>
      <w:r w:rsidR="00207D8D" w:rsidRPr="0097337B">
        <w:rPr>
          <w:rFonts w:ascii="Times New Roman" w:hAnsi="Times New Roman" w:cs="Times New Roman"/>
        </w:rPr>
        <w:t xml:space="preserve"> резко</w:t>
      </w:r>
      <w:r w:rsidRPr="0097337B">
        <w:rPr>
          <w:rFonts w:ascii="Times New Roman" w:hAnsi="Times New Roman" w:cs="Times New Roman"/>
        </w:rPr>
        <w:t xml:space="preserve"> континентальный</w:t>
      </w:r>
      <w:r w:rsidR="00207D8D" w:rsidRPr="0097337B">
        <w:rPr>
          <w:rFonts w:ascii="Times New Roman" w:hAnsi="Times New Roman" w:cs="Times New Roman"/>
        </w:rPr>
        <w:t xml:space="preserve">, характеризуется продолжительной умеренно суровой снежной зимой, длительным залеганием снежного покрова, короткими переходными сезонами, поздними весенними и ранними осенними заморозками, коротким безморозным периодом, коротким относительно </w:t>
      </w:r>
      <w:r w:rsidR="009F1727" w:rsidRPr="0097337B">
        <w:rPr>
          <w:rFonts w:ascii="Times New Roman" w:hAnsi="Times New Roman" w:cs="Times New Roman"/>
        </w:rPr>
        <w:t>тёплым</w:t>
      </w:r>
      <w:r w:rsidR="00207D8D" w:rsidRPr="0097337B">
        <w:rPr>
          <w:rFonts w:ascii="Times New Roman" w:hAnsi="Times New Roman" w:cs="Times New Roman"/>
        </w:rPr>
        <w:t xml:space="preserve"> летом. Наблюдаются резкие колебания температуры в течение года и даже суток. Территория сельского поселения Уль</w:t>
      </w:r>
      <w:r w:rsidR="00B047A0" w:rsidRPr="0097337B">
        <w:rPr>
          <w:rFonts w:ascii="Times New Roman" w:hAnsi="Times New Roman" w:cs="Times New Roman"/>
        </w:rPr>
        <w:t>т</w:t>
      </w:r>
      <w:r w:rsidR="00207D8D" w:rsidRPr="0097337B">
        <w:rPr>
          <w:rFonts w:ascii="Times New Roman" w:hAnsi="Times New Roman" w:cs="Times New Roman"/>
        </w:rPr>
        <w:t>-Ягун входит в гидроклиматическую зону весьма избыточного увлажнения и не</w:t>
      </w:r>
      <w:r w:rsidR="00B047A0" w:rsidRPr="0097337B">
        <w:rPr>
          <w:rFonts w:ascii="Times New Roman" w:hAnsi="Times New Roman" w:cs="Times New Roman"/>
        </w:rPr>
        <w:t>достаточной теплообеспеченности</w:t>
      </w:r>
      <w:r w:rsidR="000234A5" w:rsidRPr="0097337B">
        <w:rPr>
          <w:rFonts w:ascii="Times New Roman" w:hAnsi="Times New Roman" w:cs="Times New Roman"/>
        </w:rPr>
        <w:t>.</w:t>
      </w:r>
    </w:p>
    <w:p w14:paraId="6A8976E0" w14:textId="315FF0AC" w:rsidR="006A3F41" w:rsidRPr="0097337B" w:rsidRDefault="004C6BF1" w:rsidP="004C6BF1">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5" w:name="_Toc153525211"/>
      <w:r w:rsidRPr="0097337B">
        <w:rPr>
          <w:rFonts w:ascii="Times New Roman" w:eastAsia="Times New Roman" w:hAnsi="Times New Roman" w:cs="Times New Roman"/>
          <w:b w:val="0"/>
          <w:bCs w:val="0"/>
          <w:color w:val="auto"/>
          <w:sz w:val="24"/>
          <w:szCs w:val="24"/>
          <w:lang w:eastAsia="ru-RU"/>
        </w:rPr>
        <w:t xml:space="preserve">Статья 2. </w:t>
      </w:r>
      <w:r w:rsidR="006A3F41" w:rsidRPr="0097337B">
        <w:rPr>
          <w:rFonts w:ascii="Times New Roman" w:eastAsia="Times New Roman" w:hAnsi="Times New Roman" w:cs="Times New Roman"/>
          <w:b w:val="0"/>
          <w:bCs w:val="0"/>
          <w:color w:val="auto"/>
          <w:sz w:val="24"/>
          <w:szCs w:val="24"/>
          <w:lang w:eastAsia="ru-RU"/>
        </w:rPr>
        <w:t xml:space="preserve">Социально-экономическая характеристика поселения, </w:t>
      </w:r>
      <w:r w:rsidR="00614131" w:rsidRPr="0097337B">
        <w:rPr>
          <w:rFonts w:ascii="Times New Roman" w:eastAsia="Times New Roman" w:hAnsi="Times New Roman" w:cs="Times New Roman"/>
          <w:b w:val="0"/>
          <w:bCs w:val="0"/>
          <w:color w:val="auto"/>
          <w:sz w:val="24"/>
          <w:szCs w:val="24"/>
          <w:lang w:eastAsia="ru-RU"/>
        </w:rPr>
        <w:t xml:space="preserve">характеристика </w:t>
      </w:r>
      <w:r w:rsidR="006A3F41" w:rsidRPr="0097337B">
        <w:rPr>
          <w:rFonts w:ascii="Times New Roman" w:eastAsia="Times New Roman" w:hAnsi="Times New Roman" w:cs="Times New Roman"/>
          <w:b w:val="0"/>
          <w:bCs w:val="0"/>
          <w:color w:val="auto"/>
          <w:sz w:val="24"/>
          <w:szCs w:val="24"/>
          <w:lang w:eastAsia="ru-RU"/>
        </w:rPr>
        <w:t>градостроительной деятельности на территории поселения, включая деятельность в сфере транспорта, оценк</w:t>
      </w:r>
      <w:r w:rsidR="002F7A9F" w:rsidRPr="0097337B">
        <w:rPr>
          <w:rFonts w:ascii="Times New Roman" w:eastAsia="Times New Roman" w:hAnsi="Times New Roman" w:cs="Times New Roman"/>
          <w:b w:val="0"/>
          <w:bCs w:val="0"/>
          <w:color w:val="auto"/>
          <w:sz w:val="24"/>
          <w:szCs w:val="24"/>
          <w:lang w:eastAsia="ru-RU"/>
        </w:rPr>
        <w:t>у</w:t>
      </w:r>
      <w:r w:rsidR="006A3F41" w:rsidRPr="0097337B">
        <w:rPr>
          <w:rFonts w:ascii="Times New Roman" w:eastAsia="Times New Roman" w:hAnsi="Times New Roman" w:cs="Times New Roman"/>
          <w:b w:val="0"/>
          <w:bCs w:val="0"/>
          <w:color w:val="auto"/>
          <w:sz w:val="24"/>
          <w:szCs w:val="24"/>
          <w:lang w:eastAsia="ru-RU"/>
        </w:rPr>
        <w:t xml:space="preserve"> транспортного спроса</w:t>
      </w:r>
      <w:bookmarkEnd w:id="5"/>
    </w:p>
    <w:p w14:paraId="4225FE40" w14:textId="4FF75E82" w:rsidR="00C56DC1" w:rsidRPr="0097337B" w:rsidRDefault="00C56DC1" w:rsidP="009F1727">
      <w:pPr>
        <w:pStyle w:val="S"/>
        <w:jc w:val="center"/>
        <w:rPr>
          <w:rFonts w:ascii="Times New Roman" w:eastAsia="Calibri" w:hAnsi="Times New Roman"/>
          <w:b w:val="0"/>
          <w:shd w:val="clear" w:color="auto" w:fill="FFFFFF"/>
        </w:rPr>
      </w:pPr>
      <w:bookmarkStart w:id="6" w:name="_Toc497317047"/>
      <w:r w:rsidRPr="0097337B">
        <w:rPr>
          <w:rFonts w:ascii="Times New Roman" w:eastAsia="Calibri" w:hAnsi="Times New Roman"/>
          <w:b w:val="0"/>
          <w:shd w:val="clear" w:color="auto" w:fill="FFFFFF"/>
        </w:rPr>
        <w:t>Население</w:t>
      </w:r>
      <w:bookmarkEnd w:id="6"/>
    </w:p>
    <w:p w14:paraId="7B4623E0" w14:textId="00246AFC" w:rsidR="008549A7" w:rsidRPr="0097337B" w:rsidRDefault="008549A7" w:rsidP="00802343">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Общая численность населения сельского поселения Ульт-Ягун на 01</w:t>
      </w:r>
      <w:r w:rsidR="004C6BF1" w:rsidRPr="0097337B">
        <w:rPr>
          <w:rFonts w:ascii="Times New Roman" w:eastAsia="Calibri" w:hAnsi="Times New Roman" w:cs="Times New Roman"/>
          <w:shd w:val="clear" w:color="auto" w:fill="FFFFFF"/>
        </w:rPr>
        <w:t xml:space="preserve"> января </w:t>
      </w:r>
      <w:r w:rsidR="00E55A9C" w:rsidRPr="0097337B">
        <w:rPr>
          <w:rFonts w:ascii="Times New Roman" w:eastAsia="Calibri" w:hAnsi="Times New Roman" w:cs="Times New Roman"/>
          <w:shd w:val="clear" w:color="auto" w:fill="FFFFFF"/>
        </w:rPr>
        <w:t>2</w:t>
      </w:r>
      <w:r w:rsidRPr="0097337B">
        <w:rPr>
          <w:rFonts w:ascii="Times New Roman" w:eastAsia="Calibri" w:hAnsi="Times New Roman" w:cs="Times New Roman"/>
          <w:shd w:val="clear" w:color="auto" w:fill="FFFFFF"/>
        </w:rPr>
        <w:t>0</w:t>
      </w:r>
      <w:r w:rsidR="00802343" w:rsidRPr="0097337B">
        <w:rPr>
          <w:rFonts w:ascii="Times New Roman" w:eastAsia="Calibri" w:hAnsi="Times New Roman" w:cs="Times New Roman"/>
          <w:shd w:val="clear" w:color="auto" w:fill="FFFFFF"/>
        </w:rPr>
        <w:t>23</w:t>
      </w:r>
      <w:r w:rsidRPr="0097337B">
        <w:rPr>
          <w:rFonts w:ascii="Times New Roman" w:eastAsia="Calibri" w:hAnsi="Times New Roman" w:cs="Times New Roman"/>
          <w:shd w:val="clear" w:color="auto" w:fill="FFFFFF"/>
        </w:rPr>
        <w:t xml:space="preserve"> года составляла 2,2 тыс. человек, в том числе п</w:t>
      </w:r>
      <w:r w:rsidR="004C6BF1" w:rsidRPr="0097337B">
        <w:rPr>
          <w:rFonts w:ascii="Times New Roman" w:eastAsia="Calibri" w:hAnsi="Times New Roman" w:cs="Times New Roman"/>
          <w:shd w:val="clear" w:color="auto" w:fill="FFFFFF"/>
        </w:rPr>
        <w:t>осёлок</w:t>
      </w:r>
      <w:r w:rsidRPr="0097337B">
        <w:rPr>
          <w:rFonts w:ascii="Times New Roman" w:eastAsia="Calibri" w:hAnsi="Times New Roman" w:cs="Times New Roman"/>
          <w:shd w:val="clear" w:color="auto" w:fill="FFFFFF"/>
        </w:rPr>
        <w:t xml:space="preserve"> Ульт-Ягун – 2,0 тыс. человек, </w:t>
      </w:r>
      <w:r w:rsidR="00EA0809" w:rsidRPr="0097337B">
        <w:rPr>
          <w:rFonts w:ascii="Times New Roman" w:eastAsia="Calibri" w:hAnsi="Times New Roman" w:cs="Times New Roman"/>
          <w:shd w:val="clear" w:color="auto" w:fill="FFFFFF"/>
        </w:rPr>
        <w:br/>
      </w:r>
      <w:r w:rsidRPr="0097337B">
        <w:rPr>
          <w:rFonts w:ascii="Times New Roman" w:eastAsia="Calibri" w:hAnsi="Times New Roman" w:cs="Times New Roman"/>
          <w:shd w:val="clear" w:color="auto" w:fill="FFFFFF"/>
        </w:rPr>
        <w:t>п</w:t>
      </w:r>
      <w:r w:rsidR="004C6BF1" w:rsidRPr="0097337B">
        <w:rPr>
          <w:rFonts w:ascii="Times New Roman" w:eastAsia="Calibri" w:hAnsi="Times New Roman" w:cs="Times New Roman"/>
          <w:shd w:val="clear" w:color="auto" w:fill="FFFFFF"/>
        </w:rPr>
        <w:t>осёлок</w:t>
      </w:r>
      <w:r w:rsidRPr="0097337B">
        <w:rPr>
          <w:rFonts w:ascii="Times New Roman" w:eastAsia="Calibri" w:hAnsi="Times New Roman" w:cs="Times New Roman"/>
          <w:shd w:val="clear" w:color="auto" w:fill="FFFFFF"/>
        </w:rPr>
        <w:t xml:space="preserve"> Тром-Аган</w:t>
      </w:r>
      <w:r w:rsidR="00A771F2" w:rsidRPr="0097337B">
        <w:rPr>
          <w:rFonts w:ascii="Times New Roman" w:eastAsia="Calibri" w:hAnsi="Times New Roman" w:cs="Times New Roman"/>
          <w:shd w:val="clear" w:color="auto" w:fill="FFFFFF"/>
        </w:rPr>
        <w:t> </w:t>
      </w:r>
      <w:r w:rsidR="009F1727" w:rsidRPr="0097337B">
        <w:rPr>
          <w:rFonts w:ascii="Times New Roman" w:eastAsia="Calibri" w:hAnsi="Times New Roman" w:cs="Times New Roman"/>
          <w:shd w:val="clear" w:color="auto" w:fill="FFFFFF"/>
        </w:rPr>
        <w:t xml:space="preserve">– </w:t>
      </w:r>
      <w:r w:rsidRPr="0097337B">
        <w:rPr>
          <w:rFonts w:ascii="Times New Roman" w:eastAsia="Calibri" w:hAnsi="Times New Roman" w:cs="Times New Roman"/>
          <w:shd w:val="clear" w:color="auto" w:fill="FFFFFF"/>
        </w:rPr>
        <w:t>0,2 тыс. человек. Доля коренных малочисленных народов Севера составляла</w:t>
      </w:r>
      <w:r w:rsidR="00A771F2" w:rsidRPr="0097337B">
        <w:rPr>
          <w:rFonts w:ascii="Times New Roman" w:eastAsia="Calibri" w:hAnsi="Times New Roman" w:cs="Times New Roman"/>
          <w:shd w:val="clear" w:color="auto" w:fill="FFFFFF"/>
        </w:rPr>
        <w:t> </w:t>
      </w:r>
      <w:r w:rsidRPr="0097337B">
        <w:rPr>
          <w:rFonts w:ascii="Times New Roman" w:eastAsia="Calibri" w:hAnsi="Times New Roman" w:cs="Times New Roman"/>
          <w:shd w:val="clear" w:color="auto" w:fill="FFFFFF"/>
        </w:rPr>
        <w:t>5,6</w:t>
      </w:r>
      <w:r w:rsidR="00E55A9C" w:rsidRPr="0097337B">
        <w:rPr>
          <w:rFonts w:ascii="Times New Roman" w:eastAsia="Calibri" w:hAnsi="Times New Roman" w:cs="Times New Roman"/>
          <w:shd w:val="clear" w:color="auto" w:fill="FFFFFF"/>
        </w:rPr>
        <w:t xml:space="preserve"> %</w:t>
      </w:r>
      <w:r w:rsidRPr="0097337B">
        <w:rPr>
          <w:rFonts w:ascii="Times New Roman" w:eastAsia="Calibri" w:hAnsi="Times New Roman" w:cs="Times New Roman"/>
          <w:shd w:val="clear" w:color="auto" w:fill="FFFFFF"/>
        </w:rPr>
        <w:t xml:space="preserve"> от общей численности населения сельского поселения. В целом за период с 201</w:t>
      </w:r>
      <w:r w:rsidR="00802343" w:rsidRPr="0097337B">
        <w:rPr>
          <w:rFonts w:ascii="Times New Roman" w:eastAsia="Calibri" w:hAnsi="Times New Roman" w:cs="Times New Roman"/>
          <w:shd w:val="clear" w:color="auto" w:fill="FFFFFF"/>
        </w:rPr>
        <w:t>7</w:t>
      </w:r>
      <w:r w:rsidRPr="0097337B">
        <w:rPr>
          <w:rFonts w:ascii="Times New Roman" w:eastAsia="Calibri" w:hAnsi="Times New Roman" w:cs="Times New Roman"/>
          <w:shd w:val="clear" w:color="auto" w:fill="FFFFFF"/>
        </w:rPr>
        <w:t xml:space="preserve"> по 20</w:t>
      </w:r>
      <w:r w:rsidR="00802343" w:rsidRPr="0097337B">
        <w:rPr>
          <w:rFonts w:ascii="Times New Roman" w:eastAsia="Calibri" w:hAnsi="Times New Roman" w:cs="Times New Roman"/>
          <w:shd w:val="clear" w:color="auto" w:fill="FFFFFF"/>
        </w:rPr>
        <w:t xml:space="preserve">23 </w:t>
      </w:r>
      <w:r w:rsidRPr="0097337B">
        <w:rPr>
          <w:rFonts w:ascii="Times New Roman" w:eastAsia="Calibri" w:hAnsi="Times New Roman" w:cs="Times New Roman"/>
          <w:shd w:val="clear" w:color="auto" w:fill="FFFFFF"/>
        </w:rPr>
        <w:t>годы в целом демографические тенденции имеют отрицательное направление. Ежегодная убыль численности населения сельского поселения в среднем составляла 20 человек.</w:t>
      </w:r>
    </w:p>
    <w:p w14:paraId="4697B12B" w14:textId="77777777" w:rsidR="00C56DC1" w:rsidRPr="0097337B" w:rsidRDefault="00C56DC1" w:rsidP="009F1727">
      <w:pPr>
        <w:pStyle w:val="S"/>
        <w:jc w:val="center"/>
        <w:rPr>
          <w:rFonts w:ascii="Times New Roman" w:eastAsia="Calibri" w:hAnsi="Times New Roman"/>
          <w:b w:val="0"/>
          <w:shd w:val="clear" w:color="auto" w:fill="FFFFFF"/>
        </w:rPr>
      </w:pPr>
      <w:r w:rsidRPr="0097337B">
        <w:rPr>
          <w:rFonts w:ascii="Times New Roman" w:eastAsia="Calibri" w:hAnsi="Times New Roman"/>
          <w:b w:val="0"/>
          <w:shd w:val="clear" w:color="auto" w:fill="FFFFFF"/>
        </w:rPr>
        <w:t>Производство, сельское хозяйство, малое и среднее предпринимательство</w:t>
      </w:r>
    </w:p>
    <w:p w14:paraId="19252445" w14:textId="77777777" w:rsidR="006B54C5" w:rsidRPr="0097337B" w:rsidRDefault="006B54C5"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 xml:space="preserve">Территория сельского поселения насыщена объектами производственной инфраструктуры по разведке и промышленному освоению месторождений нефти и газа «Родниковый» (лицензионный участок «Родниковый»). </w:t>
      </w:r>
    </w:p>
    <w:p w14:paraId="0B4358B8" w14:textId="427B2452" w:rsidR="006B54C5" w:rsidRPr="0097337B" w:rsidRDefault="006B54C5"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На территории п</w:t>
      </w:r>
      <w:r w:rsidR="004C6BF1" w:rsidRPr="0097337B">
        <w:rPr>
          <w:rFonts w:ascii="Times New Roman" w:eastAsia="Calibri" w:hAnsi="Times New Roman" w:cs="Times New Roman"/>
          <w:shd w:val="clear" w:color="auto" w:fill="FFFFFF"/>
        </w:rPr>
        <w:t>осёлка</w:t>
      </w:r>
      <w:r w:rsidRPr="0097337B">
        <w:rPr>
          <w:rFonts w:ascii="Times New Roman" w:eastAsia="Calibri" w:hAnsi="Times New Roman" w:cs="Times New Roman"/>
          <w:shd w:val="clear" w:color="auto" w:fill="FFFFFF"/>
        </w:rPr>
        <w:t xml:space="preserve"> Ульт-Ягун расположены следующие объекты, связанные с производственной деятельностью: база </w:t>
      </w:r>
      <w:r w:rsidR="004C6BF1" w:rsidRPr="0097337B">
        <w:rPr>
          <w:rFonts w:ascii="Times New Roman" w:eastAsia="Calibri" w:hAnsi="Times New Roman" w:cs="Times New Roman"/>
          <w:shd w:val="clear" w:color="auto" w:fill="FFFFFF"/>
        </w:rPr>
        <w:t xml:space="preserve">Фёдоровского дорожного ремонтно-строительного управления, </w:t>
      </w:r>
      <w:r w:rsidRPr="0097337B">
        <w:rPr>
          <w:rFonts w:ascii="Times New Roman" w:eastAsia="Calibri" w:hAnsi="Times New Roman" w:cs="Times New Roman"/>
          <w:shd w:val="clear" w:color="auto" w:fill="FFFFFF"/>
        </w:rPr>
        <w:t>ко</w:t>
      </w:r>
      <w:r w:rsidR="00CF2A74" w:rsidRPr="0097337B">
        <w:rPr>
          <w:rFonts w:ascii="Times New Roman" w:eastAsia="Calibri" w:hAnsi="Times New Roman" w:cs="Times New Roman"/>
          <w:shd w:val="clear" w:color="auto" w:fill="FFFFFF"/>
        </w:rPr>
        <w:t>ммунально-складская территория</w:t>
      </w:r>
      <w:r w:rsidRPr="0097337B">
        <w:rPr>
          <w:rFonts w:ascii="Times New Roman" w:eastAsia="Calibri" w:hAnsi="Times New Roman" w:cs="Times New Roman"/>
          <w:shd w:val="clear" w:color="auto" w:fill="FFFFFF"/>
        </w:rPr>
        <w:t>,</w:t>
      </w:r>
      <w:r w:rsidR="00CF2A74" w:rsidRPr="0097337B">
        <w:rPr>
          <w:rFonts w:ascii="Times New Roman" w:eastAsia="Calibri" w:hAnsi="Times New Roman" w:cs="Times New Roman"/>
          <w:shd w:val="clear" w:color="auto" w:fill="FFFFFF"/>
        </w:rPr>
        <w:t xml:space="preserve"> </w:t>
      </w:r>
      <w:r w:rsidRPr="0097337B">
        <w:rPr>
          <w:rFonts w:ascii="Times New Roman" w:eastAsia="Calibri" w:hAnsi="Times New Roman" w:cs="Times New Roman"/>
          <w:shd w:val="clear" w:color="auto" w:fill="FFFFFF"/>
        </w:rPr>
        <w:t xml:space="preserve">производственная база, столярный цех. </w:t>
      </w:r>
    </w:p>
    <w:p w14:paraId="31AF32C8" w14:textId="0E77C9FD" w:rsidR="006B54C5" w:rsidRPr="0097337B" w:rsidRDefault="006B54C5"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На территории п</w:t>
      </w:r>
      <w:r w:rsidR="004C6BF1" w:rsidRPr="0097337B">
        <w:rPr>
          <w:rFonts w:ascii="Times New Roman" w:eastAsia="Calibri" w:hAnsi="Times New Roman" w:cs="Times New Roman"/>
          <w:shd w:val="clear" w:color="auto" w:fill="FFFFFF"/>
        </w:rPr>
        <w:t>осёлка</w:t>
      </w:r>
      <w:r w:rsidRPr="0097337B">
        <w:rPr>
          <w:rFonts w:ascii="Times New Roman" w:eastAsia="Calibri" w:hAnsi="Times New Roman" w:cs="Times New Roman"/>
          <w:shd w:val="clear" w:color="auto" w:fill="FFFFFF"/>
        </w:rPr>
        <w:t xml:space="preserve"> Тром-Аган объектов производственной сферы нет.</w:t>
      </w:r>
    </w:p>
    <w:p w14:paraId="293BF561" w14:textId="68962915" w:rsidR="006B54C5" w:rsidRPr="0097337B" w:rsidRDefault="00802343"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lastRenderedPageBreak/>
        <w:t>На</w:t>
      </w:r>
      <w:r w:rsidR="006B54C5" w:rsidRPr="0097337B">
        <w:rPr>
          <w:rFonts w:ascii="Times New Roman" w:eastAsia="Calibri" w:hAnsi="Times New Roman" w:cs="Times New Roman"/>
          <w:shd w:val="clear" w:color="auto" w:fill="FFFFFF"/>
        </w:rPr>
        <w:t xml:space="preserve"> территории сельског</w:t>
      </w:r>
      <w:r w:rsidR="00375FAA" w:rsidRPr="0097337B">
        <w:rPr>
          <w:rFonts w:ascii="Times New Roman" w:eastAsia="Calibri" w:hAnsi="Times New Roman" w:cs="Times New Roman"/>
          <w:shd w:val="clear" w:color="auto" w:fill="FFFFFF"/>
        </w:rPr>
        <w:t xml:space="preserve">о поселения </w:t>
      </w:r>
      <w:r w:rsidRPr="0097337B">
        <w:rPr>
          <w:rFonts w:ascii="Times New Roman" w:eastAsia="Calibri" w:hAnsi="Times New Roman" w:cs="Times New Roman"/>
          <w:shd w:val="clear" w:color="auto" w:fill="FFFFFF"/>
        </w:rPr>
        <w:t>периодически реализуются</w:t>
      </w:r>
      <w:r w:rsidR="00375FAA" w:rsidRPr="0097337B">
        <w:rPr>
          <w:rFonts w:ascii="Times New Roman" w:eastAsia="Calibri" w:hAnsi="Times New Roman" w:cs="Times New Roman"/>
          <w:shd w:val="clear" w:color="auto" w:fill="FFFFFF"/>
        </w:rPr>
        <w:t xml:space="preserve"> </w:t>
      </w:r>
      <w:r w:rsidR="006B54C5" w:rsidRPr="0097337B">
        <w:rPr>
          <w:rFonts w:ascii="Times New Roman" w:eastAsia="Calibri" w:hAnsi="Times New Roman" w:cs="Times New Roman"/>
          <w:shd w:val="clear" w:color="auto" w:fill="FFFFFF"/>
        </w:rPr>
        <w:t>инвестиционны</w:t>
      </w:r>
      <w:r w:rsidRPr="0097337B">
        <w:rPr>
          <w:rFonts w:ascii="Times New Roman" w:eastAsia="Calibri" w:hAnsi="Times New Roman" w:cs="Times New Roman"/>
          <w:shd w:val="clear" w:color="auto" w:fill="FFFFFF"/>
        </w:rPr>
        <w:t>е</w:t>
      </w:r>
      <w:r w:rsidR="006B54C5" w:rsidRPr="0097337B">
        <w:rPr>
          <w:rFonts w:ascii="Times New Roman" w:eastAsia="Calibri" w:hAnsi="Times New Roman" w:cs="Times New Roman"/>
          <w:shd w:val="clear" w:color="auto" w:fill="FFFFFF"/>
        </w:rPr>
        <w:t xml:space="preserve"> проект</w:t>
      </w:r>
      <w:r w:rsidRPr="0097337B">
        <w:rPr>
          <w:rFonts w:ascii="Times New Roman" w:eastAsia="Calibri" w:hAnsi="Times New Roman" w:cs="Times New Roman"/>
          <w:shd w:val="clear" w:color="auto" w:fill="FFFFFF"/>
        </w:rPr>
        <w:t>ы</w:t>
      </w:r>
      <w:r w:rsidR="006B54C5" w:rsidRPr="0097337B">
        <w:rPr>
          <w:rFonts w:ascii="Times New Roman" w:eastAsia="Calibri" w:hAnsi="Times New Roman" w:cs="Times New Roman"/>
          <w:shd w:val="clear" w:color="auto" w:fill="FFFFFF"/>
        </w:rPr>
        <w:t xml:space="preserve"> в сфере здравоохра</w:t>
      </w:r>
      <w:r w:rsidR="00375FAA" w:rsidRPr="0097337B">
        <w:rPr>
          <w:rFonts w:ascii="Times New Roman" w:eastAsia="Calibri" w:hAnsi="Times New Roman" w:cs="Times New Roman"/>
          <w:shd w:val="clear" w:color="auto" w:fill="FFFFFF"/>
        </w:rPr>
        <w:t xml:space="preserve">нения, дорожного строительства, </w:t>
      </w:r>
      <w:r w:rsidR="006B54C5" w:rsidRPr="0097337B">
        <w:rPr>
          <w:rFonts w:ascii="Times New Roman" w:eastAsia="Calibri" w:hAnsi="Times New Roman" w:cs="Times New Roman"/>
          <w:shd w:val="clear" w:color="auto" w:fill="FFFFFF"/>
        </w:rPr>
        <w:t xml:space="preserve">электроэнергетики, культуры и спорта, телекоммуникаций, жилищного строительства и трубопроводного транспорта. </w:t>
      </w:r>
    </w:p>
    <w:p w14:paraId="1363FBDE" w14:textId="7B274483" w:rsidR="006B54C5" w:rsidRPr="0097337B" w:rsidRDefault="006B54C5"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В границах п</w:t>
      </w:r>
      <w:r w:rsidR="004C6BF1" w:rsidRPr="0097337B">
        <w:rPr>
          <w:rFonts w:ascii="Times New Roman" w:eastAsia="Calibri" w:hAnsi="Times New Roman" w:cs="Times New Roman"/>
          <w:shd w:val="clear" w:color="auto" w:fill="FFFFFF"/>
        </w:rPr>
        <w:t>осёлка</w:t>
      </w:r>
      <w:r w:rsidRPr="0097337B">
        <w:rPr>
          <w:rFonts w:ascii="Times New Roman" w:eastAsia="Calibri" w:hAnsi="Times New Roman" w:cs="Times New Roman"/>
          <w:shd w:val="clear" w:color="auto" w:fill="FFFFFF"/>
        </w:rPr>
        <w:t xml:space="preserve"> Ульт-Ягун в юго-западной части находится крестьянско-фермерское хозяйство (животноводство, птицеводство), в северной – лесопитомник.  </w:t>
      </w:r>
    </w:p>
    <w:p w14:paraId="67DE6881" w14:textId="373FC1CA" w:rsidR="006B54C5" w:rsidRPr="0097337B" w:rsidRDefault="006B54C5"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 xml:space="preserve">Для популяризации информации о традиционном быте, условиях жизни </w:t>
      </w:r>
      <w:r w:rsidR="004C6BF1" w:rsidRPr="0097337B">
        <w:rPr>
          <w:rFonts w:ascii="Times New Roman" w:eastAsia="Calibri" w:hAnsi="Times New Roman" w:cs="Times New Roman"/>
          <w:shd w:val="clear" w:color="auto" w:fill="FFFFFF"/>
        </w:rPr>
        <w:t>коренных малочисленных народов Севера</w:t>
      </w:r>
      <w:r w:rsidRPr="0097337B">
        <w:rPr>
          <w:rFonts w:ascii="Times New Roman" w:eastAsia="Calibri" w:hAnsi="Times New Roman" w:cs="Times New Roman"/>
          <w:shd w:val="clear" w:color="auto" w:fill="FFFFFF"/>
        </w:rPr>
        <w:t xml:space="preserve"> в естественных природных условиях в п</w:t>
      </w:r>
      <w:r w:rsidR="004C6BF1" w:rsidRPr="0097337B">
        <w:rPr>
          <w:rFonts w:ascii="Times New Roman" w:eastAsia="Calibri" w:hAnsi="Times New Roman" w:cs="Times New Roman"/>
          <w:shd w:val="clear" w:color="auto" w:fill="FFFFFF"/>
        </w:rPr>
        <w:t>осёлке</w:t>
      </w:r>
      <w:r w:rsidRPr="0097337B">
        <w:rPr>
          <w:rFonts w:ascii="Times New Roman" w:eastAsia="Calibri" w:hAnsi="Times New Roman" w:cs="Times New Roman"/>
          <w:shd w:val="clear" w:color="auto" w:fill="FFFFFF"/>
        </w:rPr>
        <w:t xml:space="preserve"> Тром-Аган был создан Природный парк имени А.А. Дунина-Горкавича. На территории парка проводятся массовые событийные мероприятия как национальной, так и спортивной направленности. В перспективе данный объект может войти в состав ключевых точек туристического маршрута по изучению этнографии Ханты-Мансийского автономного округа – Югры. </w:t>
      </w:r>
    </w:p>
    <w:p w14:paraId="4474A93E" w14:textId="1FBC6B3E" w:rsidR="00C56DC1" w:rsidRPr="0097337B" w:rsidRDefault="00C56DC1" w:rsidP="009F1727">
      <w:pPr>
        <w:pStyle w:val="S"/>
        <w:jc w:val="center"/>
        <w:rPr>
          <w:rFonts w:ascii="Times New Roman" w:eastAsia="Calibri" w:hAnsi="Times New Roman"/>
          <w:b w:val="0"/>
          <w:shd w:val="clear" w:color="auto" w:fill="FFFFFF"/>
        </w:rPr>
      </w:pPr>
      <w:r w:rsidRPr="0097337B">
        <w:rPr>
          <w:rFonts w:ascii="Times New Roman" w:eastAsia="Calibri" w:hAnsi="Times New Roman"/>
          <w:b w:val="0"/>
          <w:shd w:val="clear" w:color="auto" w:fill="FFFFFF"/>
        </w:rPr>
        <w:t>Сведения о существующей градостроительной деятельности</w:t>
      </w:r>
    </w:p>
    <w:p w14:paraId="2C2AD0C1" w14:textId="3CBD080F" w:rsidR="00580244" w:rsidRPr="0097337B" w:rsidRDefault="00580244"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Жилищный фонд сельского поселения Ульт-Ягун на начало 20</w:t>
      </w:r>
      <w:r w:rsidR="00802343" w:rsidRPr="0097337B">
        <w:rPr>
          <w:rFonts w:ascii="Times New Roman" w:eastAsia="Calibri" w:hAnsi="Times New Roman" w:cs="Times New Roman"/>
          <w:shd w:val="clear" w:color="auto" w:fill="FFFFFF"/>
        </w:rPr>
        <w:t>23</w:t>
      </w:r>
      <w:r w:rsidRPr="0097337B">
        <w:rPr>
          <w:rFonts w:ascii="Times New Roman" w:eastAsia="Calibri" w:hAnsi="Times New Roman" w:cs="Times New Roman"/>
          <w:shd w:val="clear" w:color="auto" w:fill="FFFFFF"/>
        </w:rPr>
        <w:t xml:space="preserve"> года составлял</w:t>
      </w:r>
      <w:r w:rsidR="00A771F2" w:rsidRPr="0097337B">
        <w:rPr>
          <w:rFonts w:ascii="Times New Roman" w:eastAsia="Calibri" w:hAnsi="Times New Roman" w:cs="Times New Roman"/>
          <w:shd w:val="clear" w:color="auto" w:fill="FFFFFF"/>
        </w:rPr>
        <w:t> </w:t>
      </w:r>
      <w:r w:rsidR="00802343" w:rsidRPr="0097337B">
        <w:rPr>
          <w:rFonts w:ascii="Times New Roman" w:eastAsia="Calibri" w:hAnsi="Times New Roman" w:cs="Times New Roman"/>
          <w:shd w:val="clear" w:color="auto" w:fill="FFFFFF"/>
        </w:rPr>
        <w:t>57,6</w:t>
      </w:r>
      <w:r w:rsidRPr="0097337B">
        <w:rPr>
          <w:rFonts w:ascii="Times New Roman" w:eastAsia="Calibri" w:hAnsi="Times New Roman" w:cs="Times New Roman"/>
          <w:shd w:val="clear" w:color="auto" w:fill="FFFFFF"/>
        </w:rPr>
        <w:t xml:space="preserve"> тыс. кв. м общей площади жилых помещений. Практически весь </w:t>
      </w:r>
      <w:r w:rsidR="007969E1">
        <w:rPr>
          <w:rFonts w:ascii="Times New Roman" w:eastAsia="Calibri" w:hAnsi="Times New Roman" w:cs="Times New Roman"/>
          <w:shd w:val="clear" w:color="auto" w:fill="FFFFFF"/>
        </w:rPr>
        <w:t xml:space="preserve">деревянный </w:t>
      </w:r>
      <w:r w:rsidRPr="0097337B">
        <w:rPr>
          <w:rFonts w:ascii="Times New Roman" w:eastAsia="Calibri" w:hAnsi="Times New Roman" w:cs="Times New Roman"/>
          <w:shd w:val="clear" w:color="auto" w:fill="FFFFFF"/>
        </w:rPr>
        <w:t xml:space="preserve">жилищный фонд сельского поселения представлен индивидуальными и </w:t>
      </w:r>
      <w:r w:rsidR="007969E1">
        <w:rPr>
          <w:rFonts w:ascii="Times New Roman" w:eastAsia="Calibri" w:hAnsi="Times New Roman" w:cs="Times New Roman"/>
          <w:shd w:val="clear" w:color="auto" w:fill="FFFFFF"/>
        </w:rPr>
        <w:t xml:space="preserve">многоквартирными </w:t>
      </w:r>
      <w:r w:rsidRPr="0097337B">
        <w:rPr>
          <w:rFonts w:ascii="Times New Roman" w:eastAsia="Calibri" w:hAnsi="Times New Roman" w:cs="Times New Roman"/>
          <w:shd w:val="clear" w:color="auto" w:fill="FFFFFF"/>
        </w:rPr>
        <w:t>жилыми домами</w:t>
      </w:r>
      <w:r w:rsidR="007969E1">
        <w:rPr>
          <w:rFonts w:ascii="Times New Roman" w:eastAsia="Calibri" w:hAnsi="Times New Roman" w:cs="Times New Roman"/>
          <w:shd w:val="clear" w:color="auto" w:fill="FFFFFF"/>
        </w:rPr>
        <w:t xml:space="preserve"> (до четырех квартир)</w:t>
      </w:r>
      <w:r w:rsidRPr="0097337B">
        <w:rPr>
          <w:rFonts w:ascii="Times New Roman" w:eastAsia="Calibri" w:hAnsi="Times New Roman" w:cs="Times New Roman"/>
          <w:shd w:val="clear" w:color="auto" w:fill="FFFFFF"/>
        </w:rPr>
        <w:t>.</w:t>
      </w:r>
    </w:p>
    <w:p w14:paraId="327771D8" w14:textId="5546539C" w:rsidR="00580244" w:rsidRPr="0097337B" w:rsidRDefault="00580244"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Среднегодовой объем ввода в действие жилых домов за период 20</w:t>
      </w:r>
      <w:r w:rsidR="009C2115" w:rsidRPr="0097337B">
        <w:rPr>
          <w:rFonts w:ascii="Times New Roman" w:eastAsia="Calibri" w:hAnsi="Times New Roman" w:cs="Times New Roman"/>
          <w:shd w:val="clear" w:color="auto" w:fill="FFFFFF"/>
        </w:rPr>
        <w:t>19</w:t>
      </w:r>
      <w:r w:rsidRPr="0097337B">
        <w:rPr>
          <w:rFonts w:ascii="Times New Roman" w:eastAsia="Calibri" w:hAnsi="Times New Roman" w:cs="Times New Roman"/>
          <w:shd w:val="clear" w:color="auto" w:fill="FFFFFF"/>
        </w:rPr>
        <w:t xml:space="preserve"> – 20</w:t>
      </w:r>
      <w:r w:rsidR="009C2115" w:rsidRPr="0097337B">
        <w:rPr>
          <w:rFonts w:ascii="Times New Roman" w:eastAsia="Calibri" w:hAnsi="Times New Roman" w:cs="Times New Roman"/>
          <w:shd w:val="clear" w:color="auto" w:fill="FFFFFF"/>
        </w:rPr>
        <w:t>22</w:t>
      </w:r>
      <w:r w:rsidRPr="0097337B">
        <w:rPr>
          <w:rFonts w:ascii="Times New Roman" w:eastAsia="Calibri" w:hAnsi="Times New Roman" w:cs="Times New Roman"/>
          <w:shd w:val="clear" w:color="auto" w:fill="FFFFFF"/>
        </w:rPr>
        <w:t xml:space="preserve"> </w:t>
      </w:r>
      <w:r w:rsidR="004C6BF1" w:rsidRPr="0097337B">
        <w:rPr>
          <w:rFonts w:ascii="Times New Roman" w:eastAsia="Calibri" w:hAnsi="Times New Roman" w:cs="Times New Roman"/>
          <w:shd w:val="clear" w:color="auto" w:fill="FFFFFF"/>
        </w:rPr>
        <w:t>годов</w:t>
      </w:r>
      <w:r w:rsidRPr="0097337B">
        <w:rPr>
          <w:rFonts w:ascii="Times New Roman" w:eastAsia="Calibri" w:hAnsi="Times New Roman" w:cs="Times New Roman"/>
          <w:shd w:val="clear" w:color="auto" w:fill="FFFFFF"/>
        </w:rPr>
        <w:t xml:space="preserve">. составляет 1,8 тыс. кв. м. </w:t>
      </w:r>
    </w:p>
    <w:p w14:paraId="69A5B488" w14:textId="30E4BD4D" w:rsidR="00580244" w:rsidRPr="0097337B" w:rsidRDefault="00580244"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Площадь непригодного для проживания жилищного фонда на 01</w:t>
      </w:r>
      <w:r w:rsidR="004C6BF1" w:rsidRPr="0097337B">
        <w:rPr>
          <w:rFonts w:ascii="Times New Roman" w:eastAsia="Calibri" w:hAnsi="Times New Roman" w:cs="Times New Roman"/>
          <w:shd w:val="clear" w:color="auto" w:fill="FFFFFF"/>
        </w:rPr>
        <w:t xml:space="preserve"> июня </w:t>
      </w:r>
      <w:r w:rsidR="00E55A9C" w:rsidRPr="0097337B">
        <w:rPr>
          <w:rFonts w:ascii="Times New Roman" w:eastAsia="Calibri" w:hAnsi="Times New Roman" w:cs="Times New Roman"/>
          <w:shd w:val="clear" w:color="auto" w:fill="FFFFFF"/>
        </w:rPr>
        <w:t>2</w:t>
      </w:r>
      <w:r w:rsidRPr="0097337B">
        <w:rPr>
          <w:rFonts w:ascii="Times New Roman" w:eastAsia="Calibri" w:hAnsi="Times New Roman" w:cs="Times New Roman"/>
          <w:shd w:val="clear" w:color="auto" w:fill="FFFFFF"/>
        </w:rPr>
        <w:t>0</w:t>
      </w:r>
      <w:r w:rsidR="009C2115" w:rsidRPr="0097337B">
        <w:rPr>
          <w:rFonts w:ascii="Times New Roman" w:eastAsia="Calibri" w:hAnsi="Times New Roman" w:cs="Times New Roman"/>
          <w:shd w:val="clear" w:color="auto" w:fill="FFFFFF"/>
        </w:rPr>
        <w:t>23</w:t>
      </w:r>
      <w:r w:rsidR="004C6BF1" w:rsidRPr="0097337B">
        <w:rPr>
          <w:rFonts w:ascii="Times New Roman" w:eastAsia="Calibri" w:hAnsi="Times New Roman" w:cs="Times New Roman"/>
          <w:shd w:val="clear" w:color="auto" w:fill="FFFFFF"/>
        </w:rPr>
        <w:t xml:space="preserve"> года</w:t>
      </w:r>
      <w:r w:rsidR="009C2115" w:rsidRPr="0097337B">
        <w:rPr>
          <w:rFonts w:ascii="Times New Roman" w:eastAsia="Calibri" w:hAnsi="Times New Roman" w:cs="Times New Roman"/>
          <w:shd w:val="clear" w:color="auto" w:fill="FFFFFF"/>
        </w:rPr>
        <w:t xml:space="preserve"> составила 4,4 тыс. кв. м (7,6</w:t>
      </w:r>
      <w:r w:rsidR="00E55A9C" w:rsidRPr="0097337B">
        <w:rPr>
          <w:rFonts w:ascii="Times New Roman" w:eastAsia="Calibri" w:hAnsi="Times New Roman" w:cs="Times New Roman"/>
          <w:shd w:val="clear" w:color="auto" w:fill="FFFFFF"/>
        </w:rPr>
        <w:t>%</w:t>
      </w:r>
      <w:r w:rsidRPr="0097337B">
        <w:rPr>
          <w:rFonts w:ascii="Times New Roman" w:eastAsia="Calibri" w:hAnsi="Times New Roman" w:cs="Times New Roman"/>
          <w:shd w:val="clear" w:color="auto" w:fill="FFFFFF"/>
        </w:rPr>
        <w:t xml:space="preserve"> от общей площади жилых помещений). </w:t>
      </w:r>
    </w:p>
    <w:p w14:paraId="5F905F44" w14:textId="54BF7503" w:rsidR="00580244" w:rsidRPr="0097337B" w:rsidRDefault="00580244"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 xml:space="preserve">Согласно </w:t>
      </w:r>
      <w:r w:rsidR="009F1727" w:rsidRPr="0097337B">
        <w:rPr>
          <w:rFonts w:ascii="Times New Roman" w:eastAsia="Calibri" w:hAnsi="Times New Roman" w:cs="Times New Roman"/>
          <w:shd w:val="clear" w:color="auto" w:fill="FFFFFF"/>
        </w:rPr>
        <w:t>прогнозу естественного старения жилищного фонда,</w:t>
      </w:r>
      <w:r w:rsidRPr="0097337B">
        <w:rPr>
          <w:rFonts w:ascii="Times New Roman" w:eastAsia="Calibri" w:hAnsi="Times New Roman" w:cs="Times New Roman"/>
          <w:shd w:val="clear" w:color="auto" w:fill="FFFFFF"/>
        </w:rPr>
        <w:t xml:space="preserve"> в период до конца</w:t>
      </w:r>
      <w:r w:rsidR="00A771F2" w:rsidRPr="0097337B">
        <w:rPr>
          <w:rFonts w:ascii="Times New Roman" w:eastAsia="Calibri" w:hAnsi="Times New Roman" w:cs="Times New Roman"/>
          <w:shd w:val="clear" w:color="auto" w:fill="FFFFFF"/>
        </w:rPr>
        <w:t> </w:t>
      </w:r>
      <w:r w:rsidRPr="0097337B">
        <w:rPr>
          <w:rFonts w:ascii="Times New Roman" w:eastAsia="Calibri" w:hAnsi="Times New Roman" w:cs="Times New Roman"/>
          <w:shd w:val="clear" w:color="auto" w:fill="FFFFFF"/>
        </w:rPr>
        <w:t xml:space="preserve">2040 года срок эксплуатации жилищного фонда общей площадью жилых помещений 0,4 тыс. кв. м превысит нормативный, установленный на основании данных о материале конструкций, годе ввода в эксплуатацию и серии жилого дома. </w:t>
      </w:r>
    </w:p>
    <w:p w14:paraId="377706C0" w14:textId="6B19F0D8" w:rsidR="00580244" w:rsidRPr="0097337B" w:rsidRDefault="00580244"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 xml:space="preserve">Сохраняется высокая потребность в жилых помещениях, предоставляемых по договорам социального найма: </w:t>
      </w:r>
      <w:proofErr w:type="gramStart"/>
      <w:r w:rsidRPr="0097337B">
        <w:rPr>
          <w:rFonts w:ascii="Times New Roman" w:eastAsia="Calibri" w:hAnsi="Times New Roman" w:cs="Times New Roman"/>
          <w:shd w:val="clear" w:color="auto" w:fill="FFFFFF"/>
        </w:rPr>
        <w:t>на конец</w:t>
      </w:r>
      <w:proofErr w:type="gramEnd"/>
      <w:r w:rsidRPr="0097337B">
        <w:rPr>
          <w:rFonts w:ascii="Times New Roman" w:eastAsia="Calibri" w:hAnsi="Times New Roman" w:cs="Times New Roman"/>
          <w:shd w:val="clear" w:color="auto" w:fill="FFFFFF"/>
        </w:rPr>
        <w:t xml:space="preserve"> 20</w:t>
      </w:r>
      <w:r w:rsidR="009C2115" w:rsidRPr="0097337B">
        <w:rPr>
          <w:rFonts w:ascii="Times New Roman" w:eastAsia="Calibri" w:hAnsi="Times New Roman" w:cs="Times New Roman"/>
          <w:shd w:val="clear" w:color="auto" w:fill="FFFFFF"/>
        </w:rPr>
        <w:t>22</w:t>
      </w:r>
      <w:r w:rsidRPr="0097337B">
        <w:rPr>
          <w:rFonts w:ascii="Times New Roman" w:eastAsia="Calibri" w:hAnsi="Times New Roman" w:cs="Times New Roman"/>
          <w:shd w:val="clear" w:color="auto" w:fill="FFFFFF"/>
        </w:rPr>
        <w:t xml:space="preserve"> года на </w:t>
      </w:r>
      <w:r w:rsidR="009F1727" w:rsidRPr="0097337B">
        <w:rPr>
          <w:rFonts w:ascii="Times New Roman" w:eastAsia="Calibri" w:hAnsi="Times New Roman" w:cs="Times New Roman"/>
          <w:shd w:val="clear" w:color="auto" w:fill="FFFFFF"/>
        </w:rPr>
        <w:t>учёте</w:t>
      </w:r>
      <w:r w:rsidRPr="0097337B">
        <w:rPr>
          <w:rFonts w:ascii="Times New Roman" w:eastAsia="Calibri" w:hAnsi="Times New Roman" w:cs="Times New Roman"/>
          <w:shd w:val="clear" w:color="auto" w:fill="FFFFFF"/>
        </w:rPr>
        <w:t xml:space="preserve"> в качестве нуждающихся в улучшении жилищных условий состояло </w:t>
      </w:r>
      <w:r w:rsidR="007969E1">
        <w:rPr>
          <w:rFonts w:ascii="Times New Roman" w:eastAsia="Calibri" w:hAnsi="Times New Roman" w:cs="Times New Roman"/>
          <w:shd w:val="clear" w:color="auto" w:fill="FFFFFF"/>
        </w:rPr>
        <w:t>254</w:t>
      </w:r>
      <w:r w:rsidRPr="0097337B">
        <w:rPr>
          <w:rFonts w:ascii="Times New Roman" w:eastAsia="Calibri" w:hAnsi="Times New Roman" w:cs="Times New Roman"/>
          <w:shd w:val="clear" w:color="auto" w:fill="FFFFFF"/>
        </w:rPr>
        <w:t xml:space="preserve"> человек.</w:t>
      </w:r>
    </w:p>
    <w:p w14:paraId="6C4AC4F8" w14:textId="7832B9C4" w:rsidR="00580244" w:rsidRPr="0097337B" w:rsidRDefault="00580244"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Также сохраняется высокая потребность в земельных участках под индивидуальное жилищное строительство: на конец 20</w:t>
      </w:r>
      <w:r w:rsidR="009C2115" w:rsidRPr="0097337B">
        <w:rPr>
          <w:rFonts w:ascii="Times New Roman" w:eastAsia="Calibri" w:hAnsi="Times New Roman" w:cs="Times New Roman"/>
          <w:shd w:val="clear" w:color="auto" w:fill="FFFFFF"/>
        </w:rPr>
        <w:t>22</w:t>
      </w:r>
      <w:r w:rsidRPr="0097337B">
        <w:rPr>
          <w:rFonts w:ascii="Times New Roman" w:eastAsia="Calibri" w:hAnsi="Times New Roman" w:cs="Times New Roman"/>
          <w:shd w:val="clear" w:color="auto" w:fill="FFFFFF"/>
        </w:rPr>
        <w:t xml:space="preserve"> года на </w:t>
      </w:r>
      <w:r w:rsidR="009F1727" w:rsidRPr="0097337B">
        <w:rPr>
          <w:rFonts w:ascii="Times New Roman" w:eastAsia="Calibri" w:hAnsi="Times New Roman" w:cs="Times New Roman"/>
          <w:shd w:val="clear" w:color="auto" w:fill="FFFFFF"/>
        </w:rPr>
        <w:t>учёте</w:t>
      </w:r>
      <w:r w:rsidRPr="0097337B">
        <w:rPr>
          <w:rFonts w:ascii="Times New Roman" w:eastAsia="Calibri" w:hAnsi="Times New Roman" w:cs="Times New Roman"/>
          <w:shd w:val="clear" w:color="auto" w:fill="FFFFFF"/>
        </w:rPr>
        <w:t xml:space="preserve"> в качестве нуждающихся в улучшении жилищных условий состояло 536 человек (суммарно по сельским поселениям Сургутского района).</w:t>
      </w:r>
    </w:p>
    <w:p w14:paraId="37A682E3" w14:textId="77777777" w:rsidR="00C56DC1" w:rsidRPr="0097337B" w:rsidRDefault="00C56DC1" w:rsidP="009F1727">
      <w:pPr>
        <w:pStyle w:val="S"/>
        <w:jc w:val="center"/>
        <w:rPr>
          <w:rFonts w:ascii="Times New Roman" w:eastAsia="Calibri" w:hAnsi="Times New Roman"/>
          <w:b w:val="0"/>
          <w:shd w:val="clear" w:color="auto" w:fill="FFFFFF"/>
        </w:rPr>
      </w:pPr>
      <w:r w:rsidRPr="0097337B">
        <w:rPr>
          <w:rFonts w:ascii="Times New Roman" w:eastAsia="Calibri" w:hAnsi="Times New Roman"/>
          <w:b w:val="0"/>
          <w:shd w:val="clear" w:color="auto" w:fill="FFFFFF"/>
        </w:rPr>
        <w:t>Транспортная инфраструктура</w:t>
      </w:r>
    </w:p>
    <w:p w14:paraId="09F817A2" w14:textId="4112CB29" w:rsidR="00C56DC1" w:rsidRPr="0097337B" w:rsidRDefault="00C56DC1"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 xml:space="preserve">Дорожно-транспортный комплекс является составной частью производственной и жилищной инфраструктуры </w:t>
      </w:r>
      <w:r w:rsidR="008B71AD" w:rsidRPr="0097337B">
        <w:rPr>
          <w:rFonts w:ascii="Times New Roman" w:eastAsia="Calibri" w:hAnsi="Times New Roman" w:cs="Times New Roman"/>
          <w:shd w:val="clear" w:color="auto" w:fill="FFFFFF"/>
        </w:rPr>
        <w:t>сельского поселения Ульт-Ягун</w:t>
      </w:r>
      <w:r w:rsidRPr="0097337B">
        <w:rPr>
          <w:rFonts w:ascii="Times New Roman" w:eastAsia="Calibri" w:hAnsi="Times New Roman" w:cs="Times New Roman"/>
          <w:shd w:val="clear" w:color="auto" w:fill="FFFFFF"/>
        </w:rPr>
        <w:t>. Его устойчивое и эффективное развитие – необходимое условие обеспечения темпов экономического роста и повышение качества жизни населения.</w:t>
      </w:r>
    </w:p>
    <w:p w14:paraId="0DAF5B2D" w14:textId="7D05FBE5" w:rsidR="00C56DC1" w:rsidRPr="0097337B" w:rsidRDefault="00C56DC1"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 xml:space="preserve">Оценка транспортного спроса включает в себя процесс анализа передвижения населения к объектам тяготения, </w:t>
      </w:r>
      <w:r w:rsidR="00A35A5F" w:rsidRPr="0097337B">
        <w:rPr>
          <w:rFonts w:ascii="Times New Roman" w:eastAsia="Calibri" w:hAnsi="Times New Roman" w:cs="Times New Roman"/>
          <w:shd w:val="clear" w:color="auto" w:fill="FFFFFF"/>
        </w:rPr>
        <w:t>размещённым</w:t>
      </w:r>
      <w:r w:rsidRPr="0097337B">
        <w:rPr>
          <w:rFonts w:ascii="Times New Roman" w:eastAsia="Calibri" w:hAnsi="Times New Roman" w:cs="Times New Roman"/>
          <w:shd w:val="clear" w:color="auto" w:fill="FFFFFF"/>
        </w:rPr>
        <w:t xml:space="preserve"> в различных зонах территории поселения.</w:t>
      </w:r>
    </w:p>
    <w:p w14:paraId="1B497F1A" w14:textId="77777777" w:rsidR="00C56DC1" w:rsidRPr="0097337B" w:rsidRDefault="00C56DC1" w:rsidP="009F1727">
      <w:pPr>
        <w:pStyle w:val="a7"/>
        <w:spacing w:before="0" w:after="0"/>
        <w:rPr>
          <w:rFonts w:ascii="Times New Roman" w:eastAsia="Calibri" w:hAnsi="Times New Roman" w:cs="Times New Roman"/>
          <w:shd w:val="clear" w:color="auto" w:fill="FFFFFF"/>
        </w:rPr>
      </w:pPr>
      <w:r w:rsidRPr="0097337B">
        <w:rPr>
          <w:rFonts w:ascii="Times New Roman" w:eastAsia="Calibri" w:hAnsi="Times New Roman" w:cs="Times New Roman"/>
          <w:shd w:val="clear" w:color="auto" w:fill="FFFFFF"/>
        </w:rPr>
        <w:t>Можно выделить основные группы объектов тяготения:</w:t>
      </w:r>
    </w:p>
    <w:p w14:paraId="6D9DD34C" w14:textId="77777777" w:rsidR="00C56DC1" w:rsidRPr="0097337B" w:rsidRDefault="00C56DC1" w:rsidP="004C6BF1">
      <w:pPr>
        <w:pStyle w:val="a"/>
        <w:numPr>
          <w:ilvl w:val="0"/>
          <w:numId w:val="0"/>
        </w:numPr>
        <w:spacing w:before="0" w:after="0"/>
        <w:ind w:firstLine="568"/>
        <w:rPr>
          <w:rFonts w:ascii="Times New Roman" w:hAnsi="Times New Roman" w:cs="Times New Roman"/>
        </w:rPr>
      </w:pPr>
      <w:r w:rsidRPr="0097337B">
        <w:rPr>
          <w:rFonts w:ascii="Times New Roman" w:hAnsi="Times New Roman" w:cs="Times New Roman"/>
        </w:rPr>
        <w:t>объекты социальной сферы;</w:t>
      </w:r>
    </w:p>
    <w:p w14:paraId="5ABFF60E" w14:textId="77777777" w:rsidR="00C56DC1" w:rsidRPr="0097337B" w:rsidRDefault="00C56DC1" w:rsidP="004C6BF1">
      <w:pPr>
        <w:pStyle w:val="a"/>
        <w:numPr>
          <w:ilvl w:val="0"/>
          <w:numId w:val="0"/>
        </w:numPr>
        <w:spacing w:before="0" w:after="0"/>
        <w:ind w:firstLine="568"/>
        <w:rPr>
          <w:rFonts w:ascii="Times New Roman" w:hAnsi="Times New Roman" w:cs="Times New Roman"/>
        </w:rPr>
      </w:pPr>
      <w:r w:rsidRPr="0097337B">
        <w:rPr>
          <w:rFonts w:ascii="Times New Roman" w:hAnsi="Times New Roman" w:cs="Times New Roman"/>
        </w:rPr>
        <w:t>объекты культурной и спортивной сферы;</w:t>
      </w:r>
    </w:p>
    <w:p w14:paraId="114F6310" w14:textId="77777777" w:rsidR="00C56DC1" w:rsidRPr="0097337B" w:rsidRDefault="00C56DC1" w:rsidP="004C6BF1">
      <w:pPr>
        <w:pStyle w:val="a"/>
        <w:numPr>
          <w:ilvl w:val="0"/>
          <w:numId w:val="0"/>
        </w:numPr>
        <w:spacing w:before="0" w:after="0"/>
        <w:ind w:firstLine="568"/>
        <w:rPr>
          <w:rFonts w:ascii="Times New Roman" w:hAnsi="Times New Roman" w:cs="Times New Roman"/>
        </w:rPr>
      </w:pPr>
      <w:r w:rsidRPr="0097337B">
        <w:rPr>
          <w:rFonts w:ascii="Times New Roman" w:hAnsi="Times New Roman" w:cs="Times New Roman"/>
        </w:rPr>
        <w:t>узловые объекты транспортной инфраструктуры;</w:t>
      </w:r>
    </w:p>
    <w:p w14:paraId="2D980679" w14:textId="77777777" w:rsidR="00C56DC1" w:rsidRPr="0097337B" w:rsidRDefault="00C56DC1" w:rsidP="004C6BF1">
      <w:pPr>
        <w:pStyle w:val="a"/>
        <w:numPr>
          <w:ilvl w:val="0"/>
          <w:numId w:val="0"/>
        </w:numPr>
        <w:spacing w:before="0" w:after="0"/>
        <w:ind w:firstLine="568"/>
        <w:rPr>
          <w:rFonts w:ascii="Times New Roman" w:hAnsi="Times New Roman" w:cs="Times New Roman"/>
        </w:rPr>
      </w:pPr>
      <w:r w:rsidRPr="0097337B">
        <w:rPr>
          <w:rFonts w:ascii="Times New Roman" w:hAnsi="Times New Roman" w:cs="Times New Roman"/>
        </w:rPr>
        <w:t>объект дошкольного и школьного образования;</w:t>
      </w:r>
    </w:p>
    <w:p w14:paraId="3C3D297F" w14:textId="77777777" w:rsidR="00C56DC1" w:rsidRPr="0097337B" w:rsidRDefault="00C56DC1" w:rsidP="004C6BF1">
      <w:pPr>
        <w:pStyle w:val="a"/>
        <w:numPr>
          <w:ilvl w:val="0"/>
          <w:numId w:val="0"/>
        </w:numPr>
        <w:spacing w:before="0" w:after="0"/>
        <w:ind w:firstLine="568"/>
        <w:rPr>
          <w:rFonts w:ascii="Times New Roman" w:hAnsi="Times New Roman" w:cs="Times New Roman"/>
        </w:rPr>
      </w:pPr>
      <w:r w:rsidRPr="0097337B">
        <w:rPr>
          <w:rFonts w:ascii="Times New Roman" w:hAnsi="Times New Roman" w:cs="Times New Roman"/>
        </w:rPr>
        <w:t>объекты трудовой занятости населения.</w:t>
      </w:r>
    </w:p>
    <w:p w14:paraId="116DC94D" w14:textId="3B50D2CA" w:rsidR="00C56DC1" w:rsidRPr="0097337B" w:rsidRDefault="00C56DC1" w:rsidP="00A35A5F">
      <w:pPr>
        <w:pStyle w:val="a7"/>
        <w:spacing w:before="0" w:after="0"/>
        <w:rPr>
          <w:rFonts w:ascii="Times New Roman" w:eastAsia="Calibri" w:hAnsi="Times New Roman" w:cs="Times New Roman"/>
        </w:rPr>
      </w:pPr>
      <w:r w:rsidRPr="0097337B">
        <w:rPr>
          <w:rFonts w:ascii="Times New Roman" w:eastAsia="Calibri" w:hAnsi="Times New Roman" w:cs="Times New Roman"/>
        </w:rPr>
        <w:t>Отдельно можно выделить потребность в межселенных и межрегиональных перемещениях в рамках сезонной, маятниковой и эпизодической миграции.</w:t>
      </w:r>
    </w:p>
    <w:p w14:paraId="26B3500C" w14:textId="77777777" w:rsidR="000234A5" w:rsidRPr="0097337B" w:rsidRDefault="000234A5" w:rsidP="00A35A5F">
      <w:pPr>
        <w:pStyle w:val="a7"/>
        <w:spacing w:before="0" w:after="0"/>
        <w:rPr>
          <w:rFonts w:ascii="Times New Roman" w:eastAsia="Calibri" w:hAnsi="Times New Roman" w:cs="Times New Roman"/>
        </w:rPr>
      </w:pPr>
    </w:p>
    <w:p w14:paraId="6A8976E3" w14:textId="1DC84EEF" w:rsidR="002F7A9F" w:rsidRPr="0097337B" w:rsidRDefault="004C6BF1" w:rsidP="004C6BF1">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7" w:name="_Toc153525212"/>
      <w:r w:rsidRPr="0097337B">
        <w:rPr>
          <w:rFonts w:ascii="Times New Roman" w:eastAsia="Times New Roman" w:hAnsi="Times New Roman" w:cs="Times New Roman"/>
          <w:b w:val="0"/>
          <w:bCs w:val="0"/>
          <w:color w:val="auto"/>
          <w:sz w:val="24"/>
          <w:szCs w:val="24"/>
          <w:lang w:eastAsia="ru-RU"/>
        </w:rPr>
        <w:lastRenderedPageBreak/>
        <w:t xml:space="preserve">Статья 3. </w:t>
      </w:r>
      <w:r w:rsidR="002F7A9F" w:rsidRPr="0097337B">
        <w:rPr>
          <w:rFonts w:ascii="Times New Roman" w:eastAsia="Times New Roman" w:hAnsi="Times New Roman" w:cs="Times New Roman"/>
          <w:b w:val="0"/>
          <w:bCs w:val="0"/>
          <w:color w:val="auto"/>
          <w:sz w:val="24"/>
          <w:szCs w:val="24"/>
          <w:lang w:eastAsia="ru-RU"/>
        </w:rPr>
        <w:t>Характеристика функционирования и показатели работы транспортной инфраструктуры по видам транспорта</w:t>
      </w:r>
      <w:bookmarkEnd w:id="7"/>
    </w:p>
    <w:p w14:paraId="532A67D8" w14:textId="53AE1403" w:rsidR="00825E8D" w:rsidRPr="0097337B" w:rsidRDefault="00825E8D" w:rsidP="00A35A5F">
      <w:pPr>
        <w:pStyle w:val="a7"/>
        <w:spacing w:before="0"/>
        <w:rPr>
          <w:rFonts w:ascii="Times New Roman" w:hAnsi="Times New Roman" w:cs="Times New Roman"/>
        </w:rPr>
      </w:pPr>
      <w:r w:rsidRPr="0097337B">
        <w:rPr>
          <w:rFonts w:ascii="Times New Roman" w:hAnsi="Times New Roman" w:cs="Times New Roman"/>
        </w:rPr>
        <w:t>Внешние транспортные связи сельского поселения Ульт-Ягун осуществляются железнодорожным и автомобильным видами транспорта.</w:t>
      </w:r>
    </w:p>
    <w:p w14:paraId="58429A25" w14:textId="77777777" w:rsidR="000234A5" w:rsidRPr="0097337B" w:rsidRDefault="000234A5" w:rsidP="00A35A5F">
      <w:pPr>
        <w:pStyle w:val="a7"/>
        <w:spacing w:before="0"/>
        <w:rPr>
          <w:rFonts w:ascii="Times New Roman" w:hAnsi="Times New Roman" w:cs="Times New Roman"/>
        </w:rPr>
      </w:pPr>
    </w:p>
    <w:p w14:paraId="1CDEABED" w14:textId="77777777" w:rsidR="00825E8D" w:rsidRPr="0097337B" w:rsidRDefault="00825E8D" w:rsidP="00A35A5F">
      <w:pPr>
        <w:pStyle w:val="S"/>
        <w:jc w:val="center"/>
        <w:rPr>
          <w:rFonts w:ascii="Times New Roman" w:hAnsi="Times New Roman"/>
          <w:b w:val="0"/>
        </w:rPr>
      </w:pPr>
      <w:r w:rsidRPr="0097337B">
        <w:rPr>
          <w:rFonts w:ascii="Times New Roman" w:hAnsi="Times New Roman"/>
          <w:b w:val="0"/>
        </w:rPr>
        <w:t>Воздушный транспорт</w:t>
      </w:r>
    </w:p>
    <w:p w14:paraId="7B32BE33" w14:textId="733FB84E" w:rsidR="00A771F2" w:rsidRPr="0097337B" w:rsidRDefault="00825E8D" w:rsidP="00A35A5F">
      <w:pPr>
        <w:pStyle w:val="a7"/>
        <w:rPr>
          <w:rFonts w:ascii="Times New Roman" w:eastAsia="Calibri" w:hAnsi="Times New Roman" w:cs="Times New Roman"/>
        </w:rPr>
      </w:pPr>
      <w:r w:rsidRPr="0097337B">
        <w:rPr>
          <w:rFonts w:ascii="Times New Roman" w:eastAsia="Calibri" w:hAnsi="Times New Roman" w:cs="Times New Roman"/>
        </w:rPr>
        <w:t>Объекты воздушного транспорта на территории сельского поселения отсутствуют. Для обслуживания жителей сельского поселения используется международный аэропорт Сургут имени Ф.К. Салманова.</w:t>
      </w:r>
    </w:p>
    <w:p w14:paraId="4BC6AA54" w14:textId="77777777" w:rsidR="00825E8D" w:rsidRPr="0097337B" w:rsidRDefault="00825E8D" w:rsidP="00A35A5F">
      <w:pPr>
        <w:pStyle w:val="S"/>
        <w:jc w:val="center"/>
        <w:rPr>
          <w:rFonts w:ascii="Times New Roman" w:hAnsi="Times New Roman"/>
          <w:b w:val="0"/>
        </w:rPr>
      </w:pPr>
      <w:r w:rsidRPr="0097337B">
        <w:rPr>
          <w:rFonts w:ascii="Times New Roman" w:hAnsi="Times New Roman"/>
          <w:b w:val="0"/>
        </w:rPr>
        <w:t>Водный транспорт</w:t>
      </w:r>
    </w:p>
    <w:p w14:paraId="1F812B77" w14:textId="4CBA9CA2" w:rsidR="00825E8D" w:rsidRPr="0097337B" w:rsidRDefault="00825E8D" w:rsidP="00521A9B">
      <w:pPr>
        <w:pStyle w:val="a7"/>
        <w:rPr>
          <w:rFonts w:ascii="Times New Roman" w:eastAsia="Calibri" w:hAnsi="Times New Roman" w:cs="Times New Roman"/>
        </w:rPr>
      </w:pPr>
      <w:r w:rsidRPr="0097337B">
        <w:rPr>
          <w:rFonts w:ascii="Times New Roman" w:eastAsia="Calibri" w:hAnsi="Times New Roman" w:cs="Times New Roman"/>
        </w:rPr>
        <w:t>Объекты водного транспорта на территории сельского поселения отсутствуют.</w:t>
      </w:r>
    </w:p>
    <w:p w14:paraId="2E17C26D" w14:textId="77777777" w:rsidR="000234A5" w:rsidRPr="0097337B" w:rsidRDefault="000234A5" w:rsidP="00521A9B">
      <w:pPr>
        <w:pStyle w:val="a7"/>
        <w:rPr>
          <w:rFonts w:ascii="Times New Roman" w:eastAsia="Calibri" w:hAnsi="Times New Roman" w:cs="Times New Roman"/>
        </w:rPr>
      </w:pPr>
    </w:p>
    <w:p w14:paraId="396D2AA1" w14:textId="77777777" w:rsidR="00825E8D" w:rsidRPr="0097337B" w:rsidRDefault="00825E8D" w:rsidP="00A35A5F">
      <w:pPr>
        <w:pStyle w:val="S"/>
        <w:jc w:val="center"/>
        <w:rPr>
          <w:rFonts w:ascii="Times New Roman" w:hAnsi="Times New Roman"/>
          <w:b w:val="0"/>
        </w:rPr>
      </w:pPr>
      <w:r w:rsidRPr="0097337B">
        <w:rPr>
          <w:rFonts w:ascii="Times New Roman" w:hAnsi="Times New Roman"/>
          <w:b w:val="0"/>
        </w:rPr>
        <w:t>Железнодорожный транспорт</w:t>
      </w:r>
    </w:p>
    <w:p w14:paraId="2C093762" w14:textId="2A563D45" w:rsidR="00825E8D" w:rsidRPr="0097337B" w:rsidRDefault="00825E8D" w:rsidP="00A35A5F">
      <w:pPr>
        <w:pStyle w:val="a7"/>
        <w:spacing w:before="0" w:after="0"/>
        <w:rPr>
          <w:rFonts w:ascii="Times New Roman" w:eastAsia="Calibri" w:hAnsi="Times New Roman" w:cs="Times New Roman"/>
        </w:rPr>
      </w:pPr>
      <w:bookmarkStart w:id="8" w:name="_Hlk25595894"/>
      <w:r w:rsidRPr="0097337B">
        <w:rPr>
          <w:rFonts w:ascii="Times New Roman" w:eastAsia="Calibri" w:hAnsi="Times New Roman" w:cs="Times New Roman"/>
        </w:rPr>
        <w:t>В настоящее время по территории сельского поселен</w:t>
      </w:r>
      <w:r w:rsidR="00375FAA" w:rsidRPr="0097337B">
        <w:rPr>
          <w:rFonts w:ascii="Times New Roman" w:eastAsia="Calibri" w:hAnsi="Times New Roman" w:cs="Times New Roman"/>
        </w:rPr>
        <w:t xml:space="preserve">ия Ульт-Ягун Сургутского района </w:t>
      </w:r>
      <w:r w:rsidRPr="0097337B">
        <w:rPr>
          <w:rFonts w:ascii="Times New Roman" w:eastAsia="Calibri" w:hAnsi="Times New Roman" w:cs="Times New Roman"/>
        </w:rPr>
        <w:t>Ханты-Мансийского автономного ок</w:t>
      </w:r>
      <w:r w:rsidR="00375FAA" w:rsidRPr="0097337B">
        <w:rPr>
          <w:rFonts w:ascii="Times New Roman" w:eastAsia="Calibri" w:hAnsi="Times New Roman" w:cs="Times New Roman"/>
        </w:rPr>
        <w:t xml:space="preserve">руга – Югра проходят однопутные </w:t>
      </w:r>
      <w:r w:rsidRPr="0097337B">
        <w:rPr>
          <w:rFonts w:ascii="Times New Roman" w:eastAsia="Calibri" w:hAnsi="Times New Roman" w:cs="Times New Roman"/>
        </w:rPr>
        <w:t xml:space="preserve">неэлектрифицированные участки железнодорожных линий Тюмень – Нижневартовск, Ульт-Ягун – Коротчаево Свердловской железной дороги. На территории сельского поселения расположена железнодорожная станция Ульт-Ягун. </w:t>
      </w:r>
    </w:p>
    <w:p w14:paraId="74D05FB8" w14:textId="77777777" w:rsidR="000234A5" w:rsidRPr="0097337B" w:rsidRDefault="000234A5" w:rsidP="00A35A5F">
      <w:pPr>
        <w:pStyle w:val="a7"/>
        <w:spacing w:before="0" w:after="0"/>
        <w:rPr>
          <w:rFonts w:ascii="Times New Roman" w:hAnsi="Times New Roman" w:cs="Times New Roman"/>
        </w:rPr>
      </w:pPr>
    </w:p>
    <w:bookmarkEnd w:id="8"/>
    <w:p w14:paraId="789E7CB8" w14:textId="77777777" w:rsidR="00825E8D" w:rsidRPr="0097337B" w:rsidRDefault="00825E8D" w:rsidP="00A35A5F">
      <w:pPr>
        <w:pStyle w:val="S"/>
        <w:jc w:val="center"/>
        <w:rPr>
          <w:rFonts w:ascii="Times New Roman" w:hAnsi="Times New Roman"/>
          <w:b w:val="0"/>
        </w:rPr>
      </w:pPr>
      <w:r w:rsidRPr="0097337B">
        <w:rPr>
          <w:rFonts w:ascii="Times New Roman" w:hAnsi="Times New Roman"/>
          <w:b w:val="0"/>
        </w:rPr>
        <w:t>Автомобильный транспорт</w:t>
      </w:r>
    </w:p>
    <w:p w14:paraId="7323A20A" w14:textId="3A592FF0" w:rsidR="00825E8D" w:rsidRPr="0097337B" w:rsidRDefault="00825E8D" w:rsidP="00A35A5F">
      <w:pPr>
        <w:pStyle w:val="a7"/>
        <w:spacing w:before="0" w:after="0"/>
        <w:rPr>
          <w:rFonts w:ascii="Times New Roman" w:hAnsi="Times New Roman" w:cs="Times New Roman"/>
        </w:rPr>
      </w:pPr>
      <w:r w:rsidRPr="0097337B">
        <w:rPr>
          <w:rFonts w:ascii="Times New Roman" w:eastAsia="Calibri" w:hAnsi="Times New Roman" w:cs="Times New Roman"/>
        </w:rPr>
        <w:t xml:space="preserve">В соответствии с Перечнем автомобильных дорог общего пользования регионального или межмуниципального значения Ханты-Мансийского автономного округа – Югры, </w:t>
      </w:r>
      <w:r w:rsidR="00A35A5F" w:rsidRPr="0097337B">
        <w:rPr>
          <w:rFonts w:ascii="Times New Roman" w:eastAsia="Calibri" w:hAnsi="Times New Roman" w:cs="Times New Roman"/>
        </w:rPr>
        <w:t>утверждённым</w:t>
      </w:r>
      <w:r w:rsidRPr="0097337B">
        <w:rPr>
          <w:rFonts w:ascii="Times New Roman" w:eastAsia="Calibri" w:hAnsi="Times New Roman" w:cs="Times New Roman"/>
        </w:rPr>
        <w:t xml:space="preserve"> распоряжением Правительства Ханты-Мансийского автономного округа – Югры от 21</w:t>
      </w:r>
      <w:r w:rsidR="004C6BF1" w:rsidRPr="0097337B">
        <w:rPr>
          <w:rFonts w:ascii="Times New Roman" w:eastAsia="Calibri" w:hAnsi="Times New Roman" w:cs="Times New Roman"/>
        </w:rPr>
        <w:t xml:space="preserve"> </w:t>
      </w:r>
      <w:r w:rsidR="003C2A77" w:rsidRPr="0097337B">
        <w:rPr>
          <w:rFonts w:ascii="Times New Roman" w:eastAsia="Calibri" w:hAnsi="Times New Roman" w:cs="Times New Roman"/>
        </w:rPr>
        <w:t xml:space="preserve">января </w:t>
      </w:r>
      <w:r w:rsidR="00E55A9C" w:rsidRPr="0097337B">
        <w:rPr>
          <w:rFonts w:ascii="Times New Roman" w:eastAsia="Calibri" w:hAnsi="Times New Roman" w:cs="Times New Roman"/>
        </w:rPr>
        <w:t>2</w:t>
      </w:r>
      <w:r w:rsidRPr="0097337B">
        <w:rPr>
          <w:rFonts w:ascii="Times New Roman" w:eastAsia="Calibri" w:hAnsi="Times New Roman" w:cs="Times New Roman"/>
        </w:rPr>
        <w:t xml:space="preserve">010 </w:t>
      </w:r>
      <w:r w:rsidR="004C6BF1" w:rsidRPr="0097337B">
        <w:rPr>
          <w:rFonts w:ascii="Times New Roman" w:eastAsia="Calibri" w:hAnsi="Times New Roman" w:cs="Times New Roman"/>
        </w:rPr>
        <w:t>года №</w:t>
      </w:r>
      <w:r w:rsidRPr="0097337B">
        <w:rPr>
          <w:rFonts w:ascii="Times New Roman" w:eastAsia="Calibri" w:hAnsi="Times New Roman" w:cs="Times New Roman"/>
        </w:rPr>
        <w:t xml:space="preserve"> 44-рп, по территории сельского поселения проходит </w:t>
      </w:r>
      <w:r w:rsidRPr="0097337B">
        <w:rPr>
          <w:rFonts w:ascii="Times New Roman" w:hAnsi="Times New Roman" w:cs="Times New Roman"/>
        </w:rPr>
        <w:t xml:space="preserve">участок автомобильной дороги общего пользования регионального значения </w:t>
      </w:r>
      <w:r w:rsidR="004C6BF1" w:rsidRPr="0097337B">
        <w:rPr>
          <w:rFonts w:ascii="Times New Roman" w:hAnsi="Times New Roman" w:cs="Times New Roman"/>
        </w:rPr>
        <w:t>город</w:t>
      </w:r>
      <w:r w:rsidRPr="0097337B">
        <w:rPr>
          <w:rFonts w:ascii="Times New Roman" w:hAnsi="Times New Roman" w:cs="Times New Roman"/>
        </w:rPr>
        <w:t xml:space="preserve"> Сургут - г</w:t>
      </w:r>
      <w:r w:rsidR="004C6BF1" w:rsidRPr="0097337B">
        <w:rPr>
          <w:rFonts w:ascii="Times New Roman" w:hAnsi="Times New Roman" w:cs="Times New Roman"/>
        </w:rPr>
        <w:t>ород</w:t>
      </w:r>
      <w:r w:rsidRPr="0097337B">
        <w:rPr>
          <w:rFonts w:ascii="Times New Roman" w:hAnsi="Times New Roman" w:cs="Times New Roman"/>
        </w:rPr>
        <w:t xml:space="preserve"> Нижневартовск, соответствующий классу «обычная автомобильная дорога», III категории, </w:t>
      </w:r>
      <w:r w:rsidR="00A35A5F" w:rsidRPr="0097337B">
        <w:rPr>
          <w:rFonts w:ascii="Times New Roman" w:hAnsi="Times New Roman" w:cs="Times New Roman"/>
        </w:rPr>
        <w:t>протяжённостью</w:t>
      </w:r>
      <w:r w:rsidRPr="0097337B">
        <w:rPr>
          <w:rFonts w:ascii="Times New Roman" w:hAnsi="Times New Roman" w:cs="Times New Roman"/>
        </w:rPr>
        <w:t xml:space="preserve"> в границах поселения 4,7 км.</w:t>
      </w:r>
    </w:p>
    <w:p w14:paraId="390C5BEF" w14:textId="77777777" w:rsidR="00825E8D" w:rsidRPr="0097337B" w:rsidRDefault="00825E8D" w:rsidP="00A35A5F">
      <w:pPr>
        <w:pStyle w:val="a7"/>
        <w:spacing w:before="0" w:after="0"/>
        <w:rPr>
          <w:rFonts w:ascii="Times New Roman" w:eastAsia="Calibri" w:hAnsi="Times New Roman" w:cs="Times New Roman"/>
        </w:rPr>
      </w:pPr>
      <w:r w:rsidRPr="0097337B">
        <w:rPr>
          <w:rFonts w:ascii="Times New Roman" w:eastAsia="Calibri" w:hAnsi="Times New Roman" w:cs="Times New Roman"/>
        </w:rPr>
        <w:t>По территории сельского поселения также проходят:</w:t>
      </w:r>
    </w:p>
    <w:p w14:paraId="2A2FB4DF" w14:textId="0A57F5AF" w:rsidR="00825E8D" w:rsidRPr="0097337B" w:rsidRDefault="00825E8D" w:rsidP="003C2A77">
      <w:pPr>
        <w:pStyle w:val="a"/>
        <w:numPr>
          <w:ilvl w:val="0"/>
          <w:numId w:val="0"/>
        </w:numPr>
        <w:spacing w:before="0" w:after="0"/>
        <w:ind w:firstLine="568"/>
        <w:rPr>
          <w:rFonts w:ascii="Times New Roman" w:hAnsi="Times New Roman" w:cs="Times New Roman"/>
        </w:rPr>
      </w:pPr>
      <w:r w:rsidRPr="0097337B">
        <w:rPr>
          <w:rFonts w:ascii="Times New Roman" w:hAnsi="Times New Roman" w:cs="Times New Roman"/>
        </w:rPr>
        <w:t xml:space="preserve">автомобильные дороги общего пользования местного значения муниципального района IV категории, суммарной </w:t>
      </w:r>
      <w:r w:rsidR="00A35A5F" w:rsidRPr="0097337B">
        <w:rPr>
          <w:rFonts w:ascii="Times New Roman" w:hAnsi="Times New Roman" w:cs="Times New Roman"/>
        </w:rPr>
        <w:t>протяжённостью</w:t>
      </w:r>
      <w:r w:rsidRPr="0097337B">
        <w:rPr>
          <w:rFonts w:ascii="Times New Roman" w:hAnsi="Times New Roman" w:cs="Times New Roman"/>
        </w:rPr>
        <w:t xml:space="preserve"> 1,08 км.</w:t>
      </w:r>
    </w:p>
    <w:p w14:paraId="033A88B6" w14:textId="61AC9E0C" w:rsidR="00825E8D" w:rsidRPr="0097337B" w:rsidRDefault="00825E8D" w:rsidP="003C2A77">
      <w:pPr>
        <w:pStyle w:val="a"/>
        <w:numPr>
          <w:ilvl w:val="0"/>
          <w:numId w:val="0"/>
        </w:numPr>
        <w:spacing w:before="0" w:after="0"/>
        <w:ind w:firstLine="568"/>
        <w:rPr>
          <w:rFonts w:ascii="Times New Roman" w:hAnsi="Times New Roman" w:cs="Times New Roman"/>
        </w:rPr>
      </w:pPr>
      <w:r w:rsidRPr="0097337B">
        <w:rPr>
          <w:rFonts w:ascii="Times New Roman" w:hAnsi="Times New Roman" w:cs="Times New Roman"/>
        </w:rPr>
        <w:t>частные автомобильные дороги общ</w:t>
      </w:r>
      <w:r w:rsidR="00375FAA" w:rsidRPr="0097337B">
        <w:rPr>
          <w:rFonts w:ascii="Times New Roman" w:hAnsi="Times New Roman" w:cs="Times New Roman"/>
        </w:rPr>
        <w:t xml:space="preserve">его пользования иного значения, </w:t>
      </w:r>
      <w:r w:rsidRPr="0097337B">
        <w:rPr>
          <w:rFonts w:ascii="Times New Roman" w:hAnsi="Times New Roman" w:cs="Times New Roman"/>
        </w:rPr>
        <w:t>соответствующие классу «обычная автомобиль</w:t>
      </w:r>
      <w:r w:rsidR="00375FAA" w:rsidRPr="0097337B">
        <w:rPr>
          <w:rFonts w:ascii="Times New Roman" w:hAnsi="Times New Roman" w:cs="Times New Roman"/>
        </w:rPr>
        <w:t xml:space="preserve">ная дорога», IV категории общей </w:t>
      </w:r>
      <w:r w:rsidR="00A35A5F" w:rsidRPr="0097337B">
        <w:rPr>
          <w:rFonts w:ascii="Times New Roman" w:hAnsi="Times New Roman" w:cs="Times New Roman"/>
        </w:rPr>
        <w:t>протяжённостью</w:t>
      </w:r>
      <w:r w:rsidRPr="0097337B">
        <w:rPr>
          <w:rFonts w:ascii="Times New Roman" w:hAnsi="Times New Roman" w:cs="Times New Roman"/>
        </w:rPr>
        <w:t xml:space="preserve"> 70,4 км.</w:t>
      </w:r>
    </w:p>
    <w:p w14:paraId="13AD4486" w14:textId="77777777" w:rsidR="003C2A77" w:rsidRPr="0097337B" w:rsidRDefault="003C2A77" w:rsidP="00A35A5F">
      <w:pPr>
        <w:pStyle w:val="a7"/>
        <w:spacing w:before="0" w:after="0"/>
        <w:rPr>
          <w:rFonts w:ascii="Times New Roman" w:hAnsi="Times New Roman" w:cs="Times New Roman"/>
        </w:rPr>
      </w:pPr>
    </w:p>
    <w:p w14:paraId="4215F3D3" w14:textId="77777777" w:rsidR="009C2115" w:rsidRPr="0097337B" w:rsidRDefault="009C2115">
      <w:pPr>
        <w:rPr>
          <w:rFonts w:ascii="Times New Roman" w:eastAsia="Times New Roman" w:hAnsi="Times New Roman" w:cs="Times New Roman"/>
          <w:sz w:val="24"/>
          <w:szCs w:val="24"/>
          <w:lang w:eastAsia="ru-RU"/>
        </w:rPr>
      </w:pPr>
      <w:r w:rsidRPr="0097337B">
        <w:rPr>
          <w:rFonts w:ascii="Times New Roman" w:eastAsia="Times New Roman" w:hAnsi="Times New Roman" w:cs="Times New Roman"/>
          <w:b/>
          <w:bCs/>
          <w:sz w:val="24"/>
          <w:szCs w:val="24"/>
          <w:lang w:eastAsia="ru-RU"/>
        </w:rPr>
        <w:br w:type="page"/>
      </w:r>
    </w:p>
    <w:p w14:paraId="6A8976E6" w14:textId="79DA2DA4" w:rsidR="002F7A9F"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9" w:name="_Toc153525213"/>
      <w:r w:rsidRPr="0097337B">
        <w:rPr>
          <w:rFonts w:ascii="Times New Roman" w:eastAsia="Times New Roman" w:hAnsi="Times New Roman" w:cs="Times New Roman"/>
          <w:b w:val="0"/>
          <w:bCs w:val="0"/>
          <w:color w:val="auto"/>
          <w:sz w:val="24"/>
          <w:szCs w:val="24"/>
          <w:lang w:eastAsia="ru-RU"/>
        </w:rPr>
        <w:lastRenderedPageBreak/>
        <w:t xml:space="preserve">Статья 4. </w:t>
      </w:r>
      <w:r w:rsidR="002F7A9F" w:rsidRPr="0097337B">
        <w:rPr>
          <w:rFonts w:ascii="Times New Roman" w:eastAsia="Times New Roman" w:hAnsi="Times New Roman" w:cs="Times New Roman"/>
          <w:b w:val="0"/>
          <w:bCs w:val="0"/>
          <w:color w:val="auto"/>
          <w:sz w:val="24"/>
          <w:szCs w:val="24"/>
          <w:lang w:eastAsia="ru-RU"/>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w:t>
      </w:r>
      <w:r w:rsidR="003402C8" w:rsidRPr="0097337B">
        <w:rPr>
          <w:rFonts w:ascii="Times New Roman" w:eastAsia="Times New Roman" w:hAnsi="Times New Roman" w:cs="Times New Roman"/>
          <w:b w:val="0"/>
          <w:bCs w:val="0"/>
          <w:color w:val="auto"/>
          <w:sz w:val="24"/>
          <w:szCs w:val="24"/>
          <w:lang w:eastAsia="ru-RU"/>
        </w:rPr>
        <w:t>а</w:t>
      </w:r>
      <w:r w:rsidR="002F7A9F" w:rsidRPr="0097337B">
        <w:rPr>
          <w:rFonts w:ascii="Times New Roman" w:eastAsia="Times New Roman" w:hAnsi="Times New Roman" w:cs="Times New Roman"/>
          <w:b w:val="0"/>
          <w:bCs w:val="0"/>
          <w:color w:val="auto"/>
          <w:sz w:val="24"/>
          <w:szCs w:val="24"/>
          <w:lang w:eastAsia="ru-RU"/>
        </w:rPr>
        <w:t xml:space="preserve"> качества содержания дорог</w:t>
      </w:r>
      <w:bookmarkEnd w:id="9"/>
    </w:p>
    <w:p w14:paraId="4EC83CDC" w14:textId="382F0596" w:rsidR="00825E8D" w:rsidRPr="0097337B" w:rsidRDefault="00825E8D" w:rsidP="00A35A5F">
      <w:pPr>
        <w:pStyle w:val="a7"/>
        <w:rPr>
          <w:rFonts w:ascii="Times New Roman" w:eastAsia="Calibri" w:hAnsi="Times New Roman" w:cs="Times New Roman"/>
        </w:rPr>
      </w:pPr>
      <w:r w:rsidRPr="0097337B">
        <w:rPr>
          <w:rFonts w:ascii="Times New Roman" w:eastAsia="Calibri" w:hAnsi="Times New Roman" w:cs="Times New Roman"/>
        </w:rPr>
        <w:t xml:space="preserve">В соответствии с перечнем автомобильных дорог общего пользования местного значения сельского поселения Ульт-Ягун </w:t>
      </w:r>
      <w:r w:rsidR="00A35A5F" w:rsidRPr="0097337B">
        <w:rPr>
          <w:rFonts w:ascii="Times New Roman" w:eastAsia="Calibri" w:hAnsi="Times New Roman" w:cs="Times New Roman"/>
        </w:rPr>
        <w:t>протяжённость</w:t>
      </w:r>
      <w:r w:rsidRPr="0097337B">
        <w:rPr>
          <w:rFonts w:ascii="Times New Roman" w:eastAsia="Calibri" w:hAnsi="Times New Roman" w:cs="Times New Roman"/>
        </w:rPr>
        <w:t xml:space="preserve"> улично-дорожной сети поселения составляет 16,</w:t>
      </w:r>
      <w:r w:rsidR="00946FE5">
        <w:rPr>
          <w:rFonts w:ascii="Times New Roman" w:eastAsia="Calibri" w:hAnsi="Times New Roman" w:cs="Times New Roman"/>
        </w:rPr>
        <w:t>6</w:t>
      </w:r>
      <w:r w:rsidR="00946FE5" w:rsidRPr="0097337B">
        <w:rPr>
          <w:rFonts w:ascii="Times New Roman" w:eastAsia="Calibri" w:hAnsi="Times New Roman" w:cs="Times New Roman"/>
        </w:rPr>
        <w:t xml:space="preserve">0 </w:t>
      </w:r>
      <w:r w:rsidRPr="0097337B">
        <w:rPr>
          <w:rFonts w:ascii="Times New Roman" w:eastAsia="Calibri" w:hAnsi="Times New Roman" w:cs="Times New Roman"/>
        </w:rPr>
        <w:t>км. Основные показатели существующей улично-дорожной сети представлены ниже (</w:t>
      </w:r>
      <w:r w:rsidRPr="0097337B">
        <w:rPr>
          <w:rFonts w:ascii="Times New Roman" w:eastAsia="Calibri" w:hAnsi="Times New Roman" w:cs="Times New Roman"/>
        </w:rPr>
        <w:fldChar w:fldCharType="begin"/>
      </w:r>
      <w:r w:rsidRPr="0097337B">
        <w:rPr>
          <w:rFonts w:ascii="Times New Roman" w:eastAsia="Calibri" w:hAnsi="Times New Roman" w:cs="Times New Roman"/>
        </w:rPr>
        <w:instrText xml:space="preserve"> REF _Ref38223583 \h  \* MERGEFORMAT </w:instrText>
      </w:r>
      <w:r w:rsidRPr="0097337B">
        <w:rPr>
          <w:rFonts w:ascii="Times New Roman" w:eastAsia="Calibri" w:hAnsi="Times New Roman" w:cs="Times New Roman"/>
        </w:rPr>
      </w:r>
      <w:r w:rsidRPr="0097337B">
        <w:rPr>
          <w:rFonts w:ascii="Times New Roman" w:eastAsia="Calibri" w:hAnsi="Times New Roman" w:cs="Times New Roman"/>
        </w:rPr>
        <w:fldChar w:fldCharType="separate"/>
      </w:r>
      <w:r w:rsidR="00231D81" w:rsidRPr="00231D81">
        <w:rPr>
          <w:rFonts w:ascii="Times New Roman" w:hAnsi="Times New Roman" w:cs="Times New Roman"/>
        </w:rPr>
        <w:t>Т</w:t>
      </w:r>
      <w:r w:rsidR="00231D81" w:rsidRPr="0097337B">
        <w:rPr>
          <w:rFonts w:ascii="Times New Roman" w:hAnsi="Times New Roman" w:cs="Times New Roman"/>
        </w:rPr>
        <w:t xml:space="preserve">аблица </w:t>
      </w:r>
      <w:r w:rsidR="00231D81">
        <w:rPr>
          <w:rFonts w:ascii="Times New Roman" w:hAnsi="Times New Roman" w:cs="Times New Roman"/>
        </w:rPr>
        <w:t>1</w:t>
      </w:r>
      <w:r w:rsidRPr="0097337B">
        <w:rPr>
          <w:rFonts w:ascii="Times New Roman" w:eastAsia="Calibri" w:hAnsi="Times New Roman" w:cs="Times New Roman"/>
        </w:rPr>
        <w:fldChar w:fldCharType="end"/>
      </w:r>
      <w:r w:rsidRPr="0097337B">
        <w:rPr>
          <w:rFonts w:ascii="Times New Roman" w:eastAsia="Calibri" w:hAnsi="Times New Roman" w:cs="Times New Roman"/>
        </w:rPr>
        <w:t>).</w:t>
      </w:r>
    </w:p>
    <w:p w14:paraId="72D3954B" w14:textId="5CE82FCB" w:rsidR="00825E8D" w:rsidRPr="0097337B" w:rsidRDefault="00825E8D" w:rsidP="00521A9B">
      <w:pPr>
        <w:pStyle w:val="ac"/>
      </w:pPr>
      <w:bookmarkStart w:id="10" w:name="_Ref38223583"/>
      <w:r w:rsidRPr="0097337B">
        <w:t>Т</w:t>
      </w:r>
      <w:r w:rsidRPr="0097337B">
        <w:rPr>
          <w:rFonts w:ascii="Times New Roman" w:hAnsi="Times New Roman" w:cs="Times New Roman"/>
        </w:rPr>
        <w:t xml:space="preserve">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1</w:t>
      </w:r>
      <w:r w:rsidR="00EA0809" w:rsidRPr="0097337B">
        <w:rPr>
          <w:rFonts w:ascii="Times New Roman" w:hAnsi="Times New Roman" w:cs="Times New Roman"/>
          <w:noProof/>
        </w:rPr>
        <w:fldChar w:fldCharType="end"/>
      </w:r>
      <w:bookmarkEnd w:id="10"/>
      <w:r w:rsidRPr="0097337B">
        <w:rPr>
          <w:rFonts w:ascii="Times New Roman" w:hAnsi="Times New Roman" w:cs="Times New Roman"/>
        </w:rPr>
        <w:t xml:space="preserve"> – Основные показатели существующей улично-дорожной сети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85"/>
        <w:gridCol w:w="4635"/>
      </w:tblGrid>
      <w:tr w:rsidR="003C2A77" w:rsidRPr="0097337B" w14:paraId="1E9C215F" w14:textId="77777777" w:rsidTr="003C2A77">
        <w:trPr>
          <w:trHeight w:val="20"/>
          <w:jc w:val="center"/>
        </w:trPr>
        <w:tc>
          <w:tcPr>
            <w:tcW w:w="271" w:type="pct"/>
            <w:tcBorders>
              <w:top w:val="single" w:sz="4" w:space="0" w:color="auto"/>
              <w:left w:val="single" w:sz="4" w:space="0" w:color="auto"/>
              <w:bottom w:val="single" w:sz="4" w:space="0" w:color="auto"/>
              <w:right w:val="single" w:sz="4" w:space="0" w:color="auto"/>
            </w:tcBorders>
          </w:tcPr>
          <w:p w14:paraId="1F581307" w14:textId="7FD95AC5" w:rsidR="003C2A77" w:rsidRPr="0097337B" w:rsidRDefault="003C2A77" w:rsidP="006D3662">
            <w:pPr>
              <w:pStyle w:val="ab"/>
              <w:keepNext w:val="0"/>
              <w:keepLines w:val="0"/>
              <w:widowControl w:val="0"/>
              <w:rPr>
                <w:b w:val="0"/>
                <w:bCs/>
                <w:sz w:val="20"/>
                <w:szCs w:val="20"/>
              </w:rPr>
            </w:pPr>
            <w:r w:rsidRPr="0097337B">
              <w:rPr>
                <w:b w:val="0"/>
                <w:bCs/>
                <w:sz w:val="20"/>
                <w:szCs w:val="20"/>
              </w:rPr>
              <w:t>№ п/п</w:t>
            </w:r>
          </w:p>
        </w:tc>
        <w:tc>
          <w:tcPr>
            <w:tcW w:w="2377" w:type="pct"/>
            <w:tcBorders>
              <w:top w:val="single" w:sz="4" w:space="0" w:color="auto"/>
              <w:left w:val="single" w:sz="4" w:space="0" w:color="auto"/>
              <w:bottom w:val="single" w:sz="4" w:space="0" w:color="auto"/>
              <w:right w:val="single" w:sz="4" w:space="0" w:color="auto"/>
            </w:tcBorders>
            <w:vAlign w:val="center"/>
            <w:hideMark/>
          </w:tcPr>
          <w:p w14:paraId="3A134220" w14:textId="02B61BE0" w:rsidR="003C2A77" w:rsidRPr="0097337B" w:rsidRDefault="003C2A77" w:rsidP="006D3662">
            <w:pPr>
              <w:pStyle w:val="ab"/>
              <w:keepNext w:val="0"/>
              <w:keepLines w:val="0"/>
              <w:widowControl w:val="0"/>
              <w:rPr>
                <w:b w:val="0"/>
                <w:bCs/>
                <w:sz w:val="20"/>
                <w:szCs w:val="20"/>
              </w:rPr>
            </w:pPr>
            <w:r w:rsidRPr="0097337B">
              <w:rPr>
                <w:b w:val="0"/>
                <w:bCs/>
                <w:sz w:val="20"/>
                <w:szCs w:val="20"/>
              </w:rPr>
              <w:t>Населённый пункт</w:t>
            </w:r>
          </w:p>
        </w:tc>
        <w:tc>
          <w:tcPr>
            <w:tcW w:w="2352" w:type="pct"/>
            <w:tcBorders>
              <w:top w:val="single" w:sz="4" w:space="0" w:color="auto"/>
              <w:left w:val="single" w:sz="4" w:space="0" w:color="auto"/>
              <w:bottom w:val="single" w:sz="4" w:space="0" w:color="auto"/>
              <w:right w:val="single" w:sz="4" w:space="0" w:color="auto"/>
            </w:tcBorders>
            <w:vAlign w:val="center"/>
            <w:hideMark/>
          </w:tcPr>
          <w:p w14:paraId="0FDCA46A" w14:textId="4D04EB07" w:rsidR="003C2A77" w:rsidRPr="0097337B" w:rsidRDefault="003C2A77" w:rsidP="00EF4D5A">
            <w:pPr>
              <w:pStyle w:val="ab"/>
              <w:keepNext w:val="0"/>
              <w:keepLines w:val="0"/>
              <w:widowControl w:val="0"/>
              <w:rPr>
                <w:b w:val="0"/>
                <w:bCs/>
                <w:sz w:val="20"/>
                <w:szCs w:val="20"/>
              </w:rPr>
            </w:pPr>
            <w:r w:rsidRPr="0097337B">
              <w:rPr>
                <w:b w:val="0"/>
                <w:bCs/>
                <w:sz w:val="20"/>
                <w:szCs w:val="20"/>
              </w:rPr>
              <w:t>Протяжённость улиц и дорог / площадь покрытия, км/</w:t>
            </w:r>
            <w:r w:rsidR="00816109">
              <w:rPr>
                <w:b w:val="0"/>
                <w:bCs/>
                <w:sz w:val="20"/>
                <w:szCs w:val="20"/>
              </w:rPr>
              <w:t xml:space="preserve"> тыс. </w:t>
            </w:r>
            <w:r w:rsidRPr="0097337B">
              <w:rPr>
                <w:b w:val="0"/>
                <w:bCs/>
                <w:sz w:val="20"/>
                <w:szCs w:val="20"/>
              </w:rPr>
              <w:t>м</w:t>
            </w:r>
            <w:proofErr w:type="gramStart"/>
            <w:r w:rsidRPr="0097337B">
              <w:rPr>
                <w:b w:val="0"/>
                <w:bCs/>
                <w:sz w:val="20"/>
                <w:szCs w:val="20"/>
              </w:rPr>
              <w:t>2</w:t>
            </w:r>
            <w:proofErr w:type="gramEnd"/>
          </w:p>
        </w:tc>
      </w:tr>
      <w:tr w:rsidR="003C2A77" w:rsidRPr="0097337B" w14:paraId="5F72E634" w14:textId="77777777" w:rsidTr="003C2A77">
        <w:trPr>
          <w:trHeight w:val="20"/>
          <w:jc w:val="center"/>
        </w:trPr>
        <w:tc>
          <w:tcPr>
            <w:tcW w:w="271" w:type="pct"/>
            <w:tcBorders>
              <w:top w:val="single" w:sz="4" w:space="0" w:color="auto"/>
              <w:left w:val="single" w:sz="4" w:space="0" w:color="auto"/>
              <w:bottom w:val="single" w:sz="4" w:space="0" w:color="auto"/>
              <w:right w:val="single" w:sz="4" w:space="0" w:color="auto"/>
            </w:tcBorders>
          </w:tcPr>
          <w:p w14:paraId="4D439F3E" w14:textId="505DB6F5" w:rsidR="003C2A77" w:rsidRPr="0097337B" w:rsidRDefault="003C2A77" w:rsidP="006D3662">
            <w:pPr>
              <w:pStyle w:val="ab"/>
              <w:keepNext w:val="0"/>
              <w:keepLines w:val="0"/>
              <w:widowControl w:val="0"/>
              <w:rPr>
                <w:b w:val="0"/>
                <w:bCs/>
                <w:sz w:val="20"/>
                <w:szCs w:val="20"/>
              </w:rPr>
            </w:pPr>
            <w:r w:rsidRPr="0097337B">
              <w:rPr>
                <w:b w:val="0"/>
                <w:bCs/>
                <w:sz w:val="20"/>
                <w:szCs w:val="20"/>
              </w:rPr>
              <w:t>1</w:t>
            </w:r>
          </w:p>
        </w:tc>
        <w:tc>
          <w:tcPr>
            <w:tcW w:w="2377" w:type="pct"/>
            <w:tcBorders>
              <w:top w:val="single" w:sz="4" w:space="0" w:color="auto"/>
              <w:left w:val="single" w:sz="4" w:space="0" w:color="auto"/>
              <w:bottom w:val="single" w:sz="4" w:space="0" w:color="auto"/>
              <w:right w:val="single" w:sz="4" w:space="0" w:color="auto"/>
            </w:tcBorders>
            <w:vAlign w:val="center"/>
          </w:tcPr>
          <w:p w14:paraId="66B8E917" w14:textId="10DEC54C" w:rsidR="003C2A77" w:rsidRPr="005C6040" w:rsidRDefault="003C2A77" w:rsidP="006D3662">
            <w:pPr>
              <w:pStyle w:val="ab"/>
              <w:keepNext w:val="0"/>
              <w:keepLines w:val="0"/>
              <w:widowControl w:val="0"/>
              <w:rPr>
                <w:b w:val="0"/>
                <w:bCs/>
                <w:sz w:val="20"/>
                <w:szCs w:val="20"/>
              </w:rPr>
            </w:pPr>
            <w:r w:rsidRPr="005C6040">
              <w:rPr>
                <w:b w:val="0"/>
                <w:bCs/>
                <w:sz w:val="20"/>
                <w:szCs w:val="20"/>
              </w:rPr>
              <w:t>сельское поселение Ульт-Ягун</w:t>
            </w:r>
          </w:p>
        </w:tc>
        <w:tc>
          <w:tcPr>
            <w:tcW w:w="2352" w:type="pct"/>
            <w:tcBorders>
              <w:top w:val="single" w:sz="4" w:space="0" w:color="auto"/>
              <w:left w:val="single" w:sz="4" w:space="0" w:color="auto"/>
              <w:bottom w:val="single" w:sz="4" w:space="0" w:color="auto"/>
              <w:right w:val="single" w:sz="4" w:space="0" w:color="auto"/>
            </w:tcBorders>
            <w:vAlign w:val="center"/>
          </w:tcPr>
          <w:p w14:paraId="5747EF1A" w14:textId="77777777" w:rsidR="002E09CD" w:rsidRDefault="003C2A77" w:rsidP="005C6040">
            <w:pPr>
              <w:pStyle w:val="ab"/>
              <w:keepNext w:val="0"/>
              <w:keepLines w:val="0"/>
              <w:widowControl w:val="0"/>
              <w:rPr>
                <w:b w:val="0"/>
                <w:bCs/>
                <w:sz w:val="20"/>
                <w:szCs w:val="20"/>
              </w:rPr>
            </w:pPr>
            <w:r w:rsidRPr="005C6040">
              <w:rPr>
                <w:b w:val="0"/>
                <w:bCs/>
                <w:sz w:val="20"/>
                <w:szCs w:val="20"/>
              </w:rPr>
              <w:t>16,70 / 89 254,6</w:t>
            </w:r>
          </w:p>
          <w:p w14:paraId="5ED2FE4E" w14:textId="60F6A110" w:rsidR="005C6040" w:rsidRPr="00816109" w:rsidRDefault="00816109" w:rsidP="00816109">
            <w:pPr>
              <w:pStyle w:val="ab"/>
              <w:keepNext w:val="0"/>
              <w:keepLines w:val="0"/>
              <w:widowControl w:val="0"/>
              <w:rPr>
                <w:b w:val="0"/>
                <w:bCs/>
                <w:sz w:val="20"/>
                <w:szCs w:val="20"/>
              </w:rPr>
            </w:pPr>
            <w:r>
              <w:rPr>
                <w:b w:val="0"/>
                <w:bCs/>
                <w:sz w:val="20"/>
                <w:szCs w:val="20"/>
                <w:lang w:val="en-US"/>
              </w:rPr>
              <w:t>16</w:t>
            </w:r>
            <w:r>
              <w:rPr>
                <w:b w:val="0"/>
                <w:bCs/>
                <w:sz w:val="20"/>
                <w:szCs w:val="20"/>
              </w:rPr>
              <w:t>,</w:t>
            </w:r>
            <w:r>
              <w:rPr>
                <w:b w:val="0"/>
                <w:bCs/>
                <w:sz w:val="20"/>
                <w:szCs w:val="20"/>
                <w:lang w:val="en-US"/>
              </w:rPr>
              <w:t>60</w:t>
            </w:r>
            <w:r>
              <w:rPr>
                <w:b w:val="0"/>
                <w:bCs/>
                <w:sz w:val="20"/>
                <w:szCs w:val="20"/>
              </w:rPr>
              <w:t xml:space="preserve"> / 88,9</w:t>
            </w:r>
            <w:r>
              <w:rPr>
                <w:b w:val="0"/>
                <w:bCs/>
                <w:sz w:val="20"/>
                <w:szCs w:val="20"/>
                <w:lang w:val="en-US"/>
              </w:rPr>
              <w:t xml:space="preserve"> </w:t>
            </w:r>
          </w:p>
        </w:tc>
      </w:tr>
      <w:tr w:rsidR="003C2A77" w:rsidRPr="0097337B" w14:paraId="60C99017" w14:textId="77777777" w:rsidTr="003C2A77">
        <w:trPr>
          <w:trHeight w:val="20"/>
          <w:jc w:val="center"/>
        </w:trPr>
        <w:tc>
          <w:tcPr>
            <w:tcW w:w="271" w:type="pct"/>
            <w:tcBorders>
              <w:top w:val="single" w:sz="4" w:space="0" w:color="auto"/>
              <w:left w:val="single" w:sz="4" w:space="0" w:color="auto"/>
              <w:bottom w:val="single" w:sz="4" w:space="0" w:color="auto"/>
              <w:right w:val="single" w:sz="4" w:space="0" w:color="auto"/>
            </w:tcBorders>
          </w:tcPr>
          <w:p w14:paraId="7500F50C" w14:textId="49CDAC0C" w:rsidR="003C2A77" w:rsidRPr="0097337B" w:rsidRDefault="003C2A77" w:rsidP="006D3662">
            <w:pPr>
              <w:pStyle w:val="ab"/>
              <w:keepNext w:val="0"/>
              <w:keepLines w:val="0"/>
              <w:widowControl w:val="0"/>
              <w:rPr>
                <w:b w:val="0"/>
                <w:bCs/>
                <w:sz w:val="20"/>
                <w:szCs w:val="20"/>
              </w:rPr>
            </w:pPr>
            <w:r w:rsidRPr="0097337B">
              <w:rPr>
                <w:b w:val="0"/>
                <w:bCs/>
                <w:sz w:val="20"/>
                <w:szCs w:val="20"/>
              </w:rPr>
              <w:t>2</w:t>
            </w:r>
          </w:p>
        </w:tc>
        <w:tc>
          <w:tcPr>
            <w:tcW w:w="2377" w:type="pct"/>
            <w:tcBorders>
              <w:top w:val="single" w:sz="4" w:space="0" w:color="auto"/>
              <w:left w:val="single" w:sz="4" w:space="0" w:color="auto"/>
              <w:bottom w:val="single" w:sz="4" w:space="0" w:color="auto"/>
              <w:right w:val="single" w:sz="4" w:space="0" w:color="auto"/>
            </w:tcBorders>
            <w:vAlign w:val="center"/>
          </w:tcPr>
          <w:p w14:paraId="55F639FF" w14:textId="3640F4ED" w:rsidR="003C2A77" w:rsidRPr="00F232BE" w:rsidRDefault="003C2A77" w:rsidP="006D3662">
            <w:pPr>
              <w:pStyle w:val="ab"/>
              <w:keepNext w:val="0"/>
              <w:keepLines w:val="0"/>
              <w:widowControl w:val="0"/>
              <w:rPr>
                <w:b w:val="0"/>
                <w:bCs/>
                <w:sz w:val="20"/>
                <w:szCs w:val="20"/>
              </w:rPr>
            </w:pPr>
            <w:r w:rsidRPr="005C6040">
              <w:rPr>
                <w:b w:val="0"/>
                <w:bCs/>
                <w:sz w:val="20"/>
                <w:szCs w:val="20"/>
              </w:rPr>
              <w:t xml:space="preserve">посёлок </w:t>
            </w:r>
            <w:r w:rsidRPr="005C6040">
              <w:rPr>
                <w:b w:val="0"/>
                <w:bCs/>
                <w:snapToGrid w:val="0"/>
                <w:sz w:val="20"/>
                <w:szCs w:val="20"/>
              </w:rPr>
              <w:t>Ульт-Ягун</w:t>
            </w:r>
          </w:p>
        </w:tc>
        <w:tc>
          <w:tcPr>
            <w:tcW w:w="2352" w:type="pct"/>
            <w:tcBorders>
              <w:top w:val="single" w:sz="4" w:space="0" w:color="auto"/>
              <w:left w:val="single" w:sz="4" w:space="0" w:color="auto"/>
              <w:bottom w:val="single" w:sz="4" w:space="0" w:color="auto"/>
              <w:right w:val="single" w:sz="4" w:space="0" w:color="auto"/>
            </w:tcBorders>
            <w:vAlign w:val="center"/>
          </w:tcPr>
          <w:p w14:paraId="0F9194EA" w14:textId="77777777" w:rsidR="00EF4D5A" w:rsidRDefault="003C2A77" w:rsidP="00EF4D5A">
            <w:pPr>
              <w:pStyle w:val="ab"/>
              <w:keepNext w:val="0"/>
              <w:keepLines w:val="0"/>
              <w:widowControl w:val="0"/>
              <w:rPr>
                <w:b w:val="0"/>
                <w:bCs/>
                <w:sz w:val="20"/>
                <w:szCs w:val="20"/>
              </w:rPr>
            </w:pPr>
            <w:r w:rsidRPr="005C6040">
              <w:rPr>
                <w:b w:val="0"/>
                <w:bCs/>
                <w:sz w:val="20"/>
                <w:szCs w:val="20"/>
              </w:rPr>
              <w:t>13,22 / 71 099,9</w:t>
            </w:r>
          </w:p>
          <w:p w14:paraId="621BD50F" w14:textId="73B18563" w:rsidR="005C6040" w:rsidRPr="005C6040" w:rsidRDefault="005C6040" w:rsidP="00EF4D5A">
            <w:pPr>
              <w:pStyle w:val="ab"/>
              <w:keepNext w:val="0"/>
              <w:keepLines w:val="0"/>
              <w:widowControl w:val="0"/>
              <w:rPr>
                <w:b w:val="0"/>
                <w:bCs/>
                <w:sz w:val="20"/>
                <w:szCs w:val="20"/>
              </w:rPr>
            </w:pPr>
            <w:r>
              <w:rPr>
                <w:b w:val="0"/>
                <w:bCs/>
                <w:sz w:val="20"/>
                <w:szCs w:val="20"/>
              </w:rPr>
              <w:t xml:space="preserve">13,1 / </w:t>
            </w:r>
            <w:r w:rsidR="00816109">
              <w:rPr>
                <w:b w:val="0"/>
                <w:bCs/>
                <w:sz w:val="20"/>
                <w:szCs w:val="20"/>
              </w:rPr>
              <w:t>70,7</w:t>
            </w:r>
          </w:p>
        </w:tc>
      </w:tr>
      <w:tr w:rsidR="003C2A77" w:rsidRPr="0097337B" w14:paraId="24639A0D" w14:textId="77777777" w:rsidTr="003C2A77">
        <w:trPr>
          <w:trHeight w:val="20"/>
          <w:jc w:val="center"/>
        </w:trPr>
        <w:tc>
          <w:tcPr>
            <w:tcW w:w="271" w:type="pct"/>
            <w:tcBorders>
              <w:top w:val="single" w:sz="4" w:space="0" w:color="auto"/>
              <w:left w:val="single" w:sz="4" w:space="0" w:color="auto"/>
              <w:bottom w:val="single" w:sz="4" w:space="0" w:color="auto"/>
              <w:right w:val="single" w:sz="4" w:space="0" w:color="auto"/>
            </w:tcBorders>
          </w:tcPr>
          <w:p w14:paraId="7CCE1D44" w14:textId="1C137EA3" w:rsidR="003C2A77" w:rsidRPr="0097337B" w:rsidRDefault="003C2A77" w:rsidP="006D3662">
            <w:pPr>
              <w:pStyle w:val="ab"/>
              <w:keepNext w:val="0"/>
              <w:keepLines w:val="0"/>
              <w:widowControl w:val="0"/>
              <w:rPr>
                <w:b w:val="0"/>
                <w:bCs/>
                <w:sz w:val="20"/>
                <w:szCs w:val="20"/>
              </w:rPr>
            </w:pPr>
            <w:r w:rsidRPr="0097337B">
              <w:rPr>
                <w:b w:val="0"/>
                <w:bCs/>
                <w:sz w:val="20"/>
                <w:szCs w:val="20"/>
              </w:rPr>
              <w:t>3</w:t>
            </w:r>
          </w:p>
        </w:tc>
        <w:tc>
          <w:tcPr>
            <w:tcW w:w="2377" w:type="pct"/>
            <w:tcBorders>
              <w:top w:val="single" w:sz="4" w:space="0" w:color="auto"/>
              <w:left w:val="single" w:sz="4" w:space="0" w:color="auto"/>
              <w:bottom w:val="single" w:sz="4" w:space="0" w:color="auto"/>
              <w:right w:val="single" w:sz="4" w:space="0" w:color="auto"/>
            </w:tcBorders>
            <w:vAlign w:val="center"/>
          </w:tcPr>
          <w:p w14:paraId="2FA9B4EC" w14:textId="40C5BC1B" w:rsidR="003C2A77" w:rsidRPr="005C6040" w:rsidRDefault="003C2A77" w:rsidP="006D3662">
            <w:pPr>
              <w:pStyle w:val="ab"/>
              <w:keepNext w:val="0"/>
              <w:keepLines w:val="0"/>
              <w:widowControl w:val="0"/>
              <w:rPr>
                <w:b w:val="0"/>
                <w:bCs/>
                <w:sz w:val="20"/>
                <w:szCs w:val="20"/>
              </w:rPr>
            </w:pPr>
            <w:r w:rsidRPr="005C6040">
              <w:rPr>
                <w:b w:val="0"/>
                <w:bCs/>
                <w:sz w:val="20"/>
                <w:szCs w:val="20"/>
              </w:rPr>
              <w:t>в том числе с твёрдым покрытием:</w:t>
            </w:r>
          </w:p>
        </w:tc>
        <w:tc>
          <w:tcPr>
            <w:tcW w:w="2352" w:type="pct"/>
            <w:tcBorders>
              <w:top w:val="single" w:sz="4" w:space="0" w:color="auto"/>
              <w:left w:val="single" w:sz="4" w:space="0" w:color="auto"/>
              <w:bottom w:val="single" w:sz="4" w:space="0" w:color="auto"/>
              <w:right w:val="single" w:sz="4" w:space="0" w:color="auto"/>
            </w:tcBorders>
            <w:vAlign w:val="center"/>
          </w:tcPr>
          <w:p w14:paraId="708DDA05" w14:textId="77777777" w:rsidR="00EF4D5A" w:rsidRDefault="003C2A77" w:rsidP="006D3662">
            <w:pPr>
              <w:pStyle w:val="ab"/>
              <w:keepNext w:val="0"/>
              <w:keepLines w:val="0"/>
              <w:widowControl w:val="0"/>
              <w:rPr>
                <w:b w:val="0"/>
                <w:bCs/>
                <w:sz w:val="20"/>
                <w:szCs w:val="20"/>
              </w:rPr>
            </w:pPr>
            <w:r w:rsidRPr="005C6040">
              <w:rPr>
                <w:b w:val="0"/>
                <w:bCs/>
                <w:sz w:val="20"/>
                <w:szCs w:val="20"/>
              </w:rPr>
              <w:t>11,47 / 62 826,9</w:t>
            </w:r>
          </w:p>
          <w:p w14:paraId="1C8E9129" w14:textId="7DF01F85" w:rsidR="00816109" w:rsidRPr="005C6040" w:rsidRDefault="00816109" w:rsidP="00816109">
            <w:pPr>
              <w:pStyle w:val="ab"/>
              <w:keepNext w:val="0"/>
              <w:keepLines w:val="0"/>
              <w:widowControl w:val="0"/>
              <w:rPr>
                <w:b w:val="0"/>
                <w:bCs/>
                <w:sz w:val="20"/>
                <w:szCs w:val="20"/>
              </w:rPr>
            </w:pPr>
            <w:r>
              <w:rPr>
                <w:b w:val="0"/>
                <w:bCs/>
                <w:sz w:val="20"/>
                <w:szCs w:val="20"/>
              </w:rPr>
              <w:t>11,0 / 62,7</w:t>
            </w:r>
          </w:p>
        </w:tc>
      </w:tr>
      <w:tr w:rsidR="003C2A77" w:rsidRPr="0097337B" w14:paraId="3BE4866B" w14:textId="77777777" w:rsidTr="003C2A77">
        <w:trPr>
          <w:trHeight w:val="20"/>
          <w:jc w:val="center"/>
        </w:trPr>
        <w:tc>
          <w:tcPr>
            <w:tcW w:w="271" w:type="pct"/>
            <w:tcBorders>
              <w:top w:val="single" w:sz="4" w:space="0" w:color="auto"/>
              <w:left w:val="single" w:sz="4" w:space="0" w:color="auto"/>
              <w:bottom w:val="single" w:sz="4" w:space="0" w:color="auto"/>
              <w:right w:val="single" w:sz="4" w:space="0" w:color="auto"/>
            </w:tcBorders>
          </w:tcPr>
          <w:p w14:paraId="2C6A941A" w14:textId="712369C4" w:rsidR="003C2A77" w:rsidRPr="0097337B" w:rsidRDefault="003C2A77" w:rsidP="006D3662">
            <w:pPr>
              <w:pStyle w:val="ab"/>
              <w:keepNext w:val="0"/>
              <w:keepLines w:val="0"/>
              <w:widowControl w:val="0"/>
              <w:rPr>
                <w:b w:val="0"/>
                <w:bCs/>
                <w:sz w:val="20"/>
                <w:szCs w:val="20"/>
              </w:rPr>
            </w:pPr>
            <w:r w:rsidRPr="0097337B">
              <w:rPr>
                <w:b w:val="0"/>
                <w:bCs/>
                <w:sz w:val="20"/>
                <w:szCs w:val="20"/>
              </w:rPr>
              <w:t>4</w:t>
            </w:r>
          </w:p>
        </w:tc>
        <w:tc>
          <w:tcPr>
            <w:tcW w:w="2377" w:type="pct"/>
            <w:tcBorders>
              <w:top w:val="single" w:sz="4" w:space="0" w:color="auto"/>
              <w:left w:val="single" w:sz="4" w:space="0" w:color="auto"/>
              <w:bottom w:val="single" w:sz="4" w:space="0" w:color="auto"/>
              <w:right w:val="single" w:sz="4" w:space="0" w:color="auto"/>
            </w:tcBorders>
            <w:vAlign w:val="center"/>
          </w:tcPr>
          <w:p w14:paraId="1C19BB7E" w14:textId="0A45A228" w:rsidR="003C2A77" w:rsidRPr="005C6040" w:rsidRDefault="003C2A77" w:rsidP="006D3662">
            <w:pPr>
              <w:pStyle w:val="ab"/>
              <w:keepNext w:val="0"/>
              <w:keepLines w:val="0"/>
              <w:widowControl w:val="0"/>
              <w:rPr>
                <w:b w:val="0"/>
                <w:bCs/>
                <w:sz w:val="20"/>
                <w:szCs w:val="20"/>
              </w:rPr>
            </w:pPr>
            <w:r w:rsidRPr="005C6040">
              <w:rPr>
                <w:b w:val="0"/>
                <w:bCs/>
                <w:sz w:val="20"/>
                <w:szCs w:val="20"/>
              </w:rPr>
              <w:t>посёлок Тром-Аган</w:t>
            </w:r>
          </w:p>
        </w:tc>
        <w:tc>
          <w:tcPr>
            <w:tcW w:w="2352" w:type="pct"/>
            <w:tcBorders>
              <w:top w:val="single" w:sz="4" w:space="0" w:color="auto"/>
              <w:left w:val="single" w:sz="4" w:space="0" w:color="auto"/>
              <w:bottom w:val="single" w:sz="4" w:space="0" w:color="auto"/>
              <w:right w:val="single" w:sz="4" w:space="0" w:color="auto"/>
            </w:tcBorders>
            <w:vAlign w:val="center"/>
          </w:tcPr>
          <w:p w14:paraId="54F6FA7D" w14:textId="77777777" w:rsidR="00816109" w:rsidRDefault="003C2A77" w:rsidP="006D3662">
            <w:pPr>
              <w:pStyle w:val="ab"/>
              <w:keepNext w:val="0"/>
              <w:keepLines w:val="0"/>
              <w:widowControl w:val="0"/>
              <w:rPr>
                <w:b w:val="0"/>
                <w:bCs/>
                <w:sz w:val="20"/>
                <w:szCs w:val="20"/>
              </w:rPr>
            </w:pPr>
            <w:r w:rsidRPr="005C6040">
              <w:rPr>
                <w:b w:val="0"/>
                <w:bCs/>
                <w:sz w:val="20"/>
                <w:szCs w:val="20"/>
              </w:rPr>
              <w:t>3,48 / 18 154,7</w:t>
            </w:r>
          </w:p>
          <w:p w14:paraId="223A914A" w14:textId="220E7577" w:rsidR="00EF4D5A" w:rsidRPr="005C6040" w:rsidRDefault="003C2A77" w:rsidP="00816109">
            <w:pPr>
              <w:pStyle w:val="ab"/>
              <w:keepNext w:val="0"/>
              <w:keepLines w:val="0"/>
              <w:widowControl w:val="0"/>
              <w:rPr>
                <w:b w:val="0"/>
                <w:bCs/>
                <w:sz w:val="20"/>
                <w:szCs w:val="20"/>
              </w:rPr>
            </w:pPr>
            <w:r w:rsidRPr="005C6040">
              <w:rPr>
                <w:b w:val="0"/>
                <w:bCs/>
                <w:sz w:val="20"/>
                <w:szCs w:val="20"/>
              </w:rPr>
              <w:t xml:space="preserve"> </w:t>
            </w:r>
            <w:r w:rsidR="00816109">
              <w:rPr>
                <w:b w:val="0"/>
                <w:bCs/>
                <w:sz w:val="20"/>
                <w:szCs w:val="20"/>
              </w:rPr>
              <w:t>3,6 / 18,2</w:t>
            </w:r>
          </w:p>
        </w:tc>
      </w:tr>
      <w:tr w:rsidR="003C2A77" w:rsidRPr="0097337B" w14:paraId="46A26927" w14:textId="77777777" w:rsidTr="003C2A77">
        <w:trPr>
          <w:trHeight w:val="20"/>
          <w:jc w:val="center"/>
        </w:trPr>
        <w:tc>
          <w:tcPr>
            <w:tcW w:w="271" w:type="pct"/>
            <w:tcBorders>
              <w:top w:val="single" w:sz="4" w:space="0" w:color="auto"/>
              <w:left w:val="single" w:sz="4" w:space="0" w:color="auto"/>
              <w:bottom w:val="single" w:sz="4" w:space="0" w:color="auto"/>
              <w:right w:val="single" w:sz="4" w:space="0" w:color="auto"/>
            </w:tcBorders>
          </w:tcPr>
          <w:p w14:paraId="640CA0A2" w14:textId="20739523" w:rsidR="003C2A77" w:rsidRPr="0097337B" w:rsidRDefault="003C2A77" w:rsidP="006D3662">
            <w:pPr>
              <w:pStyle w:val="ab"/>
              <w:keepNext w:val="0"/>
              <w:keepLines w:val="0"/>
              <w:widowControl w:val="0"/>
              <w:rPr>
                <w:b w:val="0"/>
                <w:bCs/>
                <w:sz w:val="20"/>
                <w:szCs w:val="20"/>
              </w:rPr>
            </w:pPr>
            <w:r w:rsidRPr="0097337B">
              <w:rPr>
                <w:b w:val="0"/>
                <w:bCs/>
                <w:sz w:val="20"/>
                <w:szCs w:val="20"/>
              </w:rPr>
              <w:t>5</w:t>
            </w:r>
          </w:p>
        </w:tc>
        <w:tc>
          <w:tcPr>
            <w:tcW w:w="2377" w:type="pct"/>
            <w:tcBorders>
              <w:top w:val="single" w:sz="4" w:space="0" w:color="auto"/>
              <w:left w:val="single" w:sz="4" w:space="0" w:color="auto"/>
              <w:bottom w:val="single" w:sz="4" w:space="0" w:color="auto"/>
              <w:right w:val="single" w:sz="4" w:space="0" w:color="auto"/>
            </w:tcBorders>
            <w:vAlign w:val="center"/>
          </w:tcPr>
          <w:p w14:paraId="49059C19" w14:textId="0FC06C6F" w:rsidR="003C2A77" w:rsidRPr="005C6040" w:rsidRDefault="003C2A77" w:rsidP="006D3662">
            <w:pPr>
              <w:pStyle w:val="ab"/>
              <w:keepNext w:val="0"/>
              <w:keepLines w:val="0"/>
              <w:widowControl w:val="0"/>
              <w:rPr>
                <w:b w:val="0"/>
                <w:bCs/>
                <w:sz w:val="20"/>
                <w:szCs w:val="20"/>
              </w:rPr>
            </w:pPr>
            <w:r w:rsidRPr="005C6040">
              <w:rPr>
                <w:b w:val="0"/>
                <w:bCs/>
                <w:sz w:val="20"/>
                <w:szCs w:val="20"/>
              </w:rPr>
              <w:t>в том числе с твёрдым покрытием:</w:t>
            </w:r>
          </w:p>
        </w:tc>
        <w:tc>
          <w:tcPr>
            <w:tcW w:w="2352" w:type="pct"/>
            <w:tcBorders>
              <w:top w:val="single" w:sz="4" w:space="0" w:color="auto"/>
              <w:left w:val="single" w:sz="4" w:space="0" w:color="auto"/>
              <w:right w:val="single" w:sz="4" w:space="0" w:color="auto"/>
            </w:tcBorders>
            <w:vAlign w:val="center"/>
          </w:tcPr>
          <w:p w14:paraId="4B4672AB" w14:textId="77777777" w:rsidR="00EF4D5A" w:rsidRDefault="003C2A77" w:rsidP="006D3662">
            <w:pPr>
              <w:pStyle w:val="ab"/>
              <w:keepNext w:val="0"/>
              <w:keepLines w:val="0"/>
              <w:widowControl w:val="0"/>
              <w:rPr>
                <w:b w:val="0"/>
                <w:bCs/>
                <w:sz w:val="20"/>
                <w:szCs w:val="20"/>
              </w:rPr>
            </w:pPr>
            <w:r w:rsidRPr="005C6040">
              <w:rPr>
                <w:b w:val="0"/>
                <w:bCs/>
                <w:sz w:val="20"/>
                <w:szCs w:val="20"/>
              </w:rPr>
              <w:t>2,54 / 715 600,7</w:t>
            </w:r>
          </w:p>
          <w:p w14:paraId="77425421" w14:textId="7E771885" w:rsidR="00816109" w:rsidRPr="005C6040" w:rsidRDefault="00816109" w:rsidP="00816109">
            <w:pPr>
              <w:pStyle w:val="ab"/>
              <w:keepNext w:val="0"/>
              <w:keepLines w:val="0"/>
              <w:widowControl w:val="0"/>
              <w:rPr>
                <w:b w:val="0"/>
                <w:bCs/>
                <w:sz w:val="20"/>
                <w:szCs w:val="20"/>
              </w:rPr>
            </w:pPr>
            <w:r>
              <w:rPr>
                <w:b w:val="0"/>
                <w:bCs/>
                <w:sz w:val="20"/>
                <w:szCs w:val="20"/>
              </w:rPr>
              <w:t>2,6 / 14,3</w:t>
            </w:r>
          </w:p>
        </w:tc>
      </w:tr>
    </w:tbl>
    <w:p w14:paraId="2592911D" w14:textId="7EF60D0D" w:rsidR="00825E8D" w:rsidRPr="0097337B" w:rsidRDefault="00825E8D" w:rsidP="00A35A5F">
      <w:pPr>
        <w:pStyle w:val="a7"/>
        <w:spacing w:before="0" w:after="0"/>
        <w:rPr>
          <w:rFonts w:ascii="Times New Roman" w:hAnsi="Times New Roman" w:cs="Times New Roman"/>
        </w:rPr>
      </w:pPr>
      <w:r w:rsidRPr="0097337B">
        <w:rPr>
          <w:rFonts w:ascii="Times New Roman" w:hAnsi="Times New Roman" w:cs="Times New Roman"/>
        </w:rPr>
        <w:t>Основные характеристики улично-дорожной сети представлены ниже (</w:t>
      </w:r>
      <w:r w:rsidR="00116A3D">
        <w:rPr>
          <w:rFonts w:ascii="Times New Roman" w:hAnsi="Times New Roman" w:cs="Times New Roman"/>
        </w:rPr>
        <w:t>Таблица 2.</w:t>
      </w:r>
      <w:r w:rsidRPr="0097337B">
        <w:rPr>
          <w:rFonts w:ascii="Times New Roman" w:hAnsi="Times New Roman" w:cs="Times New Roman"/>
        </w:rPr>
        <w:t>).</w:t>
      </w:r>
    </w:p>
    <w:p w14:paraId="5FA8DE0C" w14:textId="24929A74" w:rsidR="00825E8D" w:rsidRPr="0097337B" w:rsidRDefault="00825E8D" w:rsidP="00A35A5F">
      <w:pPr>
        <w:pStyle w:val="a7"/>
        <w:spacing w:before="0" w:after="0"/>
        <w:rPr>
          <w:rFonts w:ascii="Times New Roman" w:hAnsi="Times New Roman" w:cs="Times New Roman"/>
        </w:rPr>
      </w:pPr>
      <w:r w:rsidRPr="0097337B">
        <w:rPr>
          <w:rFonts w:ascii="Times New Roman" w:hAnsi="Times New Roman" w:cs="Times New Roman"/>
        </w:rPr>
        <w:t xml:space="preserve">Сложившаяся улично-дорожная сеть </w:t>
      </w:r>
      <w:r w:rsidR="000234A5" w:rsidRPr="0097337B">
        <w:rPr>
          <w:rFonts w:ascii="Times New Roman" w:hAnsi="Times New Roman" w:cs="Times New Roman"/>
        </w:rPr>
        <w:t>населённых</w:t>
      </w:r>
      <w:r w:rsidRPr="0097337B">
        <w:rPr>
          <w:rFonts w:ascii="Times New Roman" w:hAnsi="Times New Roman" w:cs="Times New Roman"/>
        </w:rPr>
        <w:t xml:space="preserve"> пунктов хотя и обеспечивает подъезд ко всем объектам, но имеет следующие основные недостатки:</w:t>
      </w:r>
    </w:p>
    <w:p w14:paraId="6C5B6D3D" w14:textId="77777777" w:rsidR="00825E8D" w:rsidRPr="0097337B" w:rsidRDefault="00825E8D" w:rsidP="003C2A77">
      <w:pPr>
        <w:pStyle w:val="a"/>
        <w:numPr>
          <w:ilvl w:val="0"/>
          <w:numId w:val="0"/>
        </w:numPr>
        <w:spacing w:before="0" w:after="0"/>
        <w:ind w:left="568"/>
        <w:rPr>
          <w:rFonts w:ascii="Times New Roman" w:hAnsi="Times New Roman" w:cs="Times New Roman"/>
        </w:rPr>
      </w:pPr>
      <w:r w:rsidRPr="0097337B">
        <w:rPr>
          <w:rFonts w:ascii="Times New Roman" w:hAnsi="Times New Roman" w:cs="Times New Roman"/>
        </w:rPr>
        <w:t>отсутствие на некоторых улицах дорожных одежд капитального типа;</w:t>
      </w:r>
    </w:p>
    <w:p w14:paraId="39FE40F8" w14:textId="232E3D75" w:rsidR="00825E8D" w:rsidRPr="0097337B" w:rsidRDefault="00825E8D" w:rsidP="003C2A77">
      <w:pPr>
        <w:pStyle w:val="a"/>
        <w:numPr>
          <w:ilvl w:val="0"/>
          <w:numId w:val="0"/>
        </w:numPr>
        <w:spacing w:before="0" w:after="0"/>
        <w:ind w:left="568"/>
        <w:rPr>
          <w:rFonts w:ascii="Times New Roman" w:hAnsi="Times New Roman" w:cs="Times New Roman"/>
        </w:rPr>
      </w:pPr>
      <w:r w:rsidRPr="0097337B">
        <w:rPr>
          <w:rFonts w:ascii="Times New Roman" w:hAnsi="Times New Roman" w:cs="Times New Roman"/>
        </w:rPr>
        <w:t>отсутствие тротуаров на большей части улиц.</w:t>
      </w:r>
    </w:p>
    <w:p w14:paraId="6865C5B5" w14:textId="235E9FCD" w:rsidR="00825E8D" w:rsidRPr="0097337B" w:rsidRDefault="00825E8D" w:rsidP="00A61917">
      <w:pPr>
        <w:rPr>
          <w:rFonts w:ascii="Tahoma" w:hAnsi="Tahoma" w:cs="Tahoma"/>
          <w:lang w:eastAsia="ru-RU"/>
        </w:rPr>
      </w:pPr>
    </w:p>
    <w:p w14:paraId="29A72712" w14:textId="77777777" w:rsidR="00825E8D" w:rsidRPr="0097337B" w:rsidRDefault="00825E8D" w:rsidP="00A61917">
      <w:pPr>
        <w:rPr>
          <w:rFonts w:ascii="Tahoma" w:hAnsi="Tahoma" w:cs="Tahoma"/>
          <w:lang w:eastAsia="ru-RU"/>
        </w:rPr>
        <w:sectPr w:rsidR="00825E8D" w:rsidRPr="0097337B" w:rsidSect="00C71370">
          <w:headerReference w:type="default" r:id="rId16"/>
          <w:footerReference w:type="default" r:id="rId17"/>
          <w:pgSz w:w="11906" w:h="16838"/>
          <w:pgMar w:top="1134" w:right="567" w:bottom="1134" w:left="1701" w:header="709" w:footer="709" w:gutter="0"/>
          <w:pgNumType w:start="2"/>
          <w:cols w:space="708"/>
          <w:docGrid w:linePitch="360"/>
        </w:sectPr>
      </w:pPr>
    </w:p>
    <w:p w14:paraId="05278373" w14:textId="31D6F33D" w:rsidR="00825E8D" w:rsidRPr="0097337B" w:rsidRDefault="00825E8D" w:rsidP="00521A9B">
      <w:pPr>
        <w:pStyle w:val="ac"/>
        <w:rPr>
          <w:rFonts w:ascii="Times New Roman" w:eastAsia="Calibri" w:hAnsi="Times New Roman" w:cs="Times New Roman"/>
          <w:snapToGrid w:val="0"/>
        </w:rPr>
      </w:pPr>
      <w:bookmarkStart w:id="11" w:name="_Ref57220877"/>
      <w:r w:rsidRPr="0097337B">
        <w:rPr>
          <w:rFonts w:ascii="Times New Roman" w:hAnsi="Times New Roman" w:cs="Times New Roman"/>
        </w:rPr>
        <w:lastRenderedPageBreak/>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2</w:t>
      </w:r>
      <w:r w:rsidR="00EA0809" w:rsidRPr="0097337B">
        <w:rPr>
          <w:rFonts w:ascii="Times New Roman" w:hAnsi="Times New Roman" w:cs="Times New Roman"/>
          <w:noProof/>
        </w:rPr>
        <w:fldChar w:fldCharType="end"/>
      </w:r>
      <w:bookmarkEnd w:id="11"/>
      <w:r w:rsidRPr="0097337B">
        <w:rPr>
          <w:rFonts w:ascii="Times New Roman" w:hAnsi="Times New Roman" w:cs="Times New Roman"/>
        </w:rPr>
        <w:t xml:space="preserve"> – Основные характеристики улично-дорожной сети сельского поселения </w:t>
      </w:r>
      <w:r w:rsidR="00090EA4" w:rsidRPr="0097337B">
        <w:rPr>
          <w:rFonts w:ascii="Times New Roman" w:hAnsi="Times New Roman" w:cs="Times New Roman"/>
        </w:rPr>
        <w:t>Ульт-Ягун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048"/>
        <w:gridCol w:w="1730"/>
        <w:gridCol w:w="3022"/>
        <w:gridCol w:w="1115"/>
        <w:gridCol w:w="1659"/>
        <w:gridCol w:w="1071"/>
        <w:gridCol w:w="1162"/>
        <w:gridCol w:w="1493"/>
      </w:tblGrid>
      <w:tr w:rsidR="003C2A77" w:rsidRPr="0097337B" w14:paraId="5149C70B" w14:textId="51995A45" w:rsidTr="00FD379A">
        <w:trPr>
          <w:trHeight w:val="20"/>
        </w:trPr>
        <w:tc>
          <w:tcPr>
            <w:tcW w:w="164" w:type="pct"/>
            <w:shd w:val="clear" w:color="auto" w:fill="auto"/>
            <w:vAlign w:val="center"/>
            <w:hideMark/>
          </w:tcPr>
          <w:p w14:paraId="16AE4DAC" w14:textId="6EC7D79D" w:rsidR="006D3662" w:rsidRPr="0097337B" w:rsidRDefault="00E55A9C"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 xml:space="preserve">№ </w:t>
            </w:r>
            <w:r w:rsidR="006D3662" w:rsidRPr="0097337B">
              <w:rPr>
                <w:rFonts w:ascii="Times New Roman" w:eastAsia="Times New Roman" w:hAnsi="Times New Roman" w:cs="Times New Roman"/>
                <w:bCs/>
                <w:sz w:val="20"/>
                <w:szCs w:val="20"/>
                <w:lang w:eastAsia="ru-RU"/>
              </w:rPr>
              <w:t>п/п</w:t>
            </w:r>
          </w:p>
        </w:tc>
        <w:tc>
          <w:tcPr>
            <w:tcW w:w="1031" w:type="pct"/>
            <w:shd w:val="clear" w:color="auto" w:fill="auto"/>
            <w:vAlign w:val="center"/>
            <w:hideMark/>
          </w:tcPr>
          <w:p w14:paraId="37E6858B" w14:textId="77777777" w:rsidR="006D3662" w:rsidRPr="0097337B" w:rsidRDefault="006D3662"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Наименование и место нахождения объекта</w:t>
            </w:r>
          </w:p>
        </w:tc>
        <w:tc>
          <w:tcPr>
            <w:tcW w:w="585" w:type="pct"/>
            <w:shd w:val="clear" w:color="auto" w:fill="auto"/>
            <w:vAlign w:val="center"/>
            <w:hideMark/>
          </w:tcPr>
          <w:p w14:paraId="219DF8F8" w14:textId="0540E426" w:rsidR="006D3662" w:rsidRPr="0097337B" w:rsidRDefault="00A35A5F"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Протяжённость</w:t>
            </w:r>
            <w:r w:rsidR="006D3662" w:rsidRPr="0097337B">
              <w:rPr>
                <w:rFonts w:ascii="Times New Roman" w:eastAsia="Times New Roman" w:hAnsi="Times New Roman" w:cs="Times New Roman"/>
                <w:bCs/>
                <w:sz w:val="20"/>
                <w:szCs w:val="20"/>
                <w:lang w:eastAsia="ru-RU"/>
              </w:rPr>
              <w:t>, м</w:t>
            </w:r>
          </w:p>
        </w:tc>
        <w:tc>
          <w:tcPr>
            <w:tcW w:w="1022" w:type="pct"/>
            <w:shd w:val="clear" w:color="auto" w:fill="auto"/>
            <w:vAlign w:val="center"/>
            <w:hideMark/>
          </w:tcPr>
          <w:p w14:paraId="446502E8" w14:textId="2FAB7D14" w:rsidR="006D3662" w:rsidRPr="0097337B" w:rsidRDefault="006D3662"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Тип покрытия</w:t>
            </w:r>
          </w:p>
        </w:tc>
        <w:tc>
          <w:tcPr>
            <w:tcW w:w="377" w:type="pct"/>
            <w:shd w:val="clear" w:color="auto" w:fill="auto"/>
            <w:vAlign w:val="center"/>
            <w:hideMark/>
          </w:tcPr>
          <w:p w14:paraId="722D5CB0" w14:textId="207BF7E3" w:rsidR="006D3662" w:rsidRPr="0097337B" w:rsidRDefault="006D3662"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Ширина проезжей части, м</w:t>
            </w:r>
          </w:p>
        </w:tc>
        <w:tc>
          <w:tcPr>
            <w:tcW w:w="561" w:type="pct"/>
            <w:vAlign w:val="center"/>
          </w:tcPr>
          <w:p w14:paraId="0685E209" w14:textId="70C0095F" w:rsidR="006D3662" w:rsidRPr="0097337B" w:rsidRDefault="006D3662"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Интенсивность движения, авт</w:t>
            </w:r>
            <w:r w:rsidR="00A35A5F" w:rsidRPr="0097337B">
              <w:rPr>
                <w:rFonts w:ascii="Times New Roman" w:eastAsia="Times New Roman" w:hAnsi="Times New Roman" w:cs="Times New Roman"/>
                <w:bCs/>
                <w:sz w:val="20"/>
                <w:szCs w:val="20"/>
                <w:lang w:eastAsia="ru-RU"/>
              </w:rPr>
              <w:t>омобиль</w:t>
            </w:r>
            <w:r w:rsidRPr="0097337B">
              <w:rPr>
                <w:rFonts w:ascii="Times New Roman" w:eastAsia="Times New Roman" w:hAnsi="Times New Roman" w:cs="Times New Roman"/>
                <w:bCs/>
                <w:sz w:val="20"/>
                <w:szCs w:val="20"/>
                <w:lang w:eastAsia="ru-RU"/>
              </w:rPr>
              <w:t>/час пик</w:t>
            </w:r>
          </w:p>
        </w:tc>
        <w:tc>
          <w:tcPr>
            <w:tcW w:w="362" w:type="pct"/>
            <w:vAlign w:val="center"/>
          </w:tcPr>
          <w:p w14:paraId="64EB8962" w14:textId="7F930F17" w:rsidR="006D3662" w:rsidRPr="0097337B" w:rsidRDefault="006D3662"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Уровень загрузки,</w:t>
            </w:r>
            <w:r w:rsidR="00E55A9C" w:rsidRPr="0097337B">
              <w:rPr>
                <w:rFonts w:ascii="Times New Roman" w:eastAsia="Times New Roman" w:hAnsi="Times New Roman" w:cs="Times New Roman"/>
                <w:bCs/>
                <w:sz w:val="20"/>
                <w:szCs w:val="20"/>
                <w:lang w:eastAsia="ru-RU"/>
              </w:rPr>
              <w:t xml:space="preserve"> %</w:t>
            </w:r>
          </w:p>
        </w:tc>
        <w:tc>
          <w:tcPr>
            <w:tcW w:w="393" w:type="pct"/>
            <w:vAlign w:val="center"/>
          </w:tcPr>
          <w:p w14:paraId="41407CA6" w14:textId="743BA0D4" w:rsidR="006D3662" w:rsidRPr="0097337B" w:rsidRDefault="006D3662"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Расчётная скорость, км/час</w:t>
            </w:r>
          </w:p>
        </w:tc>
        <w:tc>
          <w:tcPr>
            <w:tcW w:w="505" w:type="pct"/>
            <w:vAlign w:val="center"/>
          </w:tcPr>
          <w:p w14:paraId="0328F5CB" w14:textId="37F8F148" w:rsidR="006D3662" w:rsidRPr="0097337B" w:rsidRDefault="006D3662"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Плотность, авт</w:t>
            </w:r>
            <w:r w:rsidR="00A35A5F" w:rsidRPr="0097337B">
              <w:rPr>
                <w:rFonts w:ascii="Times New Roman" w:eastAsia="Times New Roman" w:hAnsi="Times New Roman" w:cs="Times New Roman"/>
                <w:bCs/>
                <w:sz w:val="20"/>
                <w:szCs w:val="20"/>
                <w:lang w:eastAsia="ru-RU"/>
              </w:rPr>
              <w:t>омобиль</w:t>
            </w:r>
            <w:r w:rsidRPr="0097337B">
              <w:rPr>
                <w:rFonts w:ascii="Times New Roman" w:eastAsia="Times New Roman" w:hAnsi="Times New Roman" w:cs="Times New Roman"/>
                <w:bCs/>
                <w:sz w:val="20"/>
                <w:szCs w:val="20"/>
                <w:lang w:eastAsia="ru-RU"/>
              </w:rPr>
              <w:t>/км</w:t>
            </w:r>
          </w:p>
        </w:tc>
      </w:tr>
      <w:tr w:rsidR="00A516D2" w:rsidRPr="0097337B" w14:paraId="2DC1AFEB" w14:textId="77777777" w:rsidTr="00FD379A">
        <w:trPr>
          <w:trHeight w:val="20"/>
          <w:tblHeader/>
        </w:trPr>
        <w:tc>
          <w:tcPr>
            <w:tcW w:w="164" w:type="pct"/>
            <w:shd w:val="clear" w:color="auto" w:fill="auto"/>
            <w:vAlign w:val="center"/>
          </w:tcPr>
          <w:p w14:paraId="5516C6D7" w14:textId="0980B41C"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1</w:t>
            </w:r>
          </w:p>
        </w:tc>
        <w:tc>
          <w:tcPr>
            <w:tcW w:w="1031" w:type="pct"/>
            <w:shd w:val="clear" w:color="auto" w:fill="auto"/>
            <w:vAlign w:val="center"/>
          </w:tcPr>
          <w:p w14:paraId="65D70F4E" w14:textId="298A477A"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2</w:t>
            </w:r>
          </w:p>
        </w:tc>
        <w:tc>
          <w:tcPr>
            <w:tcW w:w="585" w:type="pct"/>
            <w:shd w:val="clear" w:color="auto" w:fill="auto"/>
            <w:vAlign w:val="center"/>
          </w:tcPr>
          <w:p w14:paraId="0672FE14" w14:textId="38E4DABA"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3</w:t>
            </w:r>
          </w:p>
        </w:tc>
        <w:tc>
          <w:tcPr>
            <w:tcW w:w="1022" w:type="pct"/>
            <w:shd w:val="clear" w:color="auto" w:fill="auto"/>
            <w:vAlign w:val="center"/>
          </w:tcPr>
          <w:p w14:paraId="0489F779" w14:textId="3EA7EF62"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4</w:t>
            </w:r>
          </w:p>
        </w:tc>
        <w:tc>
          <w:tcPr>
            <w:tcW w:w="377" w:type="pct"/>
            <w:shd w:val="clear" w:color="auto" w:fill="auto"/>
            <w:vAlign w:val="center"/>
          </w:tcPr>
          <w:p w14:paraId="3BE784E5" w14:textId="4B9745F6"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5</w:t>
            </w:r>
          </w:p>
        </w:tc>
        <w:tc>
          <w:tcPr>
            <w:tcW w:w="561" w:type="pct"/>
            <w:vAlign w:val="center"/>
          </w:tcPr>
          <w:p w14:paraId="3BE217EA" w14:textId="0563D386"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6</w:t>
            </w:r>
          </w:p>
        </w:tc>
        <w:tc>
          <w:tcPr>
            <w:tcW w:w="362" w:type="pct"/>
            <w:vAlign w:val="center"/>
          </w:tcPr>
          <w:p w14:paraId="6BBC33DD" w14:textId="61B67765"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7</w:t>
            </w:r>
          </w:p>
        </w:tc>
        <w:tc>
          <w:tcPr>
            <w:tcW w:w="393" w:type="pct"/>
            <w:vAlign w:val="center"/>
          </w:tcPr>
          <w:p w14:paraId="2E1E868B" w14:textId="300F54FB"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8</w:t>
            </w:r>
          </w:p>
        </w:tc>
        <w:tc>
          <w:tcPr>
            <w:tcW w:w="505" w:type="pct"/>
            <w:vAlign w:val="center"/>
          </w:tcPr>
          <w:p w14:paraId="641C53A4" w14:textId="573BDB40" w:rsidR="00521A9B" w:rsidRPr="0097337B" w:rsidRDefault="00521A9B"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9</w:t>
            </w:r>
          </w:p>
        </w:tc>
      </w:tr>
      <w:tr w:rsidR="00A516D2" w:rsidRPr="0097337B" w14:paraId="5CA72872" w14:textId="7B95F43A" w:rsidTr="00521A9B">
        <w:trPr>
          <w:trHeight w:val="20"/>
        </w:trPr>
        <w:tc>
          <w:tcPr>
            <w:tcW w:w="5000" w:type="pct"/>
            <w:gridSpan w:val="9"/>
            <w:shd w:val="clear" w:color="auto" w:fill="auto"/>
            <w:vAlign w:val="center"/>
            <w:hideMark/>
          </w:tcPr>
          <w:p w14:paraId="42C75F63" w14:textId="28EDAFB2" w:rsidR="006D3662" w:rsidRPr="0097337B" w:rsidRDefault="00A35A5F"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посёлок</w:t>
            </w:r>
            <w:r w:rsidR="006D3662" w:rsidRPr="0097337B">
              <w:rPr>
                <w:rFonts w:ascii="Times New Roman" w:eastAsia="Times New Roman" w:hAnsi="Times New Roman" w:cs="Times New Roman"/>
                <w:bCs/>
                <w:sz w:val="20"/>
                <w:szCs w:val="20"/>
                <w:lang w:eastAsia="ru-RU"/>
              </w:rPr>
              <w:t xml:space="preserve"> Ульт-Ягун</w:t>
            </w:r>
          </w:p>
        </w:tc>
      </w:tr>
      <w:tr w:rsidR="00A516D2" w:rsidRPr="0097337B" w14:paraId="78993532" w14:textId="092DB547" w:rsidTr="00FD379A">
        <w:trPr>
          <w:trHeight w:val="20"/>
        </w:trPr>
        <w:tc>
          <w:tcPr>
            <w:tcW w:w="164" w:type="pct"/>
            <w:shd w:val="clear" w:color="auto" w:fill="auto"/>
            <w:noWrap/>
            <w:vAlign w:val="center"/>
            <w:hideMark/>
          </w:tcPr>
          <w:p w14:paraId="13C77469"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w:t>
            </w:r>
          </w:p>
        </w:tc>
        <w:tc>
          <w:tcPr>
            <w:tcW w:w="1031" w:type="pct"/>
            <w:shd w:val="clear" w:color="auto" w:fill="auto"/>
            <w:vAlign w:val="center"/>
            <w:hideMark/>
          </w:tcPr>
          <w:p w14:paraId="65C98F33" w14:textId="405FA974" w:rsidR="006D3662" w:rsidRPr="0097337B" w:rsidRDefault="006D3662" w:rsidP="00C55E6B">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 xml:space="preserve">Автодорога ул. Комсомольская </w:t>
            </w:r>
            <w:r w:rsidR="00C55E6B">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 </w:t>
            </w:r>
            <w:r w:rsidR="00A35A5F" w:rsidRPr="0097337B">
              <w:rPr>
                <w:rFonts w:ascii="Times New Roman" w:eastAsia="Times New Roman" w:hAnsi="Times New Roman" w:cs="Times New Roman"/>
                <w:sz w:val="20"/>
                <w:szCs w:val="20"/>
                <w:lang w:eastAsia="ru-RU"/>
              </w:rPr>
              <w:t>Озёрная</w:t>
            </w:r>
            <w:r w:rsidRPr="0097337B">
              <w:rPr>
                <w:rFonts w:ascii="Times New Roman" w:eastAsia="Times New Roman" w:hAnsi="Times New Roman" w:cs="Times New Roman"/>
                <w:sz w:val="20"/>
                <w:szCs w:val="20"/>
                <w:lang w:eastAsia="ru-RU"/>
              </w:rPr>
              <w:t xml:space="preserve"> </w:t>
            </w:r>
            <w:proofErr w:type="gramStart"/>
            <w:r w:rsidRPr="0097337B">
              <w:rPr>
                <w:rFonts w:ascii="Times New Roman" w:eastAsia="Times New Roman" w:hAnsi="Times New Roman" w:cs="Times New Roman"/>
                <w:sz w:val="20"/>
                <w:szCs w:val="20"/>
                <w:lang w:eastAsia="ru-RU"/>
              </w:rPr>
              <w:t>-ж</w:t>
            </w:r>
            <w:proofErr w:type="gramEnd"/>
            <w:r w:rsidRPr="0097337B">
              <w:rPr>
                <w:rFonts w:ascii="Times New Roman" w:eastAsia="Times New Roman" w:hAnsi="Times New Roman" w:cs="Times New Roman"/>
                <w:sz w:val="20"/>
                <w:szCs w:val="20"/>
                <w:lang w:eastAsia="ru-RU"/>
              </w:rPr>
              <w:t xml:space="preserve">/дом </w:t>
            </w:r>
            <w:r w:rsidR="00E55A9C"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11)</w:t>
            </w:r>
          </w:p>
        </w:tc>
        <w:tc>
          <w:tcPr>
            <w:tcW w:w="585" w:type="pct"/>
            <w:shd w:val="clear" w:color="auto" w:fill="auto"/>
            <w:noWrap/>
            <w:vAlign w:val="center"/>
            <w:hideMark/>
          </w:tcPr>
          <w:p w14:paraId="00877411"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221</w:t>
            </w:r>
          </w:p>
        </w:tc>
        <w:tc>
          <w:tcPr>
            <w:tcW w:w="1022" w:type="pct"/>
            <w:shd w:val="clear" w:color="auto" w:fill="auto"/>
            <w:noWrap/>
            <w:vAlign w:val="center"/>
            <w:hideMark/>
          </w:tcPr>
          <w:p w14:paraId="677C702A"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песок (без покрытия)</w:t>
            </w:r>
          </w:p>
        </w:tc>
        <w:tc>
          <w:tcPr>
            <w:tcW w:w="377" w:type="pct"/>
            <w:shd w:val="clear" w:color="auto" w:fill="auto"/>
            <w:noWrap/>
            <w:vAlign w:val="center"/>
            <w:hideMark/>
          </w:tcPr>
          <w:p w14:paraId="2BE7D9BF"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3,17</w:t>
            </w:r>
          </w:p>
        </w:tc>
        <w:tc>
          <w:tcPr>
            <w:tcW w:w="561" w:type="pct"/>
            <w:vAlign w:val="center"/>
          </w:tcPr>
          <w:p w14:paraId="1B7E2A61" w14:textId="0BA976A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414963B0" w14:textId="7F39624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7344963B" w14:textId="577BD21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399009CF" w14:textId="4437EB9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496A1852" w14:textId="494A25D0" w:rsidTr="00FD379A">
        <w:trPr>
          <w:trHeight w:val="20"/>
        </w:trPr>
        <w:tc>
          <w:tcPr>
            <w:tcW w:w="164" w:type="pct"/>
            <w:shd w:val="clear" w:color="auto" w:fill="auto"/>
            <w:vAlign w:val="center"/>
            <w:hideMark/>
          </w:tcPr>
          <w:p w14:paraId="289AC3F0"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w:t>
            </w:r>
          </w:p>
        </w:tc>
        <w:tc>
          <w:tcPr>
            <w:tcW w:w="1031" w:type="pct"/>
            <w:shd w:val="clear" w:color="auto" w:fill="auto"/>
            <w:vAlign w:val="center"/>
            <w:hideMark/>
          </w:tcPr>
          <w:p w14:paraId="545BA2EE" w14:textId="30F49930" w:rsidR="006D3662" w:rsidRPr="0097337B" w:rsidRDefault="006D3662" w:rsidP="00C55E6B">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 xml:space="preserve">Советская </w:t>
            </w:r>
            <w:r w:rsidR="00C55E6B">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w:t>
            </w:r>
            <w:r w:rsidRPr="0097337B">
              <w:rPr>
                <w:rFonts w:ascii="Times New Roman" w:eastAsia="Times New Roman" w:hAnsi="Times New Roman" w:cs="Times New Roman"/>
                <w:sz w:val="20"/>
                <w:szCs w:val="20"/>
                <w:lang w:val="en-US" w:eastAsia="ru-RU"/>
              </w:rPr>
              <w:t> </w:t>
            </w:r>
            <w:proofErr w:type="gramStart"/>
            <w:r w:rsidR="00A35A5F" w:rsidRPr="0097337B">
              <w:rPr>
                <w:rFonts w:ascii="Times New Roman" w:eastAsia="Times New Roman" w:hAnsi="Times New Roman" w:cs="Times New Roman"/>
                <w:sz w:val="20"/>
                <w:szCs w:val="20"/>
                <w:lang w:eastAsia="ru-RU"/>
              </w:rPr>
              <w:t>Озёрная</w:t>
            </w:r>
            <w:r w:rsidRPr="0097337B">
              <w:rPr>
                <w:rFonts w:ascii="Times New Roman" w:eastAsia="Times New Roman" w:hAnsi="Times New Roman" w:cs="Times New Roman"/>
                <w:sz w:val="20"/>
                <w:szCs w:val="20"/>
                <w:lang w:eastAsia="ru-RU"/>
              </w:rPr>
              <w:t>-ж</w:t>
            </w:r>
            <w:proofErr w:type="gramEnd"/>
            <w:r w:rsidRPr="0097337B">
              <w:rPr>
                <w:rFonts w:ascii="Times New Roman" w:eastAsia="Times New Roman" w:hAnsi="Times New Roman" w:cs="Times New Roman"/>
                <w:sz w:val="20"/>
                <w:szCs w:val="20"/>
                <w:lang w:eastAsia="ru-RU"/>
              </w:rPr>
              <w:t xml:space="preserve">/дом </w:t>
            </w:r>
            <w:r w:rsidR="00E55A9C"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17)</w:t>
            </w:r>
          </w:p>
        </w:tc>
        <w:tc>
          <w:tcPr>
            <w:tcW w:w="585" w:type="pct"/>
            <w:shd w:val="clear" w:color="auto" w:fill="auto"/>
            <w:noWrap/>
            <w:vAlign w:val="center"/>
            <w:hideMark/>
          </w:tcPr>
          <w:p w14:paraId="5A866F02"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226</w:t>
            </w:r>
          </w:p>
        </w:tc>
        <w:tc>
          <w:tcPr>
            <w:tcW w:w="1022" w:type="pct"/>
            <w:shd w:val="clear" w:color="auto" w:fill="auto"/>
            <w:noWrap/>
            <w:vAlign w:val="center"/>
            <w:hideMark/>
          </w:tcPr>
          <w:p w14:paraId="725D84CD"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щебень</w:t>
            </w:r>
          </w:p>
        </w:tc>
        <w:tc>
          <w:tcPr>
            <w:tcW w:w="377" w:type="pct"/>
            <w:shd w:val="clear" w:color="auto" w:fill="auto"/>
            <w:noWrap/>
            <w:vAlign w:val="center"/>
            <w:hideMark/>
          </w:tcPr>
          <w:p w14:paraId="08BCADF4"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3,55</w:t>
            </w:r>
          </w:p>
        </w:tc>
        <w:tc>
          <w:tcPr>
            <w:tcW w:w="561" w:type="pct"/>
            <w:vAlign w:val="center"/>
          </w:tcPr>
          <w:p w14:paraId="43D9D4EF" w14:textId="3056BA68"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1A9B864B" w14:textId="0A39EF7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07CC5892" w14:textId="6BA561B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3C9983D0" w14:textId="42A31C2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523E364A" w14:textId="22EE17E9" w:rsidTr="00FD379A">
        <w:trPr>
          <w:trHeight w:val="20"/>
        </w:trPr>
        <w:tc>
          <w:tcPr>
            <w:tcW w:w="164" w:type="pct"/>
            <w:shd w:val="clear" w:color="auto" w:fill="auto"/>
            <w:vAlign w:val="center"/>
            <w:hideMark/>
          </w:tcPr>
          <w:p w14:paraId="0633E1DA"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w:t>
            </w:r>
          </w:p>
        </w:tc>
        <w:tc>
          <w:tcPr>
            <w:tcW w:w="1031" w:type="pct"/>
            <w:shd w:val="clear" w:color="auto" w:fill="auto"/>
            <w:vAlign w:val="center"/>
            <w:hideMark/>
          </w:tcPr>
          <w:p w14:paraId="0F6C166E" w14:textId="32A59C4E" w:rsidR="006D3662" w:rsidRPr="0097337B" w:rsidRDefault="006D3662" w:rsidP="00C55E6B">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 xml:space="preserve">Энтузиастов </w:t>
            </w:r>
            <w:r w:rsidR="00C55E6B">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w:t>
            </w:r>
            <w:r w:rsidRPr="0097337B">
              <w:rPr>
                <w:rFonts w:ascii="Times New Roman" w:eastAsia="Times New Roman" w:hAnsi="Times New Roman" w:cs="Times New Roman"/>
                <w:sz w:val="20"/>
                <w:szCs w:val="20"/>
                <w:lang w:val="en-US" w:eastAsia="ru-RU"/>
              </w:rPr>
              <w:t> </w:t>
            </w:r>
            <w:proofErr w:type="gramStart"/>
            <w:r w:rsidR="00A35A5F" w:rsidRPr="0097337B">
              <w:rPr>
                <w:rFonts w:ascii="Times New Roman" w:eastAsia="Times New Roman" w:hAnsi="Times New Roman" w:cs="Times New Roman"/>
                <w:sz w:val="20"/>
                <w:szCs w:val="20"/>
                <w:lang w:eastAsia="ru-RU"/>
              </w:rPr>
              <w:t>Озёрная</w:t>
            </w:r>
            <w:r w:rsidRPr="0097337B">
              <w:rPr>
                <w:rFonts w:ascii="Times New Roman" w:eastAsia="Times New Roman" w:hAnsi="Times New Roman" w:cs="Times New Roman"/>
                <w:sz w:val="20"/>
                <w:szCs w:val="20"/>
                <w:lang w:eastAsia="ru-RU"/>
              </w:rPr>
              <w:t>-ж</w:t>
            </w:r>
            <w:proofErr w:type="gramEnd"/>
            <w:r w:rsidRPr="0097337B">
              <w:rPr>
                <w:rFonts w:ascii="Times New Roman" w:eastAsia="Times New Roman" w:hAnsi="Times New Roman" w:cs="Times New Roman"/>
                <w:sz w:val="20"/>
                <w:szCs w:val="20"/>
                <w:lang w:eastAsia="ru-RU"/>
              </w:rPr>
              <w:t xml:space="preserve">/дом </w:t>
            </w:r>
            <w:r w:rsidR="00E55A9C"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18)</w:t>
            </w:r>
          </w:p>
        </w:tc>
        <w:tc>
          <w:tcPr>
            <w:tcW w:w="585" w:type="pct"/>
            <w:shd w:val="clear" w:color="auto" w:fill="auto"/>
            <w:noWrap/>
            <w:vAlign w:val="center"/>
            <w:hideMark/>
          </w:tcPr>
          <w:p w14:paraId="40A53036"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232</w:t>
            </w:r>
          </w:p>
        </w:tc>
        <w:tc>
          <w:tcPr>
            <w:tcW w:w="1022" w:type="pct"/>
            <w:shd w:val="clear" w:color="auto" w:fill="auto"/>
            <w:noWrap/>
            <w:vAlign w:val="center"/>
            <w:hideMark/>
          </w:tcPr>
          <w:p w14:paraId="1C374E94"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щебень</w:t>
            </w:r>
          </w:p>
        </w:tc>
        <w:tc>
          <w:tcPr>
            <w:tcW w:w="377" w:type="pct"/>
            <w:shd w:val="clear" w:color="auto" w:fill="auto"/>
            <w:noWrap/>
            <w:vAlign w:val="center"/>
            <w:hideMark/>
          </w:tcPr>
          <w:p w14:paraId="10CE37C5"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3,76</w:t>
            </w:r>
          </w:p>
        </w:tc>
        <w:tc>
          <w:tcPr>
            <w:tcW w:w="561" w:type="pct"/>
            <w:vAlign w:val="center"/>
          </w:tcPr>
          <w:p w14:paraId="1F07CD46" w14:textId="067CAAB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3EA3E61E" w14:textId="77ADE31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755B5FE4" w14:textId="64ED63B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31800D7" w14:textId="02180BA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785491F3" w14:textId="5C869617" w:rsidTr="00FD379A">
        <w:trPr>
          <w:trHeight w:val="20"/>
        </w:trPr>
        <w:tc>
          <w:tcPr>
            <w:tcW w:w="164" w:type="pct"/>
            <w:shd w:val="clear" w:color="auto" w:fill="auto"/>
            <w:noWrap/>
            <w:vAlign w:val="center"/>
            <w:hideMark/>
          </w:tcPr>
          <w:p w14:paraId="37B597CA"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p>
        </w:tc>
        <w:tc>
          <w:tcPr>
            <w:tcW w:w="1031" w:type="pct"/>
            <w:shd w:val="clear" w:color="auto" w:fill="auto"/>
            <w:vAlign w:val="center"/>
            <w:hideMark/>
          </w:tcPr>
          <w:p w14:paraId="4C8CF13B" w14:textId="166A3C52" w:rsidR="006D3662" w:rsidRPr="0097337B" w:rsidRDefault="006D3662" w:rsidP="00C55E6B">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00A35A5F" w:rsidRPr="0097337B">
              <w:rPr>
                <w:rFonts w:ascii="Times New Roman" w:eastAsia="Times New Roman" w:hAnsi="Times New Roman" w:cs="Times New Roman"/>
                <w:sz w:val="20"/>
                <w:szCs w:val="20"/>
                <w:lang w:eastAsia="ru-RU"/>
              </w:rPr>
              <w:t>Таёжная</w:t>
            </w:r>
            <w:r w:rsidRPr="0097337B">
              <w:rPr>
                <w:rFonts w:ascii="Times New Roman" w:eastAsia="Times New Roman" w:hAnsi="Times New Roman" w:cs="Times New Roman"/>
                <w:sz w:val="20"/>
                <w:szCs w:val="20"/>
                <w:lang w:eastAsia="ru-RU"/>
              </w:rPr>
              <w:t xml:space="preserve"> </w:t>
            </w:r>
            <w:r w:rsidR="00C55E6B">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w:t>
            </w:r>
            <w:r w:rsidRPr="0097337B">
              <w:rPr>
                <w:rFonts w:ascii="Times New Roman" w:eastAsia="Times New Roman" w:hAnsi="Times New Roman" w:cs="Times New Roman"/>
                <w:sz w:val="20"/>
                <w:szCs w:val="20"/>
                <w:lang w:val="en-US" w:eastAsia="ru-RU"/>
              </w:rPr>
              <w:t> </w:t>
            </w:r>
            <w:proofErr w:type="gramStart"/>
            <w:r w:rsidR="00A35A5F" w:rsidRPr="0097337B">
              <w:rPr>
                <w:rFonts w:ascii="Times New Roman" w:eastAsia="Times New Roman" w:hAnsi="Times New Roman" w:cs="Times New Roman"/>
                <w:sz w:val="20"/>
                <w:szCs w:val="20"/>
                <w:lang w:eastAsia="ru-RU"/>
              </w:rPr>
              <w:t>Озёрная</w:t>
            </w:r>
            <w:r w:rsidRPr="0097337B">
              <w:rPr>
                <w:rFonts w:ascii="Times New Roman" w:eastAsia="Times New Roman" w:hAnsi="Times New Roman" w:cs="Times New Roman"/>
                <w:sz w:val="20"/>
                <w:szCs w:val="20"/>
                <w:lang w:eastAsia="ru-RU"/>
              </w:rPr>
              <w:t>-ж</w:t>
            </w:r>
            <w:proofErr w:type="gramEnd"/>
            <w:r w:rsidRPr="0097337B">
              <w:rPr>
                <w:rFonts w:ascii="Times New Roman" w:eastAsia="Times New Roman" w:hAnsi="Times New Roman" w:cs="Times New Roman"/>
                <w:sz w:val="20"/>
                <w:szCs w:val="20"/>
                <w:lang w:eastAsia="ru-RU"/>
              </w:rPr>
              <w:t xml:space="preserve">/дом </w:t>
            </w:r>
            <w:r w:rsidR="00E55A9C"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18)</w:t>
            </w:r>
          </w:p>
        </w:tc>
        <w:tc>
          <w:tcPr>
            <w:tcW w:w="585" w:type="pct"/>
            <w:shd w:val="clear" w:color="auto" w:fill="auto"/>
            <w:noWrap/>
            <w:vAlign w:val="center"/>
            <w:hideMark/>
          </w:tcPr>
          <w:p w14:paraId="560F3DE6"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253</w:t>
            </w:r>
          </w:p>
        </w:tc>
        <w:tc>
          <w:tcPr>
            <w:tcW w:w="1022" w:type="pct"/>
            <w:shd w:val="clear" w:color="auto" w:fill="auto"/>
            <w:noWrap/>
            <w:vAlign w:val="center"/>
            <w:hideMark/>
          </w:tcPr>
          <w:p w14:paraId="21C675C0"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55A00E61" w14:textId="0498E36B" w:rsidR="006D3662" w:rsidRPr="0097337B" w:rsidRDefault="006D3662" w:rsidP="00C55E6B">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r w:rsidR="00C55E6B" w:rsidRPr="0097337B">
              <w:rPr>
                <w:rFonts w:ascii="Times New Roman" w:eastAsia="Times New Roman" w:hAnsi="Times New Roman" w:cs="Times New Roman"/>
                <w:sz w:val="20"/>
                <w:szCs w:val="20"/>
                <w:lang w:eastAsia="ru-RU"/>
              </w:rPr>
              <w:t>3</w:t>
            </w:r>
            <w:r w:rsidR="00C55E6B">
              <w:rPr>
                <w:rFonts w:ascii="Times New Roman" w:eastAsia="Times New Roman" w:hAnsi="Times New Roman" w:cs="Times New Roman"/>
                <w:sz w:val="20"/>
                <w:szCs w:val="20"/>
                <w:lang w:eastAsia="ru-RU"/>
              </w:rPr>
              <w:t>3</w:t>
            </w:r>
          </w:p>
        </w:tc>
        <w:tc>
          <w:tcPr>
            <w:tcW w:w="561" w:type="pct"/>
            <w:vAlign w:val="center"/>
          </w:tcPr>
          <w:p w14:paraId="2CA6630D" w14:textId="6F84A04B"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3B6AA546" w14:textId="4E06632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4ECD15D3" w14:textId="6616639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3238D117" w14:textId="03F8BB28"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6E8ED0FF" w14:textId="5DE3113B" w:rsidTr="00FD379A">
        <w:trPr>
          <w:trHeight w:val="20"/>
        </w:trPr>
        <w:tc>
          <w:tcPr>
            <w:tcW w:w="164" w:type="pct"/>
            <w:shd w:val="clear" w:color="auto" w:fill="auto"/>
            <w:vAlign w:val="center"/>
            <w:hideMark/>
          </w:tcPr>
          <w:p w14:paraId="5F701B00"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w:t>
            </w:r>
          </w:p>
        </w:tc>
        <w:tc>
          <w:tcPr>
            <w:tcW w:w="1031" w:type="pct"/>
            <w:shd w:val="clear" w:color="auto" w:fill="auto"/>
            <w:vAlign w:val="center"/>
            <w:hideMark/>
          </w:tcPr>
          <w:p w14:paraId="6AC8B56D" w14:textId="3BAC1D93"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35 лет Победы (прим. к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Кооперативная-прим. к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Школьная зд.кот.)</w:t>
            </w:r>
          </w:p>
        </w:tc>
        <w:tc>
          <w:tcPr>
            <w:tcW w:w="585" w:type="pct"/>
            <w:shd w:val="clear" w:color="auto" w:fill="auto"/>
            <w:noWrap/>
            <w:vAlign w:val="center"/>
            <w:hideMark/>
          </w:tcPr>
          <w:p w14:paraId="30E4FC0D"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899</w:t>
            </w:r>
          </w:p>
        </w:tc>
        <w:tc>
          <w:tcPr>
            <w:tcW w:w="1022" w:type="pct"/>
            <w:shd w:val="clear" w:color="auto" w:fill="auto"/>
            <w:noWrap/>
            <w:vAlign w:val="center"/>
            <w:hideMark/>
          </w:tcPr>
          <w:p w14:paraId="5BA65676"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174FE19C" w14:textId="78593A3D" w:rsidR="006D3662" w:rsidRPr="0097337B" w:rsidRDefault="006D3662" w:rsidP="00C55E6B">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6,2</w:t>
            </w:r>
          </w:p>
        </w:tc>
        <w:tc>
          <w:tcPr>
            <w:tcW w:w="561" w:type="pct"/>
            <w:vAlign w:val="center"/>
          </w:tcPr>
          <w:p w14:paraId="0C8E5643" w14:textId="7830B2B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0B8C10FD" w14:textId="7F43FCE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21DDDFC4" w14:textId="6E490FC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6B18E577" w14:textId="03EFA05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014CF111" w14:textId="13A6162D" w:rsidTr="00FD379A">
        <w:trPr>
          <w:trHeight w:val="20"/>
        </w:trPr>
        <w:tc>
          <w:tcPr>
            <w:tcW w:w="164" w:type="pct"/>
            <w:shd w:val="clear" w:color="auto" w:fill="auto"/>
            <w:vAlign w:val="center"/>
            <w:hideMark/>
          </w:tcPr>
          <w:p w14:paraId="77F4B0B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w:t>
            </w:r>
          </w:p>
        </w:tc>
        <w:tc>
          <w:tcPr>
            <w:tcW w:w="1031" w:type="pct"/>
            <w:shd w:val="clear" w:color="auto" w:fill="auto"/>
            <w:vAlign w:val="center"/>
            <w:hideMark/>
          </w:tcPr>
          <w:p w14:paraId="012CFDEF" w14:textId="3FE246BD"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Кооперативная</w:t>
            </w:r>
          </w:p>
        </w:tc>
        <w:tc>
          <w:tcPr>
            <w:tcW w:w="585" w:type="pct"/>
            <w:shd w:val="clear" w:color="auto" w:fill="auto"/>
            <w:noWrap/>
            <w:vAlign w:val="center"/>
            <w:hideMark/>
          </w:tcPr>
          <w:p w14:paraId="36166103"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241</w:t>
            </w:r>
          </w:p>
        </w:tc>
        <w:tc>
          <w:tcPr>
            <w:tcW w:w="1022" w:type="pct"/>
            <w:shd w:val="clear" w:color="auto" w:fill="auto"/>
            <w:noWrap/>
            <w:vAlign w:val="center"/>
            <w:hideMark/>
          </w:tcPr>
          <w:p w14:paraId="139489DC"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песок (без покрытия)</w:t>
            </w:r>
          </w:p>
        </w:tc>
        <w:tc>
          <w:tcPr>
            <w:tcW w:w="377" w:type="pct"/>
            <w:shd w:val="clear" w:color="auto" w:fill="auto"/>
            <w:noWrap/>
            <w:vAlign w:val="center"/>
            <w:hideMark/>
          </w:tcPr>
          <w:p w14:paraId="44796CBA"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3,70</w:t>
            </w:r>
          </w:p>
        </w:tc>
        <w:tc>
          <w:tcPr>
            <w:tcW w:w="561" w:type="pct"/>
            <w:vAlign w:val="center"/>
          </w:tcPr>
          <w:p w14:paraId="1DCBED36" w14:textId="1AE5CE2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5FF58B9A" w14:textId="7D2213F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328C69F9" w14:textId="1F63EEB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65AD870D" w14:textId="57CA17E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1BCA55F9" w14:textId="5F3F6194" w:rsidTr="00FD379A">
        <w:trPr>
          <w:trHeight w:val="20"/>
        </w:trPr>
        <w:tc>
          <w:tcPr>
            <w:tcW w:w="164" w:type="pct"/>
            <w:shd w:val="clear" w:color="auto" w:fill="auto"/>
            <w:noWrap/>
            <w:vAlign w:val="center"/>
            <w:hideMark/>
          </w:tcPr>
          <w:p w14:paraId="7FC8D650"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7</w:t>
            </w:r>
          </w:p>
        </w:tc>
        <w:tc>
          <w:tcPr>
            <w:tcW w:w="1031" w:type="pct"/>
            <w:shd w:val="clear" w:color="auto" w:fill="auto"/>
            <w:vAlign w:val="center"/>
            <w:hideMark/>
          </w:tcPr>
          <w:p w14:paraId="56D2C3A8" w14:textId="18F954D4"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 xml:space="preserve">Автодорога - Въезд в </w:t>
            </w:r>
            <w:r w:rsidR="00A35A5F" w:rsidRPr="0097337B">
              <w:rPr>
                <w:rFonts w:ascii="Times New Roman" w:eastAsia="Times New Roman" w:hAnsi="Times New Roman" w:cs="Times New Roman"/>
                <w:sz w:val="20"/>
                <w:szCs w:val="20"/>
                <w:lang w:eastAsia="ru-RU"/>
              </w:rPr>
              <w:t>посёлок</w:t>
            </w:r>
            <w:r w:rsidRPr="0097337B">
              <w:rPr>
                <w:rFonts w:ascii="Times New Roman" w:eastAsia="Times New Roman" w:hAnsi="Times New Roman" w:cs="Times New Roman"/>
                <w:sz w:val="20"/>
                <w:szCs w:val="20"/>
                <w:lang w:eastAsia="ru-RU"/>
              </w:rPr>
              <w:t xml:space="preserve"> Ульт-Ягун</w:t>
            </w:r>
          </w:p>
        </w:tc>
        <w:tc>
          <w:tcPr>
            <w:tcW w:w="585" w:type="pct"/>
            <w:shd w:val="clear" w:color="auto" w:fill="auto"/>
            <w:noWrap/>
            <w:vAlign w:val="center"/>
            <w:hideMark/>
          </w:tcPr>
          <w:p w14:paraId="6EA8EE80"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422</w:t>
            </w:r>
          </w:p>
        </w:tc>
        <w:tc>
          <w:tcPr>
            <w:tcW w:w="1022" w:type="pct"/>
            <w:shd w:val="clear" w:color="auto" w:fill="auto"/>
            <w:noWrap/>
            <w:vAlign w:val="center"/>
            <w:hideMark/>
          </w:tcPr>
          <w:p w14:paraId="61D2A8F9"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69A937B0"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8,13</w:t>
            </w:r>
          </w:p>
        </w:tc>
        <w:tc>
          <w:tcPr>
            <w:tcW w:w="561" w:type="pct"/>
            <w:vAlign w:val="center"/>
          </w:tcPr>
          <w:p w14:paraId="3272383D" w14:textId="7F03096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1546969C" w14:textId="328D69A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7DA769B9" w14:textId="761AD10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1D8F4B5A" w14:textId="7DD2F86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29BF641B" w14:textId="5027DCE0" w:rsidTr="00FD379A">
        <w:trPr>
          <w:trHeight w:val="20"/>
        </w:trPr>
        <w:tc>
          <w:tcPr>
            <w:tcW w:w="164" w:type="pct"/>
            <w:shd w:val="clear" w:color="auto" w:fill="auto"/>
            <w:vAlign w:val="center"/>
            <w:hideMark/>
          </w:tcPr>
          <w:p w14:paraId="3C50EEAD"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8</w:t>
            </w:r>
          </w:p>
        </w:tc>
        <w:tc>
          <w:tcPr>
            <w:tcW w:w="1031" w:type="pct"/>
            <w:shd w:val="clear" w:color="auto" w:fill="auto"/>
            <w:vAlign w:val="center"/>
            <w:hideMark/>
          </w:tcPr>
          <w:p w14:paraId="07E125B0" w14:textId="3725EE5D"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Дорога автомобильная с.п.</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Ульт-Ягун от ФДРСУ до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Школьная</w:t>
            </w:r>
          </w:p>
        </w:tc>
        <w:tc>
          <w:tcPr>
            <w:tcW w:w="585" w:type="pct"/>
            <w:shd w:val="clear" w:color="auto" w:fill="auto"/>
            <w:noWrap/>
            <w:vAlign w:val="center"/>
            <w:hideMark/>
          </w:tcPr>
          <w:p w14:paraId="636F854F"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244</w:t>
            </w:r>
          </w:p>
        </w:tc>
        <w:tc>
          <w:tcPr>
            <w:tcW w:w="1022" w:type="pct"/>
            <w:shd w:val="clear" w:color="auto" w:fill="auto"/>
            <w:noWrap/>
            <w:vAlign w:val="center"/>
            <w:hideMark/>
          </w:tcPr>
          <w:p w14:paraId="485A26A1"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асфальтобетон</w:t>
            </w:r>
          </w:p>
        </w:tc>
        <w:tc>
          <w:tcPr>
            <w:tcW w:w="377" w:type="pct"/>
            <w:shd w:val="clear" w:color="auto" w:fill="auto"/>
            <w:noWrap/>
            <w:vAlign w:val="center"/>
            <w:hideMark/>
          </w:tcPr>
          <w:p w14:paraId="4588BCCA" w14:textId="121C231C" w:rsidR="006D3662" w:rsidRPr="0097337B" w:rsidRDefault="006D3662" w:rsidP="00C55E6B">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6,0</w:t>
            </w:r>
          </w:p>
        </w:tc>
        <w:tc>
          <w:tcPr>
            <w:tcW w:w="561" w:type="pct"/>
            <w:vAlign w:val="center"/>
          </w:tcPr>
          <w:p w14:paraId="6AB95539" w14:textId="21914EA2"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530FFC97" w14:textId="5E82590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19E7A10C" w14:textId="499DE92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4516574" w14:textId="4A079E2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3A8C8224" w14:textId="00DF6E34" w:rsidTr="00FD379A">
        <w:trPr>
          <w:trHeight w:val="20"/>
        </w:trPr>
        <w:tc>
          <w:tcPr>
            <w:tcW w:w="164" w:type="pct"/>
            <w:shd w:val="clear" w:color="auto" w:fill="auto"/>
            <w:vAlign w:val="center"/>
            <w:hideMark/>
          </w:tcPr>
          <w:p w14:paraId="2E7027A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9</w:t>
            </w:r>
          </w:p>
        </w:tc>
        <w:tc>
          <w:tcPr>
            <w:tcW w:w="1031" w:type="pct"/>
            <w:shd w:val="clear" w:color="auto" w:fill="auto"/>
            <w:vAlign w:val="center"/>
            <w:hideMark/>
          </w:tcPr>
          <w:p w14:paraId="1FAE8604"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Внутридомовые проезды, площадки</w:t>
            </w:r>
          </w:p>
        </w:tc>
        <w:tc>
          <w:tcPr>
            <w:tcW w:w="585" w:type="pct"/>
            <w:shd w:val="clear" w:color="auto" w:fill="auto"/>
            <w:vAlign w:val="center"/>
            <w:hideMark/>
          </w:tcPr>
          <w:p w14:paraId="05581874"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1404</w:t>
            </w:r>
          </w:p>
        </w:tc>
        <w:tc>
          <w:tcPr>
            <w:tcW w:w="1022" w:type="pct"/>
            <w:shd w:val="clear" w:color="auto" w:fill="auto"/>
            <w:noWrap/>
            <w:vAlign w:val="center"/>
            <w:hideMark/>
          </w:tcPr>
          <w:p w14:paraId="1FAEDB2E"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ж/б плиты</w:t>
            </w:r>
          </w:p>
        </w:tc>
        <w:tc>
          <w:tcPr>
            <w:tcW w:w="377" w:type="pct"/>
            <w:shd w:val="clear" w:color="auto" w:fill="auto"/>
            <w:noWrap/>
            <w:vAlign w:val="center"/>
            <w:hideMark/>
          </w:tcPr>
          <w:p w14:paraId="121B40AA"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4,17</w:t>
            </w:r>
          </w:p>
        </w:tc>
        <w:tc>
          <w:tcPr>
            <w:tcW w:w="561" w:type="pct"/>
            <w:vAlign w:val="center"/>
          </w:tcPr>
          <w:p w14:paraId="086DA8DE" w14:textId="214AC4C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384B1B4A" w14:textId="4C6B461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26EEFD04" w14:textId="4A6C53EB"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16937BB6" w14:textId="38DC325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3013DE33" w14:textId="1061E175" w:rsidTr="00FD379A">
        <w:trPr>
          <w:trHeight w:val="20"/>
        </w:trPr>
        <w:tc>
          <w:tcPr>
            <w:tcW w:w="164" w:type="pct"/>
            <w:shd w:val="clear" w:color="auto" w:fill="auto"/>
            <w:noWrap/>
            <w:vAlign w:val="center"/>
            <w:hideMark/>
          </w:tcPr>
          <w:p w14:paraId="3B696463"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10</w:t>
            </w:r>
          </w:p>
        </w:tc>
        <w:tc>
          <w:tcPr>
            <w:tcW w:w="1031" w:type="pct"/>
            <w:shd w:val="clear" w:color="auto" w:fill="auto"/>
            <w:vAlign w:val="center"/>
            <w:hideMark/>
          </w:tcPr>
          <w:p w14:paraId="553D047A" w14:textId="0705FE24"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Внутриквартальные дороги п.</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Ульт-Ягун</w:t>
            </w:r>
          </w:p>
        </w:tc>
        <w:tc>
          <w:tcPr>
            <w:tcW w:w="585" w:type="pct"/>
            <w:shd w:val="clear" w:color="auto" w:fill="auto"/>
            <w:vAlign w:val="center"/>
            <w:hideMark/>
          </w:tcPr>
          <w:p w14:paraId="20E1A659" w14:textId="7FD2D6B8"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348</w:t>
            </w:r>
          </w:p>
        </w:tc>
        <w:tc>
          <w:tcPr>
            <w:tcW w:w="1022" w:type="pct"/>
            <w:shd w:val="clear" w:color="auto" w:fill="auto"/>
            <w:noWrap/>
            <w:vAlign w:val="center"/>
            <w:hideMark/>
          </w:tcPr>
          <w:p w14:paraId="0BB758A3"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песок (без покрытия)</w:t>
            </w:r>
          </w:p>
        </w:tc>
        <w:tc>
          <w:tcPr>
            <w:tcW w:w="377" w:type="pct"/>
            <w:shd w:val="clear" w:color="auto" w:fill="auto"/>
            <w:noWrap/>
            <w:vAlign w:val="center"/>
            <w:hideMark/>
          </w:tcPr>
          <w:p w14:paraId="13D01074" w14:textId="615B1F76" w:rsidR="006D3662" w:rsidRPr="0097337B" w:rsidRDefault="006D3662" w:rsidP="00C55E6B">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3,80</w:t>
            </w:r>
          </w:p>
        </w:tc>
        <w:tc>
          <w:tcPr>
            <w:tcW w:w="561" w:type="pct"/>
            <w:vAlign w:val="center"/>
          </w:tcPr>
          <w:p w14:paraId="7275DDC5" w14:textId="72850B6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67834D8C" w14:textId="751249C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5C4C5F6C" w14:textId="59A614E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161311C9" w14:textId="537D2DF2"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22648563" w14:textId="559CE39E" w:rsidTr="00FD379A">
        <w:trPr>
          <w:trHeight w:val="20"/>
        </w:trPr>
        <w:tc>
          <w:tcPr>
            <w:tcW w:w="164" w:type="pct"/>
            <w:vMerge w:val="restart"/>
            <w:shd w:val="clear" w:color="auto" w:fill="auto"/>
            <w:vAlign w:val="center"/>
            <w:hideMark/>
          </w:tcPr>
          <w:p w14:paraId="05401CE1"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11</w:t>
            </w:r>
          </w:p>
        </w:tc>
        <w:tc>
          <w:tcPr>
            <w:tcW w:w="1031" w:type="pct"/>
            <w:vMerge w:val="restart"/>
            <w:shd w:val="clear" w:color="auto" w:fill="auto"/>
            <w:vAlign w:val="center"/>
            <w:hideMark/>
          </w:tcPr>
          <w:p w14:paraId="07A088C2" w14:textId="0BF365C0"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Садовая</w:t>
            </w:r>
          </w:p>
        </w:tc>
        <w:tc>
          <w:tcPr>
            <w:tcW w:w="585" w:type="pct"/>
            <w:shd w:val="clear" w:color="auto" w:fill="auto"/>
            <w:noWrap/>
            <w:vAlign w:val="center"/>
            <w:hideMark/>
          </w:tcPr>
          <w:p w14:paraId="34AB239D"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78</w:t>
            </w:r>
          </w:p>
        </w:tc>
        <w:tc>
          <w:tcPr>
            <w:tcW w:w="1022" w:type="pct"/>
            <w:shd w:val="clear" w:color="auto" w:fill="auto"/>
            <w:noWrap/>
            <w:vAlign w:val="center"/>
            <w:hideMark/>
          </w:tcPr>
          <w:p w14:paraId="24820D29" w14:textId="139332D8"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2C3FB08B" w14:textId="5C7BA0D8" w:rsidR="006D3662" w:rsidRPr="0097337B" w:rsidRDefault="00C55E6B"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561" w:type="pct"/>
            <w:vAlign w:val="center"/>
          </w:tcPr>
          <w:p w14:paraId="3BAB3AFD" w14:textId="04588E0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5E4B7559" w14:textId="544E939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3406DC6D" w14:textId="657FEB6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7ED507D3" w14:textId="7776C46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6742D519" w14:textId="456AB47D" w:rsidTr="00FD379A">
        <w:trPr>
          <w:trHeight w:val="20"/>
        </w:trPr>
        <w:tc>
          <w:tcPr>
            <w:tcW w:w="164" w:type="pct"/>
            <w:vMerge/>
            <w:vAlign w:val="center"/>
            <w:hideMark/>
          </w:tcPr>
          <w:p w14:paraId="055DE5FC"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p>
        </w:tc>
        <w:tc>
          <w:tcPr>
            <w:tcW w:w="1031" w:type="pct"/>
            <w:vMerge/>
            <w:vAlign w:val="center"/>
            <w:hideMark/>
          </w:tcPr>
          <w:p w14:paraId="7E4C9ECE"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p>
        </w:tc>
        <w:tc>
          <w:tcPr>
            <w:tcW w:w="585" w:type="pct"/>
            <w:shd w:val="clear" w:color="auto" w:fill="auto"/>
            <w:noWrap/>
            <w:vAlign w:val="center"/>
            <w:hideMark/>
          </w:tcPr>
          <w:p w14:paraId="5C752FC2"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361</w:t>
            </w:r>
          </w:p>
        </w:tc>
        <w:tc>
          <w:tcPr>
            <w:tcW w:w="1022" w:type="pct"/>
            <w:shd w:val="clear" w:color="auto" w:fill="auto"/>
            <w:noWrap/>
            <w:vAlign w:val="center"/>
            <w:hideMark/>
          </w:tcPr>
          <w:p w14:paraId="16B6071C"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песок (без покрытия)</w:t>
            </w:r>
          </w:p>
        </w:tc>
        <w:tc>
          <w:tcPr>
            <w:tcW w:w="377" w:type="pct"/>
            <w:shd w:val="clear" w:color="auto" w:fill="auto"/>
            <w:noWrap/>
            <w:vAlign w:val="center"/>
            <w:hideMark/>
          </w:tcPr>
          <w:p w14:paraId="603B8AA5" w14:textId="0DD656BD" w:rsidR="006D3662" w:rsidRPr="0097337B" w:rsidRDefault="00C55E6B"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61" w:type="pct"/>
            <w:vAlign w:val="center"/>
          </w:tcPr>
          <w:p w14:paraId="2C48278A" w14:textId="225A8D0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6A05F5FE" w14:textId="06E0E9B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6FCA0F51" w14:textId="7D73A0D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99AEC83" w14:textId="57EF611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3DD30957" w14:textId="7800D760" w:rsidTr="00FD379A">
        <w:trPr>
          <w:trHeight w:val="20"/>
        </w:trPr>
        <w:tc>
          <w:tcPr>
            <w:tcW w:w="164" w:type="pct"/>
            <w:shd w:val="clear" w:color="auto" w:fill="auto"/>
            <w:vAlign w:val="center"/>
            <w:hideMark/>
          </w:tcPr>
          <w:p w14:paraId="09F61546"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12</w:t>
            </w:r>
          </w:p>
        </w:tc>
        <w:tc>
          <w:tcPr>
            <w:tcW w:w="1031" w:type="pct"/>
            <w:shd w:val="clear" w:color="auto" w:fill="auto"/>
            <w:vAlign w:val="center"/>
            <w:hideMark/>
          </w:tcPr>
          <w:p w14:paraId="409AD534" w14:textId="72CA4316"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00A35A5F" w:rsidRPr="0097337B">
              <w:rPr>
                <w:rFonts w:ascii="Times New Roman" w:eastAsia="Times New Roman" w:hAnsi="Times New Roman" w:cs="Times New Roman"/>
                <w:sz w:val="20"/>
                <w:szCs w:val="20"/>
                <w:lang w:eastAsia="ru-RU"/>
              </w:rPr>
              <w:t>Озёрная</w:t>
            </w:r>
            <w:r w:rsidRPr="0097337B">
              <w:rPr>
                <w:rFonts w:ascii="Times New Roman" w:eastAsia="Times New Roman" w:hAnsi="Times New Roman" w:cs="Times New Roman"/>
                <w:sz w:val="20"/>
                <w:szCs w:val="20"/>
                <w:lang w:eastAsia="ru-RU"/>
              </w:rPr>
              <w:t xml:space="preserve"> </w:t>
            </w:r>
            <w:r w:rsidR="00FD379A">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 xml:space="preserve">примыкание к общежитию </w:t>
            </w:r>
            <w:r w:rsidR="00E55A9C"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1/1 примыкание к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Дорожная)</w:t>
            </w:r>
          </w:p>
        </w:tc>
        <w:tc>
          <w:tcPr>
            <w:tcW w:w="585" w:type="pct"/>
            <w:shd w:val="clear" w:color="auto" w:fill="auto"/>
            <w:noWrap/>
            <w:vAlign w:val="center"/>
            <w:hideMark/>
          </w:tcPr>
          <w:p w14:paraId="0EF1FD44"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1447</w:t>
            </w:r>
          </w:p>
        </w:tc>
        <w:tc>
          <w:tcPr>
            <w:tcW w:w="1022" w:type="pct"/>
            <w:shd w:val="clear" w:color="auto" w:fill="auto"/>
            <w:noWrap/>
            <w:vAlign w:val="center"/>
            <w:hideMark/>
          </w:tcPr>
          <w:p w14:paraId="748DD737"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00865E0F" w14:textId="547C8632" w:rsidR="006D3662" w:rsidRPr="0097337B" w:rsidRDefault="006D3662" w:rsidP="00FD379A">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6,0</w:t>
            </w:r>
          </w:p>
        </w:tc>
        <w:tc>
          <w:tcPr>
            <w:tcW w:w="561" w:type="pct"/>
            <w:vAlign w:val="center"/>
          </w:tcPr>
          <w:p w14:paraId="5CE34276" w14:textId="156D176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09D2B108" w14:textId="1527DF6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66DE69E0" w14:textId="35B1439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53538738" w14:textId="6C7B9A6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7E169EB7" w14:textId="0C6EF49F" w:rsidTr="00FD379A">
        <w:trPr>
          <w:trHeight w:val="20"/>
        </w:trPr>
        <w:tc>
          <w:tcPr>
            <w:tcW w:w="164" w:type="pct"/>
            <w:shd w:val="clear" w:color="auto" w:fill="auto"/>
            <w:vAlign w:val="center"/>
            <w:hideMark/>
          </w:tcPr>
          <w:p w14:paraId="641A28A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13</w:t>
            </w:r>
          </w:p>
        </w:tc>
        <w:tc>
          <w:tcPr>
            <w:tcW w:w="1031" w:type="pct"/>
            <w:shd w:val="clear" w:color="auto" w:fill="auto"/>
            <w:vAlign w:val="center"/>
            <w:hideMark/>
          </w:tcPr>
          <w:p w14:paraId="5A971A29" w14:textId="483518E3" w:rsidR="006D3662" w:rsidRPr="0097337B" w:rsidRDefault="006D3662" w:rsidP="00FD379A">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 xml:space="preserve">Школьная </w:t>
            </w:r>
            <w:r w:rsidR="00FD379A">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 xml:space="preserve">Дорожная, </w:t>
            </w:r>
            <w:r w:rsidRPr="0097337B">
              <w:rPr>
                <w:rFonts w:ascii="Times New Roman" w:eastAsia="Times New Roman" w:hAnsi="Times New Roman" w:cs="Times New Roman"/>
                <w:sz w:val="20"/>
                <w:szCs w:val="20"/>
                <w:lang w:eastAsia="ru-RU"/>
              </w:rPr>
              <w:lastRenderedPageBreak/>
              <w:t>котельная, ул.</w:t>
            </w:r>
            <w:r w:rsidRPr="0097337B">
              <w:rPr>
                <w:rFonts w:ascii="Times New Roman" w:eastAsia="Times New Roman" w:hAnsi="Times New Roman" w:cs="Times New Roman"/>
                <w:sz w:val="20"/>
                <w:szCs w:val="20"/>
                <w:lang w:val="en-US" w:eastAsia="ru-RU"/>
              </w:rPr>
              <w:t> </w:t>
            </w:r>
            <w:r w:rsidR="00A35A5F" w:rsidRPr="0097337B">
              <w:rPr>
                <w:rFonts w:ascii="Times New Roman" w:eastAsia="Times New Roman" w:hAnsi="Times New Roman" w:cs="Times New Roman"/>
                <w:sz w:val="20"/>
                <w:szCs w:val="20"/>
                <w:lang w:eastAsia="ru-RU"/>
              </w:rPr>
              <w:t>Таёжная</w:t>
            </w:r>
            <w:r w:rsidRPr="0097337B">
              <w:rPr>
                <w:rFonts w:ascii="Times New Roman" w:eastAsia="Times New Roman" w:hAnsi="Times New Roman" w:cs="Times New Roman"/>
                <w:sz w:val="20"/>
                <w:szCs w:val="20"/>
                <w:lang w:eastAsia="ru-RU"/>
              </w:rPr>
              <w:t>)</w:t>
            </w:r>
          </w:p>
        </w:tc>
        <w:tc>
          <w:tcPr>
            <w:tcW w:w="585" w:type="pct"/>
            <w:shd w:val="clear" w:color="auto" w:fill="auto"/>
            <w:noWrap/>
            <w:vAlign w:val="center"/>
            <w:hideMark/>
          </w:tcPr>
          <w:p w14:paraId="71D38244" w14:textId="38088572" w:rsidR="006D3662" w:rsidRPr="0097337B" w:rsidRDefault="00FD379A"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847</w:t>
            </w:r>
          </w:p>
        </w:tc>
        <w:tc>
          <w:tcPr>
            <w:tcW w:w="1022" w:type="pct"/>
            <w:shd w:val="clear" w:color="auto" w:fill="auto"/>
            <w:noWrap/>
            <w:vAlign w:val="center"/>
            <w:hideMark/>
          </w:tcPr>
          <w:p w14:paraId="5A394FB5"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63B3A6E6"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5,90</w:t>
            </w:r>
          </w:p>
        </w:tc>
        <w:tc>
          <w:tcPr>
            <w:tcW w:w="561" w:type="pct"/>
            <w:vAlign w:val="center"/>
          </w:tcPr>
          <w:p w14:paraId="136EB2E9" w14:textId="5CE030D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3833F61A" w14:textId="1FBFBCC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5BB97DC8" w14:textId="19BA932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17AB3C40" w14:textId="25AC5673"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5BEC9F08" w14:textId="723ED9D1" w:rsidTr="00FD379A">
        <w:trPr>
          <w:trHeight w:val="20"/>
        </w:trPr>
        <w:tc>
          <w:tcPr>
            <w:tcW w:w="164" w:type="pct"/>
            <w:shd w:val="clear" w:color="auto" w:fill="auto"/>
            <w:vAlign w:val="center"/>
            <w:hideMark/>
          </w:tcPr>
          <w:p w14:paraId="44D3D887"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lastRenderedPageBreak/>
              <w:t>14</w:t>
            </w:r>
          </w:p>
        </w:tc>
        <w:tc>
          <w:tcPr>
            <w:tcW w:w="1031" w:type="pct"/>
            <w:shd w:val="clear" w:color="auto" w:fill="auto"/>
            <w:vAlign w:val="center"/>
            <w:hideMark/>
          </w:tcPr>
          <w:p w14:paraId="0E268B3D" w14:textId="39F43D1B" w:rsidR="006D3662" w:rsidRPr="0097337B" w:rsidRDefault="006D3662" w:rsidP="00FD379A">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00A35A5F" w:rsidRPr="0097337B">
              <w:rPr>
                <w:rFonts w:ascii="Times New Roman" w:eastAsia="Times New Roman" w:hAnsi="Times New Roman" w:cs="Times New Roman"/>
                <w:sz w:val="20"/>
                <w:szCs w:val="20"/>
                <w:lang w:eastAsia="ru-RU"/>
              </w:rPr>
              <w:t>Зелёная</w:t>
            </w:r>
            <w:r w:rsidRPr="0097337B">
              <w:rPr>
                <w:rFonts w:ascii="Times New Roman" w:eastAsia="Times New Roman" w:hAnsi="Times New Roman" w:cs="Times New Roman"/>
                <w:sz w:val="20"/>
                <w:szCs w:val="20"/>
                <w:lang w:eastAsia="ru-RU"/>
              </w:rPr>
              <w:t xml:space="preserve"> </w:t>
            </w:r>
            <w:r w:rsidR="00FD379A">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w:t>
            </w:r>
            <w:r w:rsidRPr="0097337B">
              <w:rPr>
                <w:rFonts w:ascii="Times New Roman" w:eastAsia="Times New Roman" w:hAnsi="Times New Roman" w:cs="Times New Roman"/>
                <w:sz w:val="20"/>
                <w:szCs w:val="20"/>
                <w:lang w:val="en-US" w:eastAsia="ru-RU"/>
              </w:rPr>
              <w:t> </w:t>
            </w:r>
            <w:r w:rsidR="00A35A5F" w:rsidRPr="0097337B">
              <w:rPr>
                <w:rFonts w:ascii="Times New Roman" w:eastAsia="Times New Roman" w:hAnsi="Times New Roman" w:cs="Times New Roman"/>
                <w:sz w:val="20"/>
                <w:szCs w:val="20"/>
                <w:lang w:eastAsia="ru-RU"/>
              </w:rPr>
              <w:t>Озёрная</w:t>
            </w:r>
            <w:r w:rsidRPr="0097337B">
              <w:rPr>
                <w:rFonts w:ascii="Times New Roman" w:eastAsia="Times New Roman" w:hAnsi="Times New Roman" w:cs="Times New Roman"/>
                <w:sz w:val="20"/>
                <w:szCs w:val="20"/>
                <w:lang w:eastAsia="ru-RU"/>
              </w:rPr>
              <w:t>, примыкание к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Школьная)</w:t>
            </w:r>
          </w:p>
        </w:tc>
        <w:tc>
          <w:tcPr>
            <w:tcW w:w="585" w:type="pct"/>
            <w:shd w:val="clear" w:color="auto" w:fill="auto"/>
            <w:noWrap/>
            <w:vAlign w:val="center"/>
            <w:hideMark/>
          </w:tcPr>
          <w:p w14:paraId="77B84E9E"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290</w:t>
            </w:r>
          </w:p>
        </w:tc>
        <w:tc>
          <w:tcPr>
            <w:tcW w:w="1022" w:type="pct"/>
            <w:shd w:val="clear" w:color="auto" w:fill="auto"/>
            <w:noWrap/>
            <w:vAlign w:val="center"/>
            <w:hideMark/>
          </w:tcPr>
          <w:p w14:paraId="74ACEAB9"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ж/б плиты</w:t>
            </w:r>
          </w:p>
        </w:tc>
        <w:tc>
          <w:tcPr>
            <w:tcW w:w="377" w:type="pct"/>
            <w:shd w:val="clear" w:color="auto" w:fill="auto"/>
            <w:noWrap/>
            <w:vAlign w:val="center"/>
            <w:hideMark/>
          </w:tcPr>
          <w:p w14:paraId="28B5A7A1" w14:textId="69D914B7" w:rsidR="006D3662" w:rsidRPr="0097337B" w:rsidRDefault="006D3662" w:rsidP="00FD379A">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6,2</w:t>
            </w:r>
          </w:p>
        </w:tc>
        <w:tc>
          <w:tcPr>
            <w:tcW w:w="561" w:type="pct"/>
            <w:vAlign w:val="center"/>
          </w:tcPr>
          <w:p w14:paraId="7A3573B4" w14:textId="5F7D495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731E9536" w14:textId="6473D7C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230090A8" w14:textId="4B2A2EE8"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70371F42" w14:textId="2C5661E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5E18609F" w14:textId="6C48959B" w:rsidTr="00FD379A">
        <w:trPr>
          <w:trHeight w:val="20"/>
        </w:trPr>
        <w:tc>
          <w:tcPr>
            <w:tcW w:w="164" w:type="pct"/>
            <w:shd w:val="clear" w:color="auto" w:fill="auto"/>
            <w:vAlign w:val="center"/>
            <w:hideMark/>
          </w:tcPr>
          <w:p w14:paraId="1F9DE40E"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15</w:t>
            </w:r>
          </w:p>
        </w:tc>
        <w:tc>
          <w:tcPr>
            <w:tcW w:w="1031" w:type="pct"/>
            <w:shd w:val="clear" w:color="auto" w:fill="auto"/>
            <w:vAlign w:val="center"/>
            <w:hideMark/>
          </w:tcPr>
          <w:p w14:paraId="0742A104" w14:textId="7C523279"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 xml:space="preserve">Автодорога от а/дороги Въезд в </w:t>
            </w:r>
            <w:r w:rsidR="00A35A5F" w:rsidRPr="0097337B">
              <w:rPr>
                <w:rFonts w:ascii="Times New Roman" w:eastAsia="Times New Roman" w:hAnsi="Times New Roman" w:cs="Times New Roman"/>
                <w:sz w:val="20"/>
                <w:szCs w:val="20"/>
                <w:lang w:eastAsia="ru-RU"/>
              </w:rPr>
              <w:t>посёлок</w:t>
            </w:r>
            <w:r w:rsidRPr="0097337B">
              <w:rPr>
                <w:rFonts w:ascii="Times New Roman" w:eastAsia="Times New Roman" w:hAnsi="Times New Roman" w:cs="Times New Roman"/>
                <w:sz w:val="20"/>
                <w:szCs w:val="20"/>
                <w:lang w:eastAsia="ru-RU"/>
              </w:rPr>
              <w:t xml:space="preserve"> Ульт-Ягун до а/дороги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Северная</w:t>
            </w:r>
          </w:p>
        </w:tc>
        <w:tc>
          <w:tcPr>
            <w:tcW w:w="585" w:type="pct"/>
            <w:shd w:val="clear" w:color="auto" w:fill="auto"/>
            <w:noWrap/>
            <w:vAlign w:val="center"/>
            <w:hideMark/>
          </w:tcPr>
          <w:p w14:paraId="2227C536"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947</w:t>
            </w:r>
          </w:p>
        </w:tc>
        <w:tc>
          <w:tcPr>
            <w:tcW w:w="1022" w:type="pct"/>
            <w:shd w:val="clear" w:color="auto" w:fill="auto"/>
            <w:noWrap/>
            <w:vAlign w:val="center"/>
            <w:hideMark/>
          </w:tcPr>
          <w:p w14:paraId="6AC56947"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3264BFA1" w14:textId="47FC9D8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6,9</w:t>
            </w:r>
          </w:p>
        </w:tc>
        <w:tc>
          <w:tcPr>
            <w:tcW w:w="561" w:type="pct"/>
            <w:vAlign w:val="center"/>
          </w:tcPr>
          <w:p w14:paraId="18CB4112" w14:textId="08F6E32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7C20AB3D" w14:textId="0274981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01283E54" w14:textId="4DFBBD8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37A03C31" w14:textId="4DA240E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3C3D6C3F" w14:textId="5071D24B" w:rsidTr="00FD379A">
        <w:trPr>
          <w:trHeight w:val="20"/>
        </w:trPr>
        <w:tc>
          <w:tcPr>
            <w:tcW w:w="164" w:type="pct"/>
            <w:shd w:val="clear" w:color="auto" w:fill="auto"/>
            <w:vAlign w:val="center"/>
            <w:hideMark/>
          </w:tcPr>
          <w:p w14:paraId="683FAB7F"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16</w:t>
            </w:r>
          </w:p>
        </w:tc>
        <w:tc>
          <w:tcPr>
            <w:tcW w:w="1031" w:type="pct"/>
            <w:shd w:val="clear" w:color="auto" w:fill="auto"/>
            <w:vAlign w:val="center"/>
            <w:hideMark/>
          </w:tcPr>
          <w:p w14:paraId="6DA30B03" w14:textId="41331C5B"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00A35A5F" w:rsidRPr="0097337B">
              <w:rPr>
                <w:rFonts w:ascii="Times New Roman" w:eastAsia="Times New Roman" w:hAnsi="Times New Roman" w:cs="Times New Roman"/>
                <w:sz w:val="20"/>
                <w:szCs w:val="20"/>
                <w:lang w:eastAsia="ru-RU"/>
              </w:rPr>
              <w:t>Молодёжная</w:t>
            </w:r>
            <w:r w:rsidRPr="0097337B">
              <w:rPr>
                <w:rFonts w:ascii="Times New Roman" w:eastAsia="Times New Roman" w:hAnsi="Times New Roman" w:cs="Times New Roman"/>
                <w:sz w:val="20"/>
                <w:szCs w:val="20"/>
                <w:lang w:eastAsia="ru-RU"/>
              </w:rPr>
              <w:t xml:space="preserve"> </w:t>
            </w:r>
            <w:r w:rsidR="00FD379A">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 xml:space="preserve">Лесная - ж/дом </w:t>
            </w:r>
            <w:r w:rsidR="00E55A9C"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6)</w:t>
            </w:r>
          </w:p>
        </w:tc>
        <w:tc>
          <w:tcPr>
            <w:tcW w:w="585" w:type="pct"/>
            <w:shd w:val="clear" w:color="auto" w:fill="auto"/>
            <w:noWrap/>
            <w:vAlign w:val="center"/>
            <w:hideMark/>
          </w:tcPr>
          <w:p w14:paraId="22EA772A"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509</w:t>
            </w:r>
          </w:p>
        </w:tc>
        <w:tc>
          <w:tcPr>
            <w:tcW w:w="1022" w:type="pct"/>
            <w:shd w:val="clear" w:color="auto" w:fill="auto"/>
            <w:noWrap/>
            <w:vAlign w:val="center"/>
            <w:hideMark/>
          </w:tcPr>
          <w:p w14:paraId="17EA5084"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песок (без покрытия)</w:t>
            </w:r>
          </w:p>
        </w:tc>
        <w:tc>
          <w:tcPr>
            <w:tcW w:w="377" w:type="pct"/>
            <w:shd w:val="clear" w:color="auto" w:fill="auto"/>
            <w:noWrap/>
            <w:vAlign w:val="center"/>
            <w:hideMark/>
          </w:tcPr>
          <w:p w14:paraId="131F8BA8" w14:textId="60D39544" w:rsidR="006D3662" w:rsidRPr="0097337B" w:rsidRDefault="006D3662" w:rsidP="00E93774">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r w:rsidR="00E93774" w:rsidRPr="0097337B">
              <w:rPr>
                <w:rFonts w:ascii="Times New Roman" w:eastAsia="Times New Roman" w:hAnsi="Times New Roman" w:cs="Times New Roman"/>
                <w:sz w:val="20"/>
                <w:szCs w:val="20"/>
                <w:lang w:eastAsia="ru-RU"/>
              </w:rPr>
              <w:t>1</w:t>
            </w:r>
            <w:r w:rsidR="00E93774">
              <w:rPr>
                <w:rFonts w:ascii="Times New Roman" w:eastAsia="Times New Roman" w:hAnsi="Times New Roman" w:cs="Times New Roman"/>
                <w:sz w:val="20"/>
                <w:szCs w:val="20"/>
                <w:lang w:eastAsia="ru-RU"/>
              </w:rPr>
              <w:t>5</w:t>
            </w:r>
          </w:p>
        </w:tc>
        <w:tc>
          <w:tcPr>
            <w:tcW w:w="561" w:type="pct"/>
            <w:vAlign w:val="center"/>
          </w:tcPr>
          <w:p w14:paraId="06D64D8F" w14:textId="64A0C77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4895D6F8" w14:textId="071203F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6792D6F1" w14:textId="592FEB3B"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399D619C" w14:textId="1E602CF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3A4C49DA" w14:textId="0E518274" w:rsidTr="00FD379A">
        <w:trPr>
          <w:trHeight w:val="20"/>
        </w:trPr>
        <w:tc>
          <w:tcPr>
            <w:tcW w:w="164" w:type="pct"/>
            <w:shd w:val="clear" w:color="auto" w:fill="auto"/>
            <w:vAlign w:val="center"/>
            <w:hideMark/>
          </w:tcPr>
          <w:p w14:paraId="1B6E79EA"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17</w:t>
            </w:r>
          </w:p>
        </w:tc>
        <w:tc>
          <w:tcPr>
            <w:tcW w:w="1031" w:type="pct"/>
            <w:shd w:val="clear" w:color="auto" w:fill="auto"/>
            <w:vAlign w:val="center"/>
            <w:hideMark/>
          </w:tcPr>
          <w:p w14:paraId="7847D55B" w14:textId="3012331C" w:rsidR="006D3662" w:rsidRPr="0097337B" w:rsidRDefault="006D3662" w:rsidP="00FD379A">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 xml:space="preserve">Северная </w:t>
            </w:r>
            <w:r w:rsidR="00FD379A">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 xml:space="preserve">примыкание ж/дом </w:t>
            </w:r>
            <w:r w:rsidR="00E55A9C"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1, переезд МК-39)</w:t>
            </w:r>
          </w:p>
        </w:tc>
        <w:tc>
          <w:tcPr>
            <w:tcW w:w="585" w:type="pct"/>
            <w:shd w:val="clear" w:color="auto" w:fill="auto"/>
            <w:noWrap/>
            <w:vAlign w:val="center"/>
            <w:hideMark/>
          </w:tcPr>
          <w:p w14:paraId="76D0EB9B"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444</w:t>
            </w:r>
          </w:p>
        </w:tc>
        <w:tc>
          <w:tcPr>
            <w:tcW w:w="1022" w:type="pct"/>
            <w:shd w:val="clear" w:color="auto" w:fill="auto"/>
            <w:noWrap/>
            <w:vAlign w:val="center"/>
            <w:hideMark/>
          </w:tcPr>
          <w:p w14:paraId="47EB9AB6"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349B0645" w14:textId="453F981B" w:rsidR="006D3662" w:rsidRPr="0097337B" w:rsidRDefault="006D3662" w:rsidP="00E93774">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r w:rsidR="00E93774" w:rsidRPr="0097337B">
              <w:rPr>
                <w:rFonts w:ascii="Times New Roman" w:eastAsia="Times New Roman" w:hAnsi="Times New Roman" w:cs="Times New Roman"/>
                <w:sz w:val="20"/>
                <w:szCs w:val="20"/>
                <w:lang w:eastAsia="ru-RU"/>
              </w:rPr>
              <w:t>9</w:t>
            </w:r>
            <w:r w:rsidR="00E93774">
              <w:rPr>
                <w:rFonts w:ascii="Times New Roman" w:eastAsia="Times New Roman" w:hAnsi="Times New Roman" w:cs="Times New Roman"/>
                <w:sz w:val="20"/>
                <w:szCs w:val="20"/>
                <w:lang w:eastAsia="ru-RU"/>
              </w:rPr>
              <w:t>8</w:t>
            </w:r>
          </w:p>
        </w:tc>
        <w:tc>
          <w:tcPr>
            <w:tcW w:w="561" w:type="pct"/>
            <w:vAlign w:val="center"/>
          </w:tcPr>
          <w:p w14:paraId="16E2D783" w14:textId="6AAA0D9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28811C1C" w14:textId="18D76DF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12DFD4D3" w14:textId="1BA23AA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68064F3D" w14:textId="39AFF82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7F25E17F" w14:textId="433CA8AC" w:rsidTr="00FD379A">
        <w:trPr>
          <w:trHeight w:val="20"/>
        </w:trPr>
        <w:tc>
          <w:tcPr>
            <w:tcW w:w="164" w:type="pct"/>
            <w:shd w:val="clear" w:color="auto" w:fill="auto"/>
            <w:vAlign w:val="center"/>
            <w:hideMark/>
          </w:tcPr>
          <w:p w14:paraId="1BBA004C"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18</w:t>
            </w:r>
          </w:p>
        </w:tc>
        <w:tc>
          <w:tcPr>
            <w:tcW w:w="1031" w:type="pct"/>
            <w:shd w:val="clear" w:color="auto" w:fill="auto"/>
            <w:vAlign w:val="center"/>
            <w:hideMark/>
          </w:tcPr>
          <w:p w14:paraId="49AA1DC1" w14:textId="33BB22F8"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 xml:space="preserve">Автодорога ул. Лесная </w:t>
            </w:r>
            <w:r w:rsidR="00FD379A">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w:t>
            </w:r>
            <w:r w:rsidRPr="0097337B">
              <w:rPr>
                <w:rFonts w:ascii="Times New Roman" w:eastAsia="Times New Roman" w:hAnsi="Times New Roman" w:cs="Times New Roman"/>
                <w:sz w:val="20"/>
                <w:szCs w:val="20"/>
                <w:lang w:val="en-US" w:eastAsia="ru-RU"/>
              </w:rPr>
              <w:t> </w:t>
            </w:r>
            <w:r w:rsidRPr="0097337B">
              <w:rPr>
                <w:rFonts w:ascii="Times New Roman" w:eastAsia="Times New Roman" w:hAnsi="Times New Roman" w:cs="Times New Roman"/>
                <w:sz w:val="20"/>
                <w:szCs w:val="20"/>
                <w:lang w:eastAsia="ru-RU"/>
              </w:rPr>
              <w:t>Переезд МК-39, примыкание к ул. Центральная)</w:t>
            </w:r>
          </w:p>
        </w:tc>
        <w:tc>
          <w:tcPr>
            <w:tcW w:w="585" w:type="pct"/>
            <w:shd w:val="clear" w:color="auto" w:fill="auto"/>
            <w:noWrap/>
            <w:vAlign w:val="center"/>
            <w:hideMark/>
          </w:tcPr>
          <w:p w14:paraId="1E444D28"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542</w:t>
            </w:r>
          </w:p>
        </w:tc>
        <w:tc>
          <w:tcPr>
            <w:tcW w:w="1022" w:type="pct"/>
            <w:shd w:val="clear" w:color="auto" w:fill="auto"/>
            <w:noWrap/>
            <w:vAlign w:val="center"/>
            <w:hideMark/>
          </w:tcPr>
          <w:p w14:paraId="3D50BB6B"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5D32C113"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4,28</w:t>
            </w:r>
          </w:p>
        </w:tc>
        <w:tc>
          <w:tcPr>
            <w:tcW w:w="561" w:type="pct"/>
            <w:vAlign w:val="center"/>
          </w:tcPr>
          <w:p w14:paraId="3565F180" w14:textId="2ED086F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76B4C031" w14:textId="10D6FA3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02D7A6EE" w14:textId="224AD2B3"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091FABDA" w14:textId="2B81DD0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2127BDFB" w14:textId="62CD6005" w:rsidTr="00FD379A">
        <w:trPr>
          <w:trHeight w:val="20"/>
        </w:trPr>
        <w:tc>
          <w:tcPr>
            <w:tcW w:w="164" w:type="pct"/>
            <w:shd w:val="clear" w:color="auto" w:fill="auto"/>
            <w:vAlign w:val="center"/>
            <w:hideMark/>
          </w:tcPr>
          <w:p w14:paraId="6B48BF0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19</w:t>
            </w:r>
          </w:p>
        </w:tc>
        <w:tc>
          <w:tcPr>
            <w:tcW w:w="1031" w:type="pct"/>
            <w:shd w:val="clear" w:color="auto" w:fill="auto"/>
            <w:vAlign w:val="center"/>
            <w:hideMark/>
          </w:tcPr>
          <w:p w14:paraId="60D5F737" w14:textId="1C0A072A"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 Дачная</w:t>
            </w:r>
          </w:p>
        </w:tc>
        <w:tc>
          <w:tcPr>
            <w:tcW w:w="585" w:type="pct"/>
            <w:shd w:val="clear" w:color="auto" w:fill="auto"/>
            <w:noWrap/>
            <w:vAlign w:val="center"/>
            <w:hideMark/>
          </w:tcPr>
          <w:p w14:paraId="0B79DA51"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1572</w:t>
            </w:r>
          </w:p>
        </w:tc>
        <w:tc>
          <w:tcPr>
            <w:tcW w:w="1022" w:type="pct"/>
            <w:shd w:val="clear" w:color="auto" w:fill="auto"/>
            <w:noWrap/>
            <w:vAlign w:val="center"/>
            <w:hideMark/>
          </w:tcPr>
          <w:p w14:paraId="5CB90707"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414F7AD3"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6,19</w:t>
            </w:r>
          </w:p>
        </w:tc>
        <w:tc>
          <w:tcPr>
            <w:tcW w:w="561" w:type="pct"/>
            <w:vAlign w:val="center"/>
          </w:tcPr>
          <w:p w14:paraId="121D7F29" w14:textId="3008C0F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5C73E275" w14:textId="5ADE92E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74C0CBB7" w14:textId="27B667F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7BE998D2" w14:textId="1BBFEDA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0E28D4C2" w14:textId="2A47EFFA" w:rsidTr="00FD379A">
        <w:trPr>
          <w:trHeight w:val="20"/>
        </w:trPr>
        <w:tc>
          <w:tcPr>
            <w:tcW w:w="164" w:type="pct"/>
            <w:shd w:val="clear" w:color="auto" w:fill="auto"/>
            <w:vAlign w:val="center"/>
            <w:hideMark/>
          </w:tcPr>
          <w:p w14:paraId="0CB00B0C"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w:t>
            </w:r>
          </w:p>
        </w:tc>
        <w:tc>
          <w:tcPr>
            <w:tcW w:w="1031" w:type="pct"/>
            <w:shd w:val="clear" w:color="auto" w:fill="auto"/>
            <w:vAlign w:val="center"/>
            <w:hideMark/>
          </w:tcPr>
          <w:p w14:paraId="58A47C10" w14:textId="54E0FD1C"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к кладбищу п. Ульт-Ягун</w:t>
            </w:r>
          </w:p>
        </w:tc>
        <w:tc>
          <w:tcPr>
            <w:tcW w:w="585" w:type="pct"/>
            <w:shd w:val="clear" w:color="auto" w:fill="auto"/>
            <w:noWrap/>
            <w:vAlign w:val="center"/>
            <w:hideMark/>
          </w:tcPr>
          <w:p w14:paraId="39384E33"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62</w:t>
            </w:r>
          </w:p>
        </w:tc>
        <w:tc>
          <w:tcPr>
            <w:tcW w:w="1022" w:type="pct"/>
            <w:shd w:val="clear" w:color="auto" w:fill="auto"/>
            <w:noWrap/>
            <w:vAlign w:val="center"/>
            <w:hideMark/>
          </w:tcPr>
          <w:p w14:paraId="401CD2F1"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2CD54E47" w14:textId="2D3951CC" w:rsidR="006D3662" w:rsidRPr="0097337B" w:rsidRDefault="006D3662" w:rsidP="00E93774">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w:t>
            </w:r>
            <w:r w:rsidR="00E93774" w:rsidRPr="0097337B">
              <w:rPr>
                <w:rFonts w:ascii="Times New Roman" w:eastAsia="Times New Roman" w:hAnsi="Times New Roman" w:cs="Times New Roman"/>
                <w:sz w:val="20"/>
                <w:szCs w:val="20"/>
                <w:lang w:eastAsia="ru-RU"/>
              </w:rPr>
              <w:t>8</w:t>
            </w:r>
            <w:r w:rsidR="00E93774">
              <w:rPr>
                <w:rFonts w:ascii="Times New Roman" w:eastAsia="Times New Roman" w:hAnsi="Times New Roman" w:cs="Times New Roman"/>
                <w:sz w:val="20"/>
                <w:szCs w:val="20"/>
                <w:lang w:eastAsia="ru-RU"/>
              </w:rPr>
              <w:t>0</w:t>
            </w:r>
          </w:p>
        </w:tc>
        <w:tc>
          <w:tcPr>
            <w:tcW w:w="561" w:type="pct"/>
            <w:vAlign w:val="center"/>
          </w:tcPr>
          <w:p w14:paraId="2EF328B3" w14:textId="2D0C5DC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67825519" w14:textId="4E778EA3"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257E34BE" w14:textId="5BA7E52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4CE0624" w14:textId="530EA5C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7B249574" w14:textId="56E78603" w:rsidTr="00FD379A">
        <w:trPr>
          <w:trHeight w:val="20"/>
        </w:trPr>
        <w:tc>
          <w:tcPr>
            <w:tcW w:w="164" w:type="pct"/>
            <w:shd w:val="clear" w:color="auto" w:fill="auto"/>
            <w:vAlign w:val="center"/>
            <w:hideMark/>
          </w:tcPr>
          <w:p w14:paraId="4F76DD95"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21</w:t>
            </w:r>
          </w:p>
        </w:tc>
        <w:tc>
          <w:tcPr>
            <w:tcW w:w="1031" w:type="pct"/>
            <w:shd w:val="clear" w:color="auto" w:fill="auto"/>
            <w:vAlign w:val="center"/>
            <w:hideMark/>
          </w:tcPr>
          <w:p w14:paraId="1E1F856E" w14:textId="7450C552"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 Дорожная (примык</w:t>
            </w:r>
            <w:r w:rsidR="00A35A5F" w:rsidRPr="0097337B">
              <w:rPr>
                <w:rFonts w:ascii="Times New Roman" w:eastAsia="Times New Roman" w:hAnsi="Times New Roman" w:cs="Times New Roman"/>
                <w:sz w:val="20"/>
                <w:szCs w:val="20"/>
                <w:lang w:eastAsia="ru-RU"/>
              </w:rPr>
              <w:t>ание</w:t>
            </w:r>
            <w:r w:rsidR="006B10EC" w:rsidRPr="0097337B">
              <w:rPr>
                <w:rFonts w:ascii="Times New Roman" w:eastAsia="Times New Roman" w:hAnsi="Times New Roman" w:cs="Times New Roman"/>
                <w:sz w:val="20"/>
                <w:szCs w:val="20"/>
                <w:lang w:eastAsia="ru-RU"/>
              </w:rPr>
              <w:t xml:space="preserve"> к автодороге</w:t>
            </w:r>
            <w:r w:rsidR="00521A9B"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(от ФДРСУ до ул. Школьная) до ж/д 4а ул. Дорожная)</w:t>
            </w:r>
          </w:p>
        </w:tc>
        <w:tc>
          <w:tcPr>
            <w:tcW w:w="585" w:type="pct"/>
            <w:shd w:val="clear" w:color="auto" w:fill="auto"/>
            <w:vAlign w:val="center"/>
            <w:hideMark/>
          </w:tcPr>
          <w:p w14:paraId="3A4EA0CE"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113</w:t>
            </w:r>
          </w:p>
        </w:tc>
        <w:tc>
          <w:tcPr>
            <w:tcW w:w="1022" w:type="pct"/>
            <w:shd w:val="clear" w:color="auto" w:fill="auto"/>
            <w:noWrap/>
            <w:vAlign w:val="center"/>
            <w:hideMark/>
          </w:tcPr>
          <w:p w14:paraId="757BE27D"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2CACC594" w14:textId="0B03C073" w:rsidR="006D3662" w:rsidRPr="0097337B" w:rsidRDefault="006D3662" w:rsidP="00B20B2B">
            <w:pPr>
              <w:spacing w:after="0" w:line="240" w:lineRule="auto"/>
              <w:jc w:val="center"/>
              <w:rPr>
                <w:rFonts w:ascii="Times New Roman" w:eastAsia="Times New Roman" w:hAnsi="Times New Roman" w:cs="Times New Roman"/>
                <w:sz w:val="20"/>
                <w:szCs w:val="20"/>
                <w:lang w:eastAsia="ru-RU"/>
              </w:rPr>
            </w:pPr>
            <w:r w:rsidRPr="00B20B2B">
              <w:rPr>
                <w:rFonts w:ascii="Times New Roman" w:eastAsia="Times New Roman" w:hAnsi="Times New Roman" w:cs="Times New Roman"/>
                <w:sz w:val="20"/>
                <w:szCs w:val="20"/>
                <w:lang w:eastAsia="ru-RU"/>
              </w:rPr>
              <w:t>3,</w:t>
            </w:r>
            <w:r w:rsidR="00B20B2B" w:rsidRPr="00B20B2B">
              <w:rPr>
                <w:rFonts w:ascii="Times New Roman" w:eastAsia="Times New Roman" w:hAnsi="Times New Roman" w:cs="Times New Roman"/>
                <w:sz w:val="20"/>
                <w:szCs w:val="20"/>
                <w:lang w:eastAsia="ru-RU"/>
              </w:rPr>
              <w:t>9</w:t>
            </w:r>
          </w:p>
        </w:tc>
        <w:tc>
          <w:tcPr>
            <w:tcW w:w="561" w:type="pct"/>
            <w:vAlign w:val="center"/>
          </w:tcPr>
          <w:p w14:paraId="56C37BF4" w14:textId="73FB1F0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60BC1317" w14:textId="03E352C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47D7D00E" w14:textId="42EB44FB"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0B0CF34A" w14:textId="56C21CD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098358E6" w14:textId="5B3A1D91" w:rsidTr="00FD379A">
        <w:trPr>
          <w:trHeight w:val="20"/>
        </w:trPr>
        <w:tc>
          <w:tcPr>
            <w:tcW w:w="164" w:type="pct"/>
            <w:shd w:val="clear" w:color="auto" w:fill="auto"/>
            <w:vAlign w:val="center"/>
            <w:hideMark/>
          </w:tcPr>
          <w:p w14:paraId="45868969"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22</w:t>
            </w:r>
          </w:p>
        </w:tc>
        <w:tc>
          <w:tcPr>
            <w:tcW w:w="1031" w:type="pct"/>
            <w:shd w:val="clear" w:color="auto" w:fill="auto"/>
            <w:vAlign w:val="center"/>
            <w:hideMark/>
          </w:tcPr>
          <w:p w14:paraId="55526E2A" w14:textId="693B3A22"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 Дорожная (примык</w:t>
            </w:r>
            <w:r w:rsidR="006B10EC" w:rsidRPr="0097337B">
              <w:rPr>
                <w:rFonts w:ascii="Times New Roman" w:eastAsia="Times New Roman" w:hAnsi="Times New Roman" w:cs="Times New Roman"/>
                <w:sz w:val="20"/>
                <w:szCs w:val="20"/>
                <w:lang w:eastAsia="ru-RU"/>
              </w:rPr>
              <w:t>ание к автодороге</w:t>
            </w:r>
            <w:r w:rsidR="00521A9B" w:rsidRPr="0097337B">
              <w:rPr>
                <w:rFonts w:ascii="Times New Roman" w:eastAsia="Times New Roman" w:hAnsi="Times New Roman" w:cs="Times New Roman"/>
                <w:sz w:val="20"/>
                <w:szCs w:val="20"/>
                <w:lang w:eastAsia="ru-RU"/>
              </w:rPr>
              <w:t xml:space="preserve"> </w:t>
            </w:r>
            <w:r w:rsidRPr="0097337B">
              <w:rPr>
                <w:rFonts w:ascii="Times New Roman" w:eastAsia="Times New Roman" w:hAnsi="Times New Roman" w:cs="Times New Roman"/>
                <w:sz w:val="20"/>
                <w:szCs w:val="20"/>
                <w:lang w:eastAsia="ru-RU"/>
              </w:rPr>
              <w:t>(от ФДРСУ до ул. Школьная) до ж/д 15 ул. Дорожная)</w:t>
            </w:r>
          </w:p>
        </w:tc>
        <w:tc>
          <w:tcPr>
            <w:tcW w:w="585" w:type="pct"/>
            <w:shd w:val="clear" w:color="auto" w:fill="auto"/>
            <w:vAlign w:val="center"/>
            <w:hideMark/>
          </w:tcPr>
          <w:p w14:paraId="5659261C"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397</w:t>
            </w:r>
          </w:p>
        </w:tc>
        <w:tc>
          <w:tcPr>
            <w:tcW w:w="1022" w:type="pct"/>
            <w:shd w:val="clear" w:color="auto" w:fill="auto"/>
            <w:noWrap/>
            <w:vAlign w:val="center"/>
            <w:hideMark/>
          </w:tcPr>
          <w:p w14:paraId="3517ECBE"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71E2166D" w14:textId="29FABE3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B20B2B">
              <w:rPr>
                <w:rFonts w:ascii="Times New Roman" w:eastAsia="Times New Roman" w:hAnsi="Times New Roman" w:cs="Times New Roman"/>
                <w:sz w:val="20"/>
                <w:szCs w:val="20"/>
                <w:lang w:eastAsia="ru-RU"/>
              </w:rPr>
              <w:t>4,1</w:t>
            </w:r>
          </w:p>
        </w:tc>
        <w:tc>
          <w:tcPr>
            <w:tcW w:w="561" w:type="pct"/>
            <w:vAlign w:val="center"/>
          </w:tcPr>
          <w:p w14:paraId="517939EA" w14:textId="6FDA0F4B"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153FE8BE" w14:textId="1B89954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5A6D11D7" w14:textId="082F8C6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5F8D1D5D" w14:textId="2329D7D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2D2714AD" w14:textId="70314EC5" w:rsidTr="00FD379A">
        <w:trPr>
          <w:trHeight w:val="20"/>
        </w:trPr>
        <w:tc>
          <w:tcPr>
            <w:tcW w:w="164" w:type="pct"/>
            <w:shd w:val="clear" w:color="auto" w:fill="auto"/>
            <w:vAlign w:val="center"/>
            <w:hideMark/>
          </w:tcPr>
          <w:p w14:paraId="0EF6286E"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23</w:t>
            </w:r>
          </w:p>
        </w:tc>
        <w:tc>
          <w:tcPr>
            <w:tcW w:w="1031" w:type="pct"/>
            <w:shd w:val="clear" w:color="auto" w:fill="auto"/>
            <w:vAlign w:val="center"/>
            <w:hideMark/>
          </w:tcPr>
          <w:p w14:paraId="1479B245" w14:textId="375C5E34"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 Дорожная (от прим. к ул. Школьная до дор. знака "конец нас. пункта")</w:t>
            </w:r>
          </w:p>
        </w:tc>
        <w:tc>
          <w:tcPr>
            <w:tcW w:w="585" w:type="pct"/>
            <w:shd w:val="clear" w:color="auto" w:fill="auto"/>
            <w:vAlign w:val="center"/>
            <w:hideMark/>
          </w:tcPr>
          <w:p w14:paraId="1BB8BE49"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583</w:t>
            </w:r>
          </w:p>
        </w:tc>
        <w:tc>
          <w:tcPr>
            <w:tcW w:w="1022" w:type="pct"/>
            <w:shd w:val="clear" w:color="auto" w:fill="auto"/>
            <w:noWrap/>
            <w:vAlign w:val="center"/>
            <w:hideMark/>
          </w:tcPr>
          <w:p w14:paraId="1968B95C"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619BB2CC"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B20B2B">
              <w:rPr>
                <w:rFonts w:ascii="Times New Roman" w:eastAsia="Times New Roman" w:hAnsi="Times New Roman" w:cs="Times New Roman"/>
                <w:sz w:val="20"/>
                <w:szCs w:val="20"/>
                <w:lang w:eastAsia="ru-RU"/>
              </w:rPr>
              <w:t>6,38</w:t>
            </w:r>
          </w:p>
        </w:tc>
        <w:tc>
          <w:tcPr>
            <w:tcW w:w="561" w:type="pct"/>
            <w:vAlign w:val="center"/>
          </w:tcPr>
          <w:p w14:paraId="2E49DE03" w14:textId="174ACC3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3B3E5996" w14:textId="2B8A3EA4"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449210ED" w14:textId="7191E46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EA7D4BA" w14:textId="04F53B6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239E443E" w14:textId="7AC66546" w:rsidTr="00FD379A">
        <w:trPr>
          <w:trHeight w:val="20"/>
        </w:trPr>
        <w:tc>
          <w:tcPr>
            <w:tcW w:w="164" w:type="pct"/>
            <w:shd w:val="clear" w:color="auto" w:fill="auto"/>
            <w:vAlign w:val="center"/>
            <w:hideMark/>
          </w:tcPr>
          <w:p w14:paraId="4F50FF26"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24</w:t>
            </w:r>
          </w:p>
        </w:tc>
        <w:tc>
          <w:tcPr>
            <w:tcW w:w="1031" w:type="pct"/>
            <w:shd w:val="clear" w:color="auto" w:fill="auto"/>
            <w:vAlign w:val="center"/>
            <w:hideMark/>
          </w:tcPr>
          <w:p w14:paraId="71592786" w14:textId="1361086C" w:rsidR="006D3662" w:rsidRPr="0097337B" w:rsidRDefault="006D3662" w:rsidP="00FD379A">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 xml:space="preserve">Автодорога ул. Центральная </w:t>
            </w:r>
            <w:r w:rsidR="00FD379A">
              <w:rPr>
                <w:rFonts w:ascii="Times New Roman" w:eastAsia="Times New Roman" w:hAnsi="Times New Roman" w:cs="Times New Roman"/>
                <w:sz w:val="20"/>
                <w:szCs w:val="20"/>
                <w:lang w:eastAsia="ru-RU"/>
              </w:rPr>
              <w:t>(</w:t>
            </w:r>
            <w:r w:rsidRPr="0097337B">
              <w:rPr>
                <w:rFonts w:ascii="Times New Roman" w:eastAsia="Times New Roman" w:hAnsi="Times New Roman" w:cs="Times New Roman"/>
                <w:sz w:val="20"/>
                <w:szCs w:val="20"/>
                <w:lang w:eastAsia="ru-RU"/>
              </w:rPr>
              <w:t>примыкание к ул. Северная, примыкание к ул. Лесная)</w:t>
            </w:r>
          </w:p>
        </w:tc>
        <w:tc>
          <w:tcPr>
            <w:tcW w:w="585" w:type="pct"/>
            <w:shd w:val="clear" w:color="auto" w:fill="auto"/>
            <w:noWrap/>
            <w:vAlign w:val="center"/>
            <w:hideMark/>
          </w:tcPr>
          <w:p w14:paraId="044E2DE7"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460</w:t>
            </w:r>
          </w:p>
        </w:tc>
        <w:tc>
          <w:tcPr>
            <w:tcW w:w="1022" w:type="pct"/>
            <w:shd w:val="clear" w:color="auto" w:fill="auto"/>
            <w:noWrap/>
            <w:vAlign w:val="center"/>
            <w:hideMark/>
          </w:tcPr>
          <w:p w14:paraId="4643B1E3"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2E0C296F" w14:textId="0C8CDE0C" w:rsidR="006D3662" w:rsidRPr="0097337B" w:rsidRDefault="006D3662" w:rsidP="00E93774">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r w:rsidR="00E93774" w:rsidRPr="0097337B">
              <w:rPr>
                <w:rFonts w:ascii="Times New Roman" w:eastAsia="Times New Roman" w:hAnsi="Times New Roman" w:cs="Times New Roman"/>
                <w:sz w:val="20"/>
                <w:szCs w:val="20"/>
                <w:lang w:eastAsia="ru-RU"/>
              </w:rPr>
              <w:t>9</w:t>
            </w:r>
            <w:r w:rsidR="00E93774">
              <w:rPr>
                <w:rFonts w:ascii="Times New Roman" w:eastAsia="Times New Roman" w:hAnsi="Times New Roman" w:cs="Times New Roman"/>
                <w:sz w:val="20"/>
                <w:szCs w:val="20"/>
                <w:lang w:eastAsia="ru-RU"/>
              </w:rPr>
              <w:t>0</w:t>
            </w:r>
          </w:p>
        </w:tc>
        <w:tc>
          <w:tcPr>
            <w:tcW w:w="561" w:type="pct"/>
            <w:vAlign w:val="center"/>
          </w:tcPr>
          <w:p w14:paraId="2C60C4E7" w14:textId="4EF4F0E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296ADD23" w14:textId="25CAABE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42CE3C09" w14:textId="6B30A808"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828390C" w14:textId="44AB3E2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45152F0E" w14:textId="31E714BB" w:rsidTr="00521A9B">
        <w:trPr>
          <w:trHeight w:val="20"/>
        </w:trPr>
        <w:tc>
          <w:tcPr>
            <w:tcW w:w="5000" w:type="pct"/>
            <w:gridSpan w:val="9"/>
            <w:shd w:val="clear" w:color="auto" w:fill="auto"/>
            <w:vAlign w:val="center"/>
            <w:hideMark/>
          </w:tcPr>
          <w:p w14:paraId="09131FA8" w14:textId="31914FD9" w:rsidR="006D3662" w:rsidRPr="0097337B" w:rsidRDefault="006B10EC" w:rsidP="006D3662">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посёлок</w:t>
            </w:r>
            <w:r w:rsidR="006D3662" w:rsidRPr="0097337B">
              <w:rPr>
                <w:rFonts w:ascii="Times New Roman" w:eastAsia="Times New Roman" w:hAnsi="Times New Roman" w:cs="Times New Roman"/>
                <w:bCs/>
                <w:sz w:val="20"/>
                <w:szCs w:val="20"/>
                <w:lang w:eastAsia="ru-RU"/>
              </w:rPr>
              <w:t xml:space="preserve"> Тром-Аган</w:t>
            </w:r>
          </w:p>
        </w:tc>
      </w:tr>
      <w:tr w:rsidR="00FD379A" w:rsidRPr="0097337B" w14:paraId="1828D1E1" w14:textId="064C6352" w:rsidTr="00FD379A">
        <w:trPr>
          <w:trHeight w:val="20"/>
        </w:trPr>
        <w:tc>
          <w:tcPr>
            <w:tcW w:w="164" w:type="pct"/>
            <w:vMerge w:val="restart"/>
            <w:shd w:val="clear" w:color="auto" w:fill="auto"/>
            <w:vAlign w:val="center"/>
            <w:hideMark/>
          </w:tcPr>
          <w:p w14:paraId="58BB0327" w14:textId="77777777"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w:t>
            </w:r>
          </w:p>
        </w:tc>
        <w:tc>
          <w:tcPr>
            <w:tcW w:w="1031" w:type="pct"/>
            <w:vMerge w:val="restart"/>
            <w:shd w:val="clear" w:color="auto" w:fill="auto"/>
            <w:vAlign w:val="center"/>
            <w:hideMark/>
          </w:tcPr>
          <w:p w14:paraId="1974CB8F" w14:textId="2EC305BF" w:rsidR="00FD379A" w:rsidRPr="0097337B" w:rsidRDefault="00FD379A"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 Набережная п. Тром-Аган</w:t>
            </w:r>
          </w:p>
        </w:tc>
        <w:tc>
          <w:tcPr>
            <w:tcW w:w="585" w:type="pct"/>
            <w:shd w:val="clear" w:color="auto" w:fill="auto"/>
            <w:noWrap/>
            <w:vAlign w:val="center"/>
            <w:hideMark/>
          </w:tcPr>
          <w:p w14:paraId="30B1DF01" w14:textId="132F186D"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w:t>
            </w:r>
          </w:p>
        </w:tc>
        <w:tc>
          <w:tcPr>
            <w:tcW w:w="1022" w:type="pct"/>
            <w:shd w:val="clear" w:color="auto" w:fill="auto"/>
            <w:noWrap/>
            <w:vAlign w:val="center"/>
            <w:hideMark/>
          </w:tcPr>
          <w:p w14:paraId="32C4E9BA" w14:textId="77777777"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 xml:space="preserve">асфальт </w:t>
            </w:r>
          </w:p>
        </w:tc>
        <w:tc>
          <w:tcPr>
            <w:tcW w:w="377" w:type="pct"/>
            <w:shd w:val="clear" w:color="auto" w:fill="auto"/>
            <w:noWrap/>
            <w:vAlign w:val="center"/>
            <w:hideMark/>
          </w:tcPr>
          <w:p w14:paraId="47475F88" w14:textId="10C8CB91" w:rsidR="00FD379A" w:rsidRPr="0097337B" w:rsidRDefault="00FD379A" w:rsidP="00FD379A">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3,6</w:t>
            </w:r>
          </w:p>
        </w:tc>
        <w:tc>
          <w:tcPr>
            <w:tcW w:w="561" w:type="pct"/>
            <w:vAlign w:val="center"/>
          </w:tcPr>
          <w:p w14:paraId="2355EB30" w14:textId="5E9801C1"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3F627558" w14:textId="088840A1"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44509FC3" w14:textId="6E240919"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3B8AE821" w14:textId="777DEF27"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FD379A" w:rsidRPr="0097337B" w14:paraId="27A4C512" w14:textId="7C7A6014" w:rsidTr="00FD379A">
        <w:trPr>
          <w:trHeight w:val="20"/>
        </w:trPr>
        <w:tc>
          <w:tcPr>
            <w:tcW w:w="164" w:type="pct"/>
            <w:vMerge/>
            <w:vAlign w:val="center"/>
            <w:hideMark/>
          </w:tcPr>
          <w:p w14:paraId="710866AC" w14:textId="77777777" w:rsidR="00FD379A" w:rsidRPr="0097337B" w:rsidRDefault="00FD379A" w:rsidP="006D3662">
            <w:pPr>
              <w:spacing w:after="0" w:line="240" w:lineRule="auto"/>
              <w:rPr>
                <w:rFonts w:ascii="Times New Roman" w:eastAsia="Times New Roman" w:hAnsi="Times New Roman" w:cs="Times New Roman"/>
                <w:sz w:val="20"/>
                <w:szCs w:val="20"/>
                <w:lang w:eastAsia="ru-RU"/>
              </w:rPr>
            </w:pPr>
          </w:p>
        </w:tc>
        <w:tc>
          <w:tcPr>
            <w:tcW w:w="1031" w:type="pct"/>
            <w:vMerge/>
            <w:vAlign w:val="center"/>
            <w:hideMark/>
          </w:tcPr>
          <w:p w14:paraId="6A57CEB1" w14:textId="77777777" w:rsidR="00FD379A" w:rsidRPr="0097337B" w:rsidRDefault="00FD379A" w:rsidP="006D3662">
            <w:pPr>
              <w:spacing w:after="0" w:line="240" w:lineRule="auto"/>
              <w:rPr>
                <w:rFonts w:ascii="Times New Roman" w:eastAsia="Times New Roman" w:hAnsi="Times New Roman" w:cs="Times New Roman"/>
                <w:sz w:val="20"/>
                <w:szCs w:val="20"/>
                <w:lang w:eastAsia="ru-RU"/>
              </w:rPr>
            </w:pPr>
          </w:p>
        </w:tc>
        <w:tc>
          <w:tcPr>
            <w:tcW w:w="585" w:type="pct"/>
            <w:shd w:val="clear" w:color="auto" w:fill="auto"/>
            <w:noWrap/>
            <w:vAlign w:val="center"/>
            <w:hideMark/>
          </w:tcPr>
          <w:p w14:paraId="45A14008" w14:textId="02363579"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92,5</w:t>
            </w:r>
          </w:p>
        </w:tc>
        <w:tc>
          <w:tcPr>
            <w:tcW w:w="1022" w:type="pct"/>
            <w:shd w:val="clear" w:color="auto" w:fill="auto"/>
            <w:noWrap/>
            <w:vAlign w:val="center"/>
            <w:hideMark/>
          </w:tcPr>
          <w:p w14:paraId="562243AE" w14:textId="74AE147B"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t xml:space="preserve"> </w:t>
            </w:r>
            <w:proofErr w:type="gramStart"/>
            <w:r w:rsidRPr="00E93774">
              <w:rPr>
                <w:rFonts w:ascii="Times New Roman" w:eastAsia="Times New Roman" w:hAnsi="Times New Roman" w:cs="Times New Roman"/>
                <w:sz w:val="20"/>
                <w:szCs w:val="20"/>
                <w:lang w:eastAsia="ru-RU"/>
              </w:rPr>
              <w:t>ж/б</w:t>
            </w:r>
            <w:proofErr w:type="gramEnd"/>
            <w:r w:rsidRPr="00E93774">
              <w:rPr>
                <w:rFonts w:ascii="Times New Roman" w:eastAsia="Times New Roman" w:hAnsi="Times New Roman" w:cs="Times New Roman"/>
                <w:sz w:val="20"/>
                <w:szCs w:val="20"/>
                <w:lang w:eastAsia="ru-RU"/>
              </w:rPr>
              <w:t xml:space="preserve"> плиты</w:t>
            </w:r>
          </w:p>
        </w:tc>
        <w:tc>
          <w:tcPr>
            <w:tcW w:w="377" w:type="pct"/>
            <w:shd w:val="clear" w:color="auto" w:fill="auto"/>
            <w:noWrap/>
            <w:vAlign w:val="center"/>
            <w:hideMark/>
          </w:tcPr>
          <w:p w14:paraId="7B8B3CB4" w14:textId="5554B55C"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61" w:type="pct"/>
            <w:vAlign w:val="center"/>
          </w:tcPr>
          <w:p w14:paraId="4BDB5583" w14:textId="354C9ABD"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526B3EBB" w14:textId="56D909F8"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34774632" w14:textId="5F60499B"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7DC4CC95" w14:textId="0BF4A956"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FD379A" w:rsidRPr="0097337B" w14:paraId="0FDD5941" w14:textId="77777777" w:rsidTr="00FD379A">
        <w:trPr>
          <w:trHeight w:val="20"/>
        </w:trPr>
        <w:tc>
          <w:tcPr>
            <w:tcW w:w="164" w:type="pct"/>
            <w:vMerge/>
            <w:shd w:val="clear" w:color="auto" w:fill="auto"/>
            <w:vAlign w:val="center"/>
          </w:tcPr>
          <w:p w14:paraId="360542C1" w14:textId="77777777" w:rsidR="00FD379A" w:rsidRPr="0097337B" w:rsidRDefault="00FD379A" w:rsidP="006D3662">
            <w:pPr>
              <w:spacing w:after="0" w:line="240" w:lineRule="auto"/>
              <w:rPr>
                <w:rFonts w:ascii="Times New Roman" w:eastAsia="Times New Roman" w:hAnsi="Times New Roman" w:cs="Times New Roman"/>
                <w:sz w:val="20"/>
                <w:szCs w:val="20"/>
                <w:lang w:eastAsia="ru-RU"/>
              </w:rPr>
            </w:pPr>
          </w:p>
        </w:tc>
        <w:tc>
          <w:tcPr>
            <w:tcW w:w="1031" w:type="pct"/>
            <w:vMerge/>
            <w:shd w:val="clear" w:color="auto" w:fill="auto"/>
          </w:tcPr>
          <w:p w14:paraId="02DEA4FB" w14:textId="77777777" w:rsidR="00FD379A" w:rsidRPr="0097337B" w:rsidRDefault="00FD379A" w:rsidP="006D3662">
            <w:pPr>
              <w:spacing w:after="0" w:line="240" w:lineRule="auto"/>
              <w:rPr>
                <w:rFonts w:ascii="Times New Roman" w:eastAsia="Times New Roman" w:hAnsi="Times New Roman" w:cs="Times New Roman"/>
                <w:sz w:val="20"/>
                <w:szCs w:val="20"/>
                <w:lang w:eastAsia="ru-RU"/>
              </w:rPr>
            </w:pPr>
          </w:p>
        </w:tc>
        <w:tc>
          <w:tcPr>
            <w:tcW w:w="585" w:type="pct"/>
            <w:shd w:val="clear" w:color="auto" w:fill="auto"/>
            <w:noWrap/>
            <w:vAlign w:val="center"/>
          </w:tcPr>
          <w:p w14:paraId="326BF3DF" w14:textId="52800803"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w:t>
            </w:r>
          </w:p>
        </w:tc>
        <w:tc>
          <w:tcPr>
            <w:tcW w:w="1022" w:type="pct"/>
            <w:shd w:val="clear" w:color="auto" w:fill="auto"/>
            <w:noWrap/>
            <w:vAlign w:val="center"/>
          </w:tcPr>
          <w:p w14:paraId="72777ED0" w14:textId="77777777"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p>
        </w:tc>
        <w:tc>
          <w:tcPr>
            <w:tcW w:w="377" w:type="pct"/>
            <w:shd w:val="clear" w:color="auto" w:fill="auto"/>
            <w:noWrap/>
            <w:vAlign w:val="center"/>
          </w:tcPr>
          <w:p w14:paraId="6D48E95F" w14:textId="14C04916" w:rsidR="00FD379A" w:rsidRPr="0097337B" w:rsidRDefault="00FD379A" w:rsidP="006D36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61" w:type="pct"/>
            <w:vAlign w:val="center"/>
          </w:tcPr>
          <w:p w14:paraId="212DCC70" w14:textId="08A07F1C" w:rsidR="00FD379A" w:rsidRPr="0097337B" w:rsidRDefault="00FD379A" w:rsidP="006D366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менее 100</w:t>
            </w:r>
          </w:p>
        </w:tc>
        <w:tc>
          <w:tcPr>
            <w:tcW w:w="362" w:type="pct"/>
            <w:vAlign w:val="center"/>
          </w:tcPr>
          <w:p w14:paraId="75089FF4" w14:textId="1038FD43" w:rsidR="00FD379A" w:rsidRPr="0097337B" w:rsidRDefault="00FD379A" w:rsidP="006D366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менее 30</w:t>
            </w:r>
          </w:p>
        </w:tc>
        <w:tc>
          <w:tcPr>
            <w:tcW w:w="393" w:type="pct"/>
            <w:vAlign w:val="center"/>
          </w:tcPr>
          <w:p w14:paraId="66ED477A" w14:textId="7558ADA2" w:rsidR="00FD379A" w:rsidRPr="0097337B" w:rsidRDefault="00FD379A" w:rsidP="006D366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30-40</w:t>
            </w:r>
          </w:p>
        </w:tc>
        <w:tc>
          <w:tcPr>
            <w:tcW w:w="505" w:type="pct"/>
            <w:vAlign w:val="center"/>
          </w:tcPr>
          <w:p w14:paraId="37DC0CA1" w14:textId="660A05D4" w:rsidR="00FD379A" w:rsidRPr="0097337B" w:rsidRDefault="00FD379A" w:rsidP="006D366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менее 100</w:t>
            </w:r>
          </w:p>
        </w:tc>
      </w:tr>
      <w:tr w:rsidR="00A516D2" w:rsidRPr="0097337B" w14:paraId="4ABB9D4E" w14:textId="18ADAF9D" w:rsidTr="00FD379A">
        <w:trPr>
          <w:trHeight w:val="20"/>
        </w:trPr>
        <w:tc>
          <w:tcPr>
            <w:tcW w:w="164" w:type="pct"/>
            <w:shd w:val="clear" w:color="auto" w:fill="auto"/>
            <w:vAlign w:val="center"/>
            <w:hideMark/>
          </w:tcPr>
          <w:p w14:paraId="77290AC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lastRenderedPageBreak/>
              <w:t>2</w:t>
            </w:r>
          </w:p>
        </w:tc>
        <w:tc>
          <w:tcPr>
            <w:tcW w:w="1031" w:type="pct"/>
            <w:shd w:val="clear" w:color="auto" w:fill="auto"/>
            <w:hideMark/>
          </w:tcPr>
          <w:p w14:paraId="7C9003FB" w14:textId="0A65CD5B"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по ул. Овражная п. Тром-Аган</w:t>
            </w:r>
          </w:p>
        </w:tc>
        <w:tc>
          <w:tcPr>
            <w:tcW w:w="585" w:type="pct"/>
            <w:shd w:val="clear" w:color="auto" w:fill="auto"/>
            <w:noWrap/>
            <w:vAlign w:val="center"/>
            <w:hideMark/>
          </w:tcPr>
          <w:p w14:paraId="3BF5A64D"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110</w:t>
            </w:r>
          </w:p>
        </w:tc>
        <w:tc>
          <w:tcPr>
            <w:tcW w:w="1022" w:type="pct"/>
            <w:shd w:val="clear" w:color="auto" w:fill="auto"/>
            <w:noWrap/>
            <w:vAlign w:val="center"/>
            <w:hideMark/>
          </w:tcPr>
          <w:p w14:paraId="59F9A406"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ж/б плиты</w:t>
            </w:r>
          </w:p>
        </w:tc>
        <w:tc>
          <w:tcPr>
            <w:tcW w:w="377" w:type="pct"/>
            <w:shd w:val="clear" w:color="auto" w:fill="auto"/>
            <w:noWrap/>
            <w:vAlign w:val="center"/>
            <w:hideMark/>
          </w:tcPr>
          <w:p w14:paraId="59166207"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4,90</w:t>
            </w:r>
          </w:p>
        </w:tc>
        <w:tc>
          <w:tcPr>
            <w:tcW w:w="561" w:type="pct"/>
            <w:vAlign w:val="center"/>
          </w:tcPr>
          <w:p w14:paraId="23EFFCFF" w14:textId="4410FC8B"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45A17121" w14:textId="5AB5321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71E0633D" w14:textId="744F9523"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5A36D7DA" w14:textId="2C19586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30A5ED70" w14:textId="37E9D324" w:rsidTr="00FD379A">
        <w:trPr>
          <w:trHeight w:val="20"/>
        </w:trPr>
        <w:tc>
          <w:tcPr>
            <w:tcW w:w="164" w:type="pct"/>
            <w:shd w:val="clear" w:color="auto" w:fill="auto"/>
            <w:vAlign w:val="center"/>
            <w:hideMark/>
          </w:tcPr>
          <w:p w14:paraId="1A8E8F5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w:t>
            </w:r>
          </w:p>
        </w:tc>
        <w:tc>
          <w:tcPr>
            <w:tcW w:w="1031" w:type="pct"/>
            <w:shd w:val="clear" w:color="auto" w:fill="auto"/>
            <w:hideMark/>
          </w:tcPr>
          <w:p w14:paraId="6A1E5D9D" w14:textId="5F0E79A1"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по ул. Северная п. Тром-Аган</w:t>
            </w:r>
          </w:p>
        </w:tc>
        <w:tc>
          <w:tcPr>
            <w:tcW w:w="585" w:type="pct"/>
            <w:shd w:val="clear" w:color="auto" w:fill="auto"/>
            <w:noWrap/>
            <w:vAlign w:val="center"/>
            <w:hideMark/>
          </w:tcPr>
          <w:p w14:paraId="29FA3BC9"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473</w:t>
            </w:r>
          </w:p>
        </w:tc>
        <w:tc>
          <w:tcPr>
            <w:tcW w:w="1022" w:type="pct"/>
            <w:shd w:val="clear" w:color="auto" w:fill="auto"/>
            <w:noWrap/>
            <w:vAlign w:val="center"/>
            <w:hideMark/>
          </w:tcPr>
          <w:p w14:paraId="7FD44922"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ж/б плиты</w:t>
            </w:r>
          </w:p>
        </w:tc>
        <w:tc>
          <w:tcPr>
            <w:tcW w:w="377" w:type="pct"/>
            <w:shd w:val="clear" w:color="auto" w:fill="auto"/>
            <w:noWrap/>
            <w:vAlign w:val="center"/>
            <w:hideMark/>
          </w:tcPr>
          <w:p w14:paraId="0E06A99F"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6,20</w:t>
            </w:r>
          </w:p>
        </w:tc>
        <w:tc>
          <w:tcPr>
            <w:tcW w:w="561" w:type="pct"/>
            <w:vAlign w:val="center"/>
          </w:tcPr>
          <w:p w14:paraId="71548345" w14:textId="6362190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2198DF14" w14:textId="4567DE31"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331B858B" w14:textId="3CC3C8C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055E4B8" w14:textId="3DFB59DB"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44F5ACAD" w14:textId="63664DF2" w:rsidTr="00FD379A">
        <w:trPr>
          <w:trHeight w:val="20"/>
        </w:trPr>
        <w:tc>
          <w:tcPr>
            <w:tcW w:w="164" w:type="pct"/>
            <w:shd w:val="clear" w:color="auto" w:fill="auto"/>
            <w:vAlign w:val="center"/>
            <w:hideMark/>
          </w:tcPr>
          <w:p w14:paraId="6892AFC3"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p>
        </w:tc>
        <w:tc>
          <w:tcPr>
            <w:tcW w:w="1031" w:type="pct"/>
            <w:shd w:val="clear" w:color="auto" w:fill="auto"/>
            <w:hideMark/>
          </w:tcPr>
          <w:p w14:paraId="5E6DB004" w14:textId="207E46AB"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по ул. Родниковая п. Тром-Аган</w:t>
            </w:r>
          </w:p>
        </w:tc>
        <w:tc>
          <w:tcPr>
            <w:tcW w:w="585" w:type="pct"/>
            <w:shd w:val="clear" w:color="auto" w:fill="auto"/>
            <w:noWrap/>
            <w:vAlign w:val="center"/>
            <w:hideMark/>
          </w:tcPr>
          <w:p w14:paraId="31068409"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199</w:t>
            </w:r>
          </w:p>
        </w:tc>
        <w:tc>
          <w:tcPr>
            <w:tcW w:w="1022" w:type="pct"/>
            <w:shd w:val="clear" w:color="auto" w:fill="auto"/>
            <w:noWrap/>
            <w:vAlign w:val="center"/>
            <w:hideMark/>
          </w:tcPr>
          <w:p w14:paraId="62042D67"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w:t>
            </w:r>
          </w:p>
        </w:tc>
        <w:tc>
          <w:tcPr>
            <w:tcW w:w="377" w:type="pct"/>
            <w:shd w:val="clear" w:color="auto" w:fill="auto"/>
            <w:noWrap/>
            <w:vAlign w:val="center"/>
            <w:hideMark/>
          </w:tcPr>
          <w:p w14:paraId="554EA3FB"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6,00</w:t>
            </w:r>
          </w:p>
        </w:tc>
        <w:tc>
          <w:tcPr>
            <w:tcW w:w="561" w:type="pct"/>
            <w:vAlign w:val="center"/>
          </w:tcPr>
          <w:p w14:paraId="592F65B1" w14:textId="6EB30A4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1B0D7958" w14:textId="659E89A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09E18494" w14:textId="0E13C4A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66C91AA6" w14:textId="276D081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0EDE640E" w14:textId="6A74BFE9" w:rsidTr="00FD379A">
        <w:trPr>
          <w:trHeight w:val="20"/>
        </w:trPr>
        <w:tc>
          <w:tcPr>
            <w:tcW w:w="164" w:type="pct"/>
            <w:shd w:val="clear" w:color="auto" w:fill="auto"/>
            <w:vAlign w:val="center"/>
            <w:hideMark/>
          </w:tcPr>
          <w:p w14:paraId="1FEE302F"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w:t>
            </w:r>
          </w:p>
        </w:tc>
        <w:tc>
          <w:tcPr>
            <w:tcW w:w="1031" w:type="pct"/>
            <w:shd w:val="clear" w:color="auto" w:fill="auto"/>
            <w:hideMark/>
          </w:tcPr>
          <w:p w14:paraId="0FBB2B8E" w14:textId="25416CD1"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по пер. Овражный п. Тром-Аган</w:t>
            </w:r>
          </w:p>
        </w:tc>
        <w:tc>
          <w:tcPr>
            <w:tcW w:w="585" w:type="pct"/>
            <w:shd w:val="clear" w:color="auto" w:fill="auto"/>
            <w:noWrap/>
            <w:vAlign w:val="center"/>
            <w:hideMark/>
          </w:tcPr>
          <w:p w14:paraId="1A82AE12"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339</w:t>
            </w:r>
          </w:p>
        </w:tc>
        <w:tc>
          <w:tcPr>
            <w:tcW w:w="1022" w:type="pct"/>
            <w:shd w:val="clear" w:color="auto" w:fill="auto"/>
            <w:noWrap/>
            <w:vAlign w:val="center"/>
            <w:hideMark/>
          </w:tcPr>
          <w:p w14:paraId="225CA6F5"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ж/б плиты</w:t>
            </w:r>
          </w:p>
        </w:tc>
        <w:tc>
          <w:tcPr>
            <w:tcW w:w="377" w:type="pct"/>
            <w:shd w:val="clear" w:color="auto" w:fill="auto"/>
            <w:noWrap/>
            <w:vAlign w:val="center"/>
            <w:hideMark/>
          </w:tcPr>
          <w:p w14:paraId="577DC43E"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2,87</w:t>
            </w:r>
          </w:p>
        </w:tc>
        <w:tc>
          <w:tcPr>
            <w:tcW w:w="561" w:type="pct"/>
            <w:vAlign w:val="center"/>
          </w:tcPr>
          <w:p w14:paraId="2035D0FE" w14:textId="1CDC8C7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0DA95CDF" w14:textId="54055B7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3E696A12" w14:textId="6C93B55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1BF34874" w14:textId="79A05F6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4C4B516C" w14:textId="5F23BA3D" w:rsidTr="00FD379A">
        <w:trPr>
          <w:trHeight w:val="20"/>
        </w:trPr>
        <w:tc>
          <w:tcPr>
            <w:tcW w:w="164" w:type="pct"/>
            <w:shd w:val="clear" w:color="auto" w:fill="auto"/>
            <w:vAlign w:val="center"/>
            <w:hideMark/>
          </w:tcPr>
          <w:p w14:paraId="04B12549"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w:t>
            </w:r>
          </w:p>
        </w:tc>
        <w:tc>
          <w:tcPr>
            <w:tcW w:w="1031" w:type="pct"/>
            <w:shd w:val="clear" w:color="auto" w:fill="auto"/>
            <w:hideMark/>
          </w:tcPr>
          <w:p w14:paraId="1AF01DD7" w14:textId="30DA4E2A"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по ул. Центральная п. Тром-Аган</w:t>
            </w:r>
          </w:p>
        </w:tc>
        <w:tc>
          <w:tcPr>
            <w:tcW w:w="585" w:type="pct"/>
            <w:shd w:val="clear" w:color="auto" w:fill="auto"/>
            <w:noWrap/>
            <w:vAlign w:val="center"/>
            <w:hideMark/>
          </w:tcPr>
          <w:p w14:paraId="08B57D0D"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690</w:t>
            </w:r>
          </w:p>
        </w:tc>
        <w:tc>
          <w:tcPr>
            <w:tcW w:w="1022" w:type="pct"/>
            <w:shd w:val="clear" w:color="auto" w:fill="auto"/>
            <w:noWrap/>
            <w:vAlign w:val="center"/>
            <w:hideMark/>
          </w:tcPr>
          <w:p w14:paraId="358B1B30"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ж/б плиты</w:t>
            </w:r>
          </w:p>
        </w:tc>
        <w:tc>
          <w:tcPr>
            <w:tcW w:w="377" w:type="pct"/>
            <w:shd w:val="clear" w:color="auto" w:fill="auto"/>
            <w:noWrap/>
            <w:vAlign w:val="center"/>
            <w:hideMark/>
          </w:tcPr>
          <w:p w14:paraId="349ED482"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6,00</w:t>
            </w:r>
          </w:p>
        </w:tc>
        <w:tc>
          <w:tcPr>
            <w:tcW w:w="561" w:type="pct"/>
            <w:vAlign w:val="center"/>
          </w:tcPr>
          <w:p w14:paraId="00397858" w14:textId="187A125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30B577AD" w14:textId="1E1E9EE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6ECEDCBF" w14:textId="17C2AAB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78AC994A" w14:textId="221CA539"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0732446D" w14:textId="4B08A47C" w:rsidTr="00FD379A">
        <w:trPr>
          <w:trHeight w:val="20"/>
        </w:trPr>
        <w:tc>
          <w:tcPr>
            <w:tcW w:w="164" w:type="pct"/>
            <w:shd w:val="clear" w:color="auto" w:fill="auto"/>
            <w:vAlign w:val="center"/>
            <w:hideMark/>
          </w:tcPr>
          <w:p w14:paraId="007F800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7</w:t>
            </w:r>
          </w:p>
        </w:tc>
        <w:tc>
          <w:tcPr>
            <w:tcW w:w="1031" w:type="pct"/>
            <w:shd w:val="clear" w:color="auto" w:fill="auto"/>
            <w:hideMark/>
          </w:tcPr>
          <w:p w14:paraId="365FD760" w14:textId="2F697228"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 Восточная п. Тром-Аган</w:t>
            </w:r>
          </w:p>
        </w:tc>
        <w:tc>
          <w:tcPr>
            <w:tcW w:w="585" w:type="pct"/>
            <w:shd w:val="clear" w:color="auto" w:fill="auto"/>
            <w:noWrap/>
            <w:vAlign w:val="center"/>
            <w:hideMark/>
          </w:tcPr>
          <w:p w14:paraId="15D64C41"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276</w:t>
            </w:r>
          </w:p>
        </w:tc>
        <w:tc>
          <w:tcPr>
            <w:tcW w:w="1022" w:type="pct"/>
            <w:shd w:val="clear" w:color="auto" w:fill="auto"/>
            <w:noWrap/>
            <w:vAlign w:val="center"/>
            <w:hideMark/>
          </w:tcPr>
          <w:p w14:paraId="59381867"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асфальтобетон</w:t>
            </w:r>
          </w:p>
        </w:tc>
        <w:tc>
          <w:tcPr>
            <w:tcW w:w="377" w:type="pct"/>
            <w:shd w:val="clear" w:color="auto" w:fill="auto"/>
            <w:noWrap/>
            <w:vAlign w:val="center"/>
            <w:hideMark/>
          </w:tcPr>
          <w:p w14:paraId="580D097F" w14:textId="2DBE72F3" w:rsidR="006D3662" w:rsidRPr="0097337B" w:rsidRDefault="006D3662" w:rsidP="00B20B2B">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6,0</w:t>
            </w:r>
          </w:p>
        </w:tc>
        <w:tc>
          <w:tcPr>
            <w:tcW w:w="561" w:type="pct"/>
            <w:vAlign w:val="center"/>
          </w:tcPr>
          <w:p w14:paraId="36856369" w14:textId="3FFB34A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4A517CAA" w14:textId="231FC64F"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1431F7C7" w14:textId="15077DCC"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259B043D" w14:textId="5B71BE52"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0A20F35D" w14:textId="6CEC45AE" w:rsidTr="00FD379A">
        <w:trPr>
          <w:trHeight w:val="20"/>
        </w:trPr>
        <w:tc>
          <w:tcPr>
            <w:tcW w:w="164" w:type="pct"/>
            <w:shd w:val="clear" w:color="auto" w:fill="auto"/>
            <w:vAlign w:val="center"/>
            <w:hideMark/>
          </w:tcPr>
          <w:p w14:paraId="2E77C3AB"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8</w:t>
            </w:r>
          </w:p>
        </w:tc>
        <w:tc>
          <w:tcPr>
            <w:tcW w:w="1031" w:type="pct"/>
            <w:shd w:val="clear" w:color="auto" w:fill="auto"/>
            <w:hideMark/>
          </w:tcPr>
          <w:p w14:paraId="439A4832" w14:textId="0B152246"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ул. Рябиновая п. Тром-Аган</w:t>
            </w:r>
          </w:p>
        </w:tc>
        <w:tc>
          <w:tcPr>
            <w:tcW w:w="585" w:type="pct"/>
            <w:shd w:val="clear" w:color="auto" w:fill="auto"/>
            <w:noWrap/>
            <w:vAlign w:val="center"/>
            <w:hideMark/>
          </w:tcPr>
          <w:p w14:paraId="10D06E2C"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365</w:t>
            </w:r>
          </w:p>
        </w:tc>
        <w:tc>
          <w:tcPr>
            <w:tcW w:w="1022" w:type="pct"/>
            <w:shd w:val="clear" w:color="auto" w:fill="auto"/>
            <w:noWrap/>
            <w:vAlign w:val="center"/>
            <w:hideMark/>
          </w:tcPr>
          <w:p w14:paraId="271F56D1"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песок (без покрытия)</w:t>
            </w:r>
          </w:p>
        </w:tc>
        <w:tc>
          <w:tcPr>
            <w:tcW w:w="377" w:type="pct"/>
            <w:shd w:val="clear" w:color="auto" w:fill="auto"/>
            <w:noWrap/>
            <w:vAlign w:val="center"/>
            <w:hideMark/>
          </w:tcPr>
          <w:p w14:paraId="785258AE" w14:textId="7E4C96A9" w:rsidR="006D3662" w:rsidRPr="0097337B" w:rsidRDefault="006D3662" w:rsidP="00E93774">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w:t>
            </w:r>
            <w:r w:rsidR="00E93774" w:rsidRPr="0097337B">
              <w:rPr>
                <w:rFonts w:ascii="Times New Roman" w:eastAsia="Times New Roman" w:hAnsi="Times New Roman" w:cs="Times New Roman"/>
                <w:sz w:val="20"/>
                <w:szCs w:val="20"/>
                <w:lang w:eastAsia="ru-RU"/>
              </w:rPr>
              <w:t>0</w:t>
            </w:r>
            <w:r w:rsidR="00E93774">
              <w:rPr>
                <w:rFonts w:ascii="Times New Roman" w:eastAsia="Times New Roman" w:hAnsi="Times New Roman" w:cs="Times New Roman"/>
                <w:sz w:val="20"/>
                <w:szCs w:val="20"/>
                <w:lang w:eastAsia="ru-RU"/>
              </w:rPr>
              <w:t>0</w:t>
            </w:r>
          </w:p>
        </w:tc>
        <w:tc>
          <w:tcPr>
            <w:tcW w:w="561" w:type="pct"/>
            <w:vAlign w:val="center"/>
          </w:tcPr>
          <w:p w14:paraId="19D88C3F" w14:textId="359F2702"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7B68DBE8" w14:textId="35A83BB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7FE90705" w14:textId="12069F1D"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3F3A23AA" w14:textId="2312DCA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A516D2" w:rsidRPr="0097337B" w14:paraId="127623AB" w14:textId="476C0989" w:rsidTr="00FD379A">
        <w:trPr>
          <w:trHeight w:val="20"/>
        </w:trPr>
        <w:tc>
          <w:tcPr>
            <w:tcW w:w="164" w:type="pct"/>
            <w:shd w:val="clear" w:color="auto" w:fill="auto"/>
            <w:vAlign w:val="center"/>
            <w:hideMark/>
          </w:tcPr>
          <w:p w14:paraId="2D24FCD8"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9</w:t>
            </w:r>
          </w:p>
        </w:tc>
        <w:tc>
          <w:tcPr>
            <w:tcW w:w="1031" w:type="pct"/>
            <w:shd w:val="clear" w:color="auto" w:fill="auto"/>
            <w:hideMark/>
          </w:tcPr>
          <w:p w14:paraId="7F04BDEF" w14:textId="65AF04EC"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Дорога к кладбищу п. Тром-Аган</w:t>
            </w:r>
          </w:p>
        </w:tc>
        <w:tc>
          <w:tcPr>
            <w:tcW w:w="585" w:type="pct"/>
            <w:shd w:val="clear" w:color="auto" w:fill="auto"/>
            <w:noWrap/>
            <w:vAlign w:val="center"/>
            <w:hideMark/>
          </w:tcPr>
          <w:p w14:paraId="73F7875C"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53</w:t>
            </w:r>
          </w:p>
        </w:tc>
        <w:tc>
          <w:tcPr>
            <w:tcW w:w="1022" w:type="pct"/>
            <w:shd w:val="clear" w:color="auto" w:fill="auto"/>
            <w:noWrap/>
            <w:vAlign w:val="center"/>
            <w:hideMark/>
          </w:tcPr>
          <w:p w14:paraId="7A10D944"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асфальтобетон</w:t>
            </w:r>
          </w:p>
        </w:tc>
        <w:tc>
          <w:tcPr>
            <w:tcW w:w="377" w:type="pct"/>
            <w:shd w:val="clear" w:color="auto" w:fill="auto"/>
            <w:noWrap/>
            <w:vAlign w:val="center"/>
            <w:hideMark/>
          </w:tcPr>
          <w:p w14:paraId="736C07DA" w14:textId="5B3CCF0C" w:rsidR="006D3662" w:rsidRPr="0097337B" w:rsidRDefault="006D3662" w:rsidP="00B20B2B">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w:t>
            </w:r>
            <w:r w:rsidR="00E93774" w:rsidRPr="0097337B">
              <w:rPr>
                <w:rFonts w:ascii="Times New Roman" w:eastAsia="Times New Roman" w:hAnsi="Times New Roman" w:cs="Times New Roman"/>
                <w:sz w:val="20"/>
                <w:szCs w:val="20"/>
                <w:lang w:eastAsia="ru-RU"/>
              </w:rPr>
              <w:t>6</w:t>
            </w:r>
          </w:p>
        </w:tc>
        <w:tc>
          <w:tcPr>
            <w:tcW w:w="561" w:type="pct"/>
            <w:vAlign w:val="center"/>
          </w:tcPr>
          <w:p w14:paraId="0D936175" w14:textId="25A7A03A"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07CFC778" w14:textId="2ABA955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7AA06593" w14:textId="52FFA390"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16B695C1" w14:textId="3432A24E"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r w:rsidR="00521A9B" w:rsidRPr="0097337B" w14:paraId="14F83E64" w14:textId="3669DF07" w:rsidTr="00FD379A">
        <w:trPr>
          <w:trHeight w:val="20"/>
        </w:trPr>
        <w:tc>
          <w:tcPr>
            <w:tcW w:w="164" w:type="pct"/>
            <w:shd w:val="clear" w:color="auto" w:fill="auto"/>
            <w:vAlign w:val="center"/>
            <w:hideMark/>
          </w:tcPr>
          <w:p w14:paraId="59431922" w14:textId="77777777"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10</w:t>
            </w:r>
          </w:p>
        </w:tc>
        <w:tc>
          <w:tcPr>
            <w:tcW w:w="1031" w:type="pct"/>
            <w:shd w:val="clear" w:color="auto" w:fill="auto"/>
            <w:hideMark/>
          </w:tcPr>
          <w:p w14:paraId="7E280829" w14:textId="42C1FF2F" w:rsidR="006D3662" w:rsidRPr="0097337B" w:rsidRDefault="006D3662" w:rsidP="006D3662">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Автодорога по ул. Кедровая п. Тром-Аган</w:t>
            </w:r>
          </w:p>
        </w:tc>
        <w:tc>
          <w:tcPr>
            <w:tcW w:w="585" w:type="pct"/>
            <w:shd w:val="clear" w:color="auto" w:fill="auto"/>
            <w:vAlign w:val="center"/>
            <w:hideMark/>
          </w:tcPr>
          <w:p w14:paraId="60CE12CA"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264</w:t>
            </w:r>
          </w:p>
        </w:tc>
        <w:tc>
          <w:tcPr>
            <w:tcW w:w="1022" w:type="pct"/>
            <w:shd w:val="clear" w:color="auto" w:fill="auto"/>
            <w:noWrap/>
            <w:vAlign w:val="center"/>
            <w:hideMark/>
          </w:tcPr>
          <w:p w14:paraId="5CB3C000"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асфальтобетон</w:t>
            </w:r>
          </w:p>
        </w:tc>
        <w:tc>
          <w:tcPr>
            <w:tcW w:w="377" w:type="pct"/>
            <w:shd w:val="clear" w:color="auto" w:fill="auto"/>
            <w:noWrap/>
            <w:vAlign w:val="center"/>
            <w:hideMark/>
          </w:tcPr>
          <w:p w14:paraId="76D99A10" w14:textId="77777777"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6,10</w:t>
            </w:r>
          </w:p>
        </w:tc>
        <w:tc>
          <w:tcPr>
            <w:tcW w:w="561" w:type="pct"/>
            <w:vAlign w:val="center"/>
          </w:tcPr>
          <w:p w14:paraId="31FA245A" w14:textId="15895FC2"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c>
          <w:tcPr>
            <w:tcW w:w="362" w:type="pct"/>
            <w:vAlign w:val="center"/>
          </w:tcPr>
          <w:p w14:paraId="14CB0232" w14:textId="522B4BA6"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30</w:t>
            </w:r>
          </w:p>
        </w:tc>
        <w:tc>
          <w:tcPr>
            <w:tcW w:w="393" w:type="pct"/>
            <w:vAlign w:val="center"/>
          </w:tcPr>
          <w:p w14:paraId="492B9E66" w14:textId="620205A8"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30-40</w:t>
            </w:r>
          </w:p>
        </w:tc>
        <w:tc>
          <w:tcPr>
            <w:tcW w:w="505" w:type="pct"/>
            <w:vAlign w:val="center"/>
          </w:tcPr>
          <w:p w14:paraId="169DCE1C" w14:textId="029FDC85" w:rsidR="006D3662" w:rsidRPr="0097337B" w:rsidRDefault="006D3662" w:rsidP="006D3662">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менее 100</w:t>
            </w:r>
          </w:p>
        </w:tc>
      </w:tr>
    </w:tbl>
    <w:p w14:paraId="0506C40C" w14:textId="6F9BBDA6" w:rsidR="00825E8D" w:rsidRPr="0097337B" w:rsidRDefault="00825E8D" w:rsidP="00521A9B">
      <w:pPr>
        <w:pStyle w:val="a7"/>
      </w:pPr>
    </w:p>
    <w:p w14:paraId="70A0B7CA" w14:textId="77777777" w:rsidR="00825E8D" w:rsidRPr="0097337B" w:rsidRDefault="00825E8D" w:rsidP="00521A9B">
      <w:pPr>
        <w:pStyle w:val="a7"/>
        <w:sectPr w:rsidR="00825E8D" w:rsidRPr="0097337B" w:rsidSect="00C71370">
          <w:pgSz w:w="16838" w:h="11906" w:orient="landscape"/>
          <w:pgMar w:top="1134" w:right="567" w:bottom="1134" w:left="1701" w:header="709" w:footer="709" w:gutter="0"/>
          <w:cols w:space="708"/>
          <w:docGrid w:linePitch="360"/>
        </w:sectPr>
      </w:pPr>
    </w:p>
    <w:p w14:paraId="6A8976E9" w14:textId="3BA36E0D" w:rsidR="002F7A9F"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2" w:name="_Toc153525214"/>
      <w:r w:rsidRPr="0097337B">
        <w:rPr>
          <w:rFonts w:ascii="Times New Roman" w:eastAsia="Times New Roman" w:hAnsi="Times New Roman" w:cs="Times New Roman"/>
          <w:b w:val="0"/>
          <w:bCs w:val="0"/>
          <w:color w:val="auto"/>
          <w:sz w:val="24"/>
          <w:szCs w:val="24"/>
          <w:lang w:eastAsia="ru-RU"/>
        </w:rPr>
        <w:lastRenderedPageBreak/>
        <w:t xml:space="preserve">Статья 5. </w:t>
      </w:r>
      <w:r w:rsidR="002F7A9F" w:rsidRPr="0097337B">
        <w:rPr>
          <w:rFonts w:ascii="Times New Roman" w:eastAsia="Times New Roman" w:hAnsi="Times New Roman" w:cs="Times New Roman"/>
          <w:b w:val="0"/>
          <w:bCs w:val="0"/>
          <w:color w:val="auto"/>
          <w:sz w:val="24"/>
          <w:szCs w:val="24"/>
          <w:lang w:eastAsia="ru-RU"/>
        </w:rPr>
        <w:t>Анализ состава парка транспортных средств и уровня автомобилизации в поселении, обеспеченность парковками (парковочными местами)</w:t>
      </w:r>
      <w:bookmarkEnd w:id="12"/>
    </w:p>
    <w:p w14:paraId="34DCC15D" w14:textId="560B54F9" w:rsidR="00732B16" w:rsidRPr="0097337B" w:rsidRDefault="00732B16" w:rsidP="006B10EC">
      <w:pPr>
        <w:pStyle w:val="a7"/>
        <w:spacing w:before="0" w:after="0"/>
        <w:rPr>
          <w:rFonts w:ascii="Times New Roman" w:hAnsi="Times New Roman" w:cs="Times New Roman"/>
        </w:rPr>
      </w:pPr>
      <w:r w:rsidRPr="0097337B">
        <w:rPr>
          <w:rFonts w:ascii="Times New Roman" w:hAnsi="Times New Roman" w:cs="Times New Roman"/>
        </w:rPr>
        <w:t>Автомобилизация сельского поселения Ульт-Ягун – 315 единиц/1000 человек - оценивается как высокая при уровне автомобилизации в Российской Федерации на уровне 285 единиц/1000 человек и 330 единиц/1000 человек (по данным Автостат) уровне автомобилизации населения ХМАО</w:t>
      </w:r>
      <w:r w:rsidR="003C2A77" w:rsidRPr="0097337B">
        <w:rPr>
          <w:rFonts w:ascii="Times New Roman" w:hAnsi="Times New Roman" w:cs="Times New Roman"/>
        </w:rPr>
        <w:t xml:space="preserve"> – Югры</w:t>
      </w:r>
      <w:r w:rsidRPr="0097337B">
        <w:rPr>
          <w:rFonts w:ascii="Times New Roman" w:hAnsi="Times New Roman" w:cs="Times New Roman"/>
        </w:rPr>
        <w:t>).</w:t>
      </w:r>
    </w:p>
    <w:p w14:paraId="14C8E5D4" w14:textId="2EE668D8" w:rsidR="00732B16" w:rsidRPr="0097337B" w:rsidRDefault="00732B16" w:rsidP="006B10EC">
      <w:pPr>
        <w:pStyle w:val="a7"/>
        <w:spacing w:before="0" w:after="0"/>
        <w:rPr>
          <w:rFonts w:ascii="Times New Roman" w:hAnsi="Times New Roman" w:cs="Times New Roman"/>
        </w:rPr>
      </w:pPr>
      <w:r w:rsidRPr="0097337B">
        <w:rPr>
          <w:rFonts w:ascii="Times New Roman" w:hAnsi="Times New Roman" w:cs="Times New Roman"/>
        </w:rPr>
        <w:t>В составе парка транспортных средств на территории Сургутского района преобладают легковые транспортные средства (</w:t>
      </w:r>
      <w:r w:rsidR="00521A9B" w:rsidRPr="0097337B">
        <w:rPr>
          <w:rFonts w:ascii="Times New Roman" w:hAnsi="Times New Roman" w:cs="Times New Roman"/>
        </w:rPr>
        <w:fldChar w:fldCharType="begin"/>
      </w:r>
      <w:r w:rsidR="00521A9B" w:rsidRPr="0097337B">
        <w:rPr>
          <w:rFonts w:ascii="Times New Roman" w:hAnsi="Times New Roman" w:cs="Times New Roman"/>
        </w:rPr>
        <w:instrText xml:space="preserve"> REF _Ref57129459 \h </w:instrText>
      </w:r>
      <w:r w:rsidR="005256C7" w:rsidRPr="0097337B">
        <w:rPr>
          <w:rFonts w:ascii="Times New Roman" w:hAnsi="Times New Roman" w:cs="Times New Roman"/>
        </w:rPr>
        <w:instrText xml:space="preserve"> \* MERGEFORMAT </w:instrText>
      </w:r>
      <w:r w:rsidR="00521A9B" w:rsidRPr="0097337B">
        <w:rPr>
          <w:rFonts w:ascii="Times New Roman" w:hAnsi="Times New Roman" w:cs="Times New Roman"/>
        </w:rPr>
      </w:r>
      <w:r w:rsidR="00521A9B"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3</w:t>
      </w:r>
      <w:r w:rsidR="00521A9B" w:rsidRPr="0097337B">
        <w:rPr>
          <w:rFonts w:ascii="Times New Roman" w:hAnsi="Times New Roman" w:cs="Times New Roman"/>
        </w:rPr>
        <w:fldChar w:fldCharType="end"/>
      </w:r>
      <w:r w:rsidRPr="0097337B">
        <w:rPr>
          <w:rFonts w:ascii="Times New Roman" w:hAnsi="Times New Roman" w:cs="Times New Roman"/>
        </w:rPr>
        <w:t>). В целом на территории Сургутского района наблюдается устойчивая тенденция роста парка легковых автомобилей.</w:t>
      </w:r>
    </w:p>
    <w:p w14:paraId="7A25B926" w14:textId="1B0631E0" w:rsidR="00732B16" w:rsidRPr="0097337B" w:rsidRDefault="00732B16" w:rsidP="006B10EC">
      <w:pPr>
        <w:pStyle w:val="a7"/>
        <w:spacing w:before="0" w:after="0"/>
        <w:rPr>
          <w:rFonts w:ascii="Times New Roman" w:hAnsi="Times New Roman" w:cs="Times New Roman"/>
        </w:rPr>
      </w:pPr>
      <w:r w:rsidRPr="0097337B">
        <w:rPr>
          <w:rFonts w:ascii="Times New Roman" w:hAnsi="Times New Roman" w:cs="Times New Roman"/>
        </w:rPr>
        <w:t xml:space="preserve">Автомобильный парк сельского поселения </w:t>
      </w:r>
      <w:r w:rsidR="00090EA4" w:rsidRPr="0097337B">
        <w:rPr>
          <w:rFonts w:ascii="Times New Roman" w:hAnsi="Times New Roman" w:cs="Times New Roman"/>
        </w:rPr>
        <w:t>Ульт-Ягун</w:t>
      </w:r>
      <w:r w:rsidRPr="0097337B">
        <w:rPr>
          <w:rFonts w:ascii="Times New Roman" w:hAnsi="Times New Roman" w:cs="Times New Roman"/>
        </w:rPr>
        <w:t xml:space="preserve"> также преимущественно состоит из легковых автомобилей, принадлежащих частным лицам.</w:t>
      </w:r>
    </w:p>
    <w:p w14:paraId="143CDD6B" w14:textId="5A7BF956" w:rsidR="00732B16" w:rsidRPr="0097337B" w:rsidRDefault="00732B16" w:rsidP="006B10EC">
      <w:pPr>
        <w:pStyle w:val="a7"/>
        <w:spacing w:before="0" w:after="0"/>
        <w:rPr>
          <w:rFonts w:ascii="Times New Roman" w:hAnsi="Times New Roman" w:cs="Times New Roman"/>
        </w:rPr>
      </w:pPr>
      <w:r w:rsidRPr="0097337B">
        <w:rPr>
          <w:rFonts w:ascii="Times New Roman" w:hAnsi="Times New Roman" w:cs="Times New Roman"/>
        </w:rPr>
        <w:t>Детальная информация по составу парка транспортных средств, зарегистрированных на территории поселения, отсутствует, в связи с тем, что регистрация транспортных средств осуществляется в единой базе Р</w:t>
      </w:r>
      <w:r w:rsidR="003C2A77" w:rsidRPr="0097337B">
        <w:rPr>
          <w:rFonts w:ascii="Times New Roman" w:hAnsi="Times New Roman" w:cs="Times New Roman"/>
        </w:rPr>
        <w:t xml:space="preserve">оссийской </w:t>
      </w:r>
      <w:r w:rsidRPr="0097337B">
        <w:rPr>
          <w:rFonts w:ascii="Times New Roman" w:hAnsi="Times New Roman" w:cs="Times New Roman"/>
        </w:rPr>
        <w:t>Ф</w:t>
      </w:r>
      <w:r w:rsidR="003C2A77" w:rsidRPr="0097337B">
        <w:rPr>
          <w:rFonts w:ascii="Times New Roman" w:hAnsi="Times New Roman" w:cs="Times New Roman"/>
        </w:rPr>
        <w:t>едерации</w:t>
      </w:r>
      <w:r w:rsidRPr="0097337B">
        <w:rPr>
          <w:rFonts w:ascii="Times New Roman" w:hAnsi="Times New Roman" w:cs="Times New Roman"/>
        </w:rPr>
        <w:t xml:space="preserve">. </w:t>
      </w:r>
    </w:p>
    <w:p w14:paraId="7E071A06" w14:textId="6728C804" w:rsidR="00732B16" w:rsidRPr="0097337B" w:rsidRDefault="00732B16" w:rsidP="00521A9B">
      <w:pPr>
        <w:pStyle w:val="ac"/>
        <w:rPr>
          <w:rFonts w:ascii="Times New Roman" w:hAnsi="Times New Roman" w:cs="Times New Roman"/>
        </w:rPr>
      </w:pPr>
      <w:bookmarkStart w:id="13" w:name="_Ref57129459"/>
      <w:r w:rsidRPr="0097337B">
        <w:rPr>
          <w:rFonts w:ascii="Times New Roman" w:hAnsi="Times New Roman" w:cs="Times New Roman"/>
        </w:rPr>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3</w:t>
      </w:r>
      <w:r w:rsidR="00EA0809" w:rsidRPr="0097337B">
        <w:rPr>
          <w:rFonts w:ascii="Times New Roman" w:hAnsi="Times New Roman" w:cs="Times New Roman"/>
          <w:noProof/>
        </w:rPr>
        <w:fldChar w:fldCharType="end"/>
      </w:r>
      <w:bookmarkEnd w:id="13"/>
      <w:r w:rsidRPr="0097337B">
        <w:rPr>
          <w:rFonts w:ascii="Times New Roman" w:hAnsi="Times New Roman" w:cs="Times New Roman"/>
        </w:rPr>
        <w:t xml:space="preserve"> - Состав парка транспортных средств на территории Сургутского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397"/>
        <w:gridCol w:w="2550"/>
        <w:gridCol w:w="2231"/>
      </w:tblGrid>
      <w:tr w:rsidR="003C2A77" w:rsidRPr="0097337B" w14:paraId="6B25161E" w14:textId="77777777" w:rsidTr="003C2A77">
        <w:trPr>
          <w:trHeight w:val="227"/>
          <w:jc w:val="center"/>
        </w:trPr>
        <w:tc>
          <w:tcPr>
            <w:tcW w:w="343" w:type="pct"/>
            <w:vMerge w:val="restart"/>
          </w:tcPr>
          <w:p w14:paraId="7419C509" w14:textId="72A58278" w:rsidR="003C2A77" w:rsidRPr="0097337B" w:rsidRDefault="003C2A77" w:rsidP="00A771F2">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 п/п</w:t>
            </w:r>
          </w:p>
        </w:tc>
        <w:tc>
          <w:tcPr>
            <w:tcW w:w="2231" w:type="pct"/>
            <w:vMerge w:val="restart"/>
            <w:shd w:val="clear" w:color="auto" w:fill="auto"/>
            <w:noWrap/>
            <w:vAlign w:val="center"/>
            <w:hideMark/>
          </w:tcPr>
          <w:p w14:paraId="717E554F" w14:textId="1BB7C553" w:rsidR="003C2A77" w:rsidRPr="0097337B" w:rsidRDefault="003C2A77" w:rsidP="00A771F2">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Вид транспорта</w:t>
            </w:r>
          </w:p>
        </w:tc>
        <w:tc>
          <w:tcPr>
            <w:tcW w:w="2426" w:type="pct"/>
            <w:gridSpan w:val="2"/>
            <w:shd w:val="clear" w:color="auto" w:fill="auto"/>
            <w:noWrap/>
            <w:vAlign w:val="center"/>
            <w:hideMark/>
          </w:tcPr>
          <w:p w14:paraId="169B9EBA" w14:textId="77777777" w:rsidR="003C2A77" w:rsidRPr="0097337B" w:rsidRDefault="003C2A77" w:rsidP="00A771F2">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Значение показателя</w:t>
            </w:r>
          </w:p>
        </w:tc>
      </w:tr>
      <w:tr w:rsidR="003C2A77" w:rsidRPr="0097337B" w14:paraId="298AB499" w14:textId="77777777" w:rsidTr="003C2A77">
        <w:trPr>
          <w:trHeight w:val="227"/>
          <w:jc w:val="center"/>
        </w:trPr>
        <w:tc>
          <w:tcPr>
            <w:tcW w:w="343" w:type="pct"/>
            <w:vMerge/>
          </w:tcPr>
          <w:p w14:paraId="37B9D26A" w14:textId="77777777" w:rsidR="003C2A77" w:rsidRPr="0097337B" w:rsidRDefault="003C2A77" w:rsidP="00A771F2">
            <w:pPr>
              <w:spacing w:after="0" w:line="240" w:lineRule="auto"/>
              <w:jc w:val="center"/>
              <w:rPr>
                <w:rFonts w:ascii="Times New Roman" w:hAnsi="Times New Roman" w:cs="Times New Roman"/>
                <w:bCs/>
                <w:sz w:val="20"/>
                <w:szCs w:val="20"/>
              </w:rPr>
            </w:pPr>
          </w:p>
        </w:tc>
        <w:tc>
          <w:tcPr>
            <w:tcW w:w="2231" w:type="pct"/>
            <w:vMerge/>
            <w:shd w:val="clear" w:color="auto" w:fill="auto"/>
            <w:noWrap/>
            <w:vAlign w:val="center"/>
          </w:tcPr>
          <w:p w14:paraId="08CE60DB" w14:textId="1BA8D9D7" w:rsidR="003C2A77" w:rsidRPr="0097337B" w:rsidRDefault="003C2A77" w:rsidP="00A771F2">
            <w:pPr>
              <w:spacing w:after="0" w:line="240" w:lineRule="auto"/>
              <w:jc w:val="center"/>
              <w:rPr>
                <w:rFonts w:ascii="Times New Roman" w:hAnsi="Times New Roman" w:cs="Times New Roman"/>
                <w:bCs/>
                <w:sz w:val="20"/>
                <w:szCs w:val="20"/>
              </w:rPr>
            </w:pPr>
          </w:p>
        </w:tc>
        <w:tc>
          <w:tcPr>
            <w:tcW w:w="1294" w:type="pct"/>
            <w:shd w:val="clear" w:color="auto" w:fill="auto"/>
            <w:noWrap/>
            <w:vAlign w:val="center"/>
          </w:tcPr>
          <w:p w14:paraId="70667105" w14:textId="77777777" w:rsidR="003C2A77" w:rsidRPr="0097337B" w:rsidRDefault="003C2A77" w:rsidP="00A771F2">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Физические единицы</w:t>
            </w:r>
          </w:p>
        </w:tc>
        <w:tc>
          <w:tcPr>
            <w:tcW w:w="1132" w:type="pct"/>
            <w:shd w:val="clear" w:color="auto" w:fill="auto"/>
            <w:noWrap/>
            <w:vAlign w:val="center"/>
          </w:tcPr>
          <w:p w14:paraId="250AC740" w14:textId="77777777" w:rsidR="003C2A77" w:rsidRPr="0097337B" w:rsidRDefault="003C2A77" w:rsidP="00A771F2">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Проценты</w:t>
            </w:r>
          </w:p>
        </w:tc>
      </w:tr>
      <w:tr w:rsidR="003C2A77" w:rsidRPr="0097337B" w14:paraId="7BD0FD93" w14:textId="77777777" w:rsidTr="003C2A77">
        <w:trPr>
          <w:trHeight w:val="227"/>
          <w:jc w:val="center"/>
        </w:trPr>
        <w:tc>
          <w:tcPr>
            <w:tcW w:w="343" w:type="pct"/>
          </w:tcPr>
          <w:p w14:paraId="577C34D7" w14:textId="0DF35709"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1</w:t>
            </w:r>
          </w:p>
        </w:tc>
        <w:tc>
          <w:tcPr>
            <w:tcW w:w="2231" w:type="pct"/>
            <w:shd w:val="clear" w:color="auto" w:fill="auto"/>
            <w:noWrap/>
            <w:vAlign w:val="center"/>
            <w:hideMark/>
          </w:tcPr>
          <w:p w14:paraId="493F1CF6" w14:textId="6ECA0705"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Легковые</w:t>
            </w:r>
          </w:p>
        </w:tc>
        <w:tc>
          <w:tcPr>
            <w:tcW w:w="1294" w:type="pct"/>
            <w:shd w:val="clear" w:color="auto" w:fill="auto"/>
            <w:noWrap/>
            <w:vAlign w:val="center"/>
            <w:hideMark/>
          </w:tcPr>
          <w:p w14:paraId="1546D8DE" w14:textId="77777777"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42680</w:t>
            </w:r>
          </w:p>
        </w:tc>
        <w:tc>
          <w:tcPr>
            <w:tcW w:w="1132" w:type="pct"/>
            <w:shd w:val="clear" w:color="auto" w:fill="auto"/>
            <w:noWrap/>
            <w:vAlign w:val="center"/>
            <w:hideMark/>
          </w:tcPr>
          <w:p w14:paraId="59FA8BC5" w14:textId="18600213"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80,4 %</w:t>
            </w:r>
          </w:p>
        </w:tc>
      </w:tr>
      <w:tr w:rsidR="003C2A77" w:rsidRPr="0097337B" w14:paraId="2240870A" w14:textId="77777777" w:rsidTr="003C2A77">
        <w:trPr>
          <w:trHeight w:val="227"/>
          <w:jc w:val="center"/>
        </w:trPr>
        <w:tc>
          <w:tcPr>
            <w:tcW w:w="343" w:type="pct"/>
          </w:tcPr>
          <w:p w14:paraId="5A219508" w14:textId="4C096975"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2231" w:type="pct"/>
            <w:shd w:val="clear" w:color="auto" w:fill="auto"/>
            <w:noWrap/>
            <w:vAlign w:val="center"/>
            <w:hideMark/>
          </w:tcPr>
          <w:p w14:paraId="1B9CD7A8" w14:textId="5303F6D8"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Грузовые</w:t>
            </w:r>
          </w:p>
        </w:tc>
        <w:tc>
          <w:tcPr>
            <w:tcW w:w="1294" w:type="pct"/>
            <w:shd w:val="clear" w:color="auto" w:fill="auto"/>
            <w:noWrap/>
            <w:vAlign w:val="center"/>
            <w:hideMark/>
          </w:tcPr>
          <w:p w14:paraId="6B0A0732" w14:textId="77777777"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6436</w:t>
            </w:r>
          </w:p>
        </w:tc>
        <w:tc>
          <w:tcPr>
            <w:tcW w:w="1132" w:type="pct"/>
            <w:shd w:val="clear" w:color="auto" w:fill="auto"/>
            <w:noWrap/>
            <w:vAlign w:val="center"/>
            <w:hideMark/>
          </w:tcPr>
          <w:p w14:paraId="7AC2E7B8" w14:textId="7D402475"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12,1 %</w:t>
            </w:r>
          </w:p>
        </w:tc>
      </w:tr>
      <w:tr w:rsidR="003C2A77" w:rsidRPr="0097337B" w14:paraId="0FE34EFB" w14:textId="77777777" w:rsidTr="003C2A77">
        <w:trPr>
          <w:trHeight w:val="227"/>
          <w:jc w:val="center"/>
        </w:trPr>
        <w:tc>
          <w:tcPr>
            <w:tcW w:w="343" w:type="pct"/>
          </w:tcPr>
          <w:p w14:paraId="436FDBC3" w14:textId="745E487E"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2231" w:type="pct"/>
            <w:shd w:val="clear" w:color="auto" w:fill="auto"/>
            <w:noWrap/>
            <w:vAlign w:val="center"/>
            <w:hideMark/>
          </w:tcPr>
          <w:p w14:paraId="20895497" w14:textId="555F4892"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Автобусы</w:t>
            </w:r>
          </w:p>
        </w:tc>
        <w:tc>
          <w:tcPr>
            <w:tcW w:w="1294" w:type="pct"/>
            <w:shd w:val="clear" w:color="auto" w:fill="auto"/>
            <w:noWrap/>
            <w:vAlign w:val="center"/>
            <w:hideMark/>
          </w:tcPr>
          <w:p w14:paraId="4F7EE30C" w14:textId="77777777"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905</w:t>
            </w:r>
          </w:p>
        </w:tc>
        <w:tc>
          <w:tcPr>
            <w:tcW w:w="1132" w:type="pct"/>
            <w:shd w:val="clear" w:color="auto" w:fill="auto"/>
            <w:noWrap/>
            <w:vAlign w:val="center"/>
            <w:hideMark/>
          </w:tcPr>
          <w:p w14:paraId="51D9140E" w14:textId="5A0BC166"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1,7 %</w:t>
            </w:r>
          </w:p>
        </w:tc>
      </w:tr>
      <w:tr w:rsidR="003C2A77" w:rsidRPr="0097337B" w14:paraId="5FBB8EB5" w14:textId="77777777" w:rsidTr="003C2A77">
        <w:trPr>
          <w:trHeight w:val="227"/>
          <w:jc w:val="center"/>
        </w:trPr>
        <w:tc>
          <w:tcPr>
            <w:tcW w:w="343" w:type="pct"/>
          </w:tcPr>
          <w:p w14:paraId="21EB80EC" w14:textId="0D120F7F"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4</w:t>
            </w:r>
          </w:p>
        </w:tc>
        <w:tc>
          <w:tcPr>
            <w:tcW w:w="2231" w:type="pct"/>
            <w:shd w:val="clear" w:color="auto" w:fill="auto"/>
            <w:noWrap/>
            <w:vAlign w:val="center"/>
            <w:hideMark/>
          </w:tcPr>
          <w:p w14:paraId="1E59AA42" w14:textId="354E8FB2"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Мототранспорт</w:t>
            </w:r>
          </w:p>
        </w:tc>
        <w:tc>
          <w:tcPr>
            <w:tcW w:w="1294" w:type="pct"/>
            <w:shd w:val="clear" w:color="auto" w:fill="auto"/>
            <w:noWrap/>
            <w:vAlign w:val="center"/>
            <w:hideMark/>
          </w:tcPr>
          <w:p w14:paraId="70E56CDB" w14:textId="77777777"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130</w:t>
            </w:r>
          </w:p>
        </w:tc>
        <w:tc>
          <w:tcPr>
            <w:tcW w:w="1132" w:type="pct"/>
            <w:shd w:val="clear" w:color="auto" w:fill="auto"/>
            <w:noWrap/>
            <w:vAlign w:val="center"/>
            <w:hideMark/>
          </w:tcPr>
          <w:p w14:paraId="2C8E0752" w14:textId="41BFB976"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0,2 %</w:t>
            </w:r>
          </w:p>
        </w:tc>
      </w:tr>
      <w:tr w:rsidR="003C2A77" w:rsidRPr="0097337B" w14:paraId="00CA441A" w14:textId="77777777" w:rsidTr="003C2A77">
        <w:trPr>
          <w:trHeight w:val="227"/>
          <w:jc w:val="center"/>
        </w:trPr>
        <w:tc>
          <w:tcPr>
            <w:tcW w:w="343" w:type="pct"/>
          </w:tcPr>
          <w:p w14:paraId="21E52356" w14:textId="607453AF"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5</w:t>
            </w:r>
          </w:p>
        </w:tc>
        <w:tc>
          <w:tcPr>
            <w:tcW w:w="2231" w:type="pct"/>
            <w:shd w:val="clear" w:color="auto" w:fill="auto"/>
            <w:noWrap/>
            <w:vAlign w:val="center"/>
            <w:hideMark/>
          </w:tcPr>
          <w:p w14:paraId="395E9F41" w14:textId="62BDAEBB"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Прицепы</w:t>
            </w:r>
          </w:p>
        </w:tc>
        <w:tc>
          <w:tcPr>
            <w:tcW w:w="1294" w:type="pct"/>
            <w:shd w:val="clear" w:color="auto" w:fill="auto"/>
            <w:noWrap/>
            <w:vAlign w:val="center"/>
            <w:hideMark/>
          </w:tcPr>
          <w:p w14:paraId="7E1050DC" w14:textId="77777777"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2145</w:t>
            </w:r>
          </w:p>
        </w:tc>
        <w:tc>
          <w:tcPr>
            <w:tcW w:w="1132" w:type="pct"/>
            <w:shd w:val="clear" w:color="auto" w:fill="auto"/>
            <w:noWrap/>
            <w:vAlign w:val="center"/>
            <w:hideMark/>
          </w:tcPr>
          <w:p w14:paraId="52FAF65E" w14:textId="7F0C73A4"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4,1 %</w:t>
            </w:r>
          </w:p>
        </w:tc>
      </w:tr>
      <w:tr w:rsidR="003C2A77" w:rsidRPr="0097337B" w14:paraId="37C784C1" w14:textId="77777777" w:rsidTr="003C2A77">
        <w:trPr>
          <w:trHeight w:val="227"/>
          <w:jc w:val="center"/>
        </w:trPr>
        <w:tc>
          <w:tcPr>
            <w:tcW w:w="343" w:type="pct"/>
          </w:tcPr>
          <w:p w14:paraId="2848B18C" w14:textId="1440C4DA"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6</w:t>
            </w:r>
          </w:p>
        </w:tc>
        <w:tc>
          <w:tcPr>
            <w:tcW w:w="2231" w:type="pct"/>
            <w:shd w:val="clear" w:color="auto" w:fill="auto"/>
            <w:noWrap/>
            <w:vAlign w:val="center"/>
            <w:hideMark/>
          </w:tcPr>
          <w:p w14:paraId="6AA345A7" w14:textId="6E896731"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Полуприцепы</w:t>
            </w:r>
          </w:p>
        </w:tc>
        <w:tc>
          <w:tcPr>
            <w:tcW w:w="1294" w:type="pct"/>
            <w:shd w:val="clear" w:color="auto" w:fill="auto"/>
            <w:noWrap/>
            <w:vAlign w:val="center"/>
            <w:hideMark/>
          </w:tcPr>
          <w:p w14:paraId="14B3F7F4" w14:textId="77777777"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801</w:t>
            </w:r>
          </w:p>
        </w:tc>
        <w:tc>
          <w:tcPr>
            <w:tcW w:w="1132" w:type="pct"/>
            <w:shd w:val="clear" w:color="auto" w:fill="auto"/>
            <w:noWrap/>
            <w:vAlign w:val="center"/>
            <w:hideMark/>
          </w:tcPr>
          <w:p w14:paraId="573C1A3D" w14:textId="2D897605" w:rsidR="003C2A77" w:rsidRPr="0097337B" w:rsidRDefault="003C2A77" w:rsidP="00A771F2">
            <w:pPr>
              <w:spacing w:after="0" w:line="240" w:lineRule="auto"/>
              <w:jc w:val="center"/>
              <w:rPr>
                <w:rFonts w:ascii="Times New Roman" w:hAnsi="Times New Roman" w:cs="Times New Roman"/>
                <w:sz w:val="20"/>
                <w:szCs w:val="20"/>
              </w:rPr>
            </w:pPr>
            <w:r w:rsidRPr="0097337B">
              <w:rPr>
                <w:rFonts w:ascii="Times New Roman" w:hAnsi="Times New Roman" w:cs="Times New Roman"/>
                <w:sz w:val="20"/>
                <w:szCs w:val="20"/>
              </w:rPr>
              <w:t>1,5 %</w:t>
            </w:r>
          </w:p>
        </w:tc>
      </w:tr>
    </w:tbl>
    <w:p w14:paraId="7C3CBDD8" w14:textId="21323748" w:rsidR="00732B16" w:rsidRPr="0097337B" w:rsidRDefault="00732B16" w:rsidP="006B10EC">
      <w:pPr>
        <w:pStyle w:val="a7"/>
        <w:spacing w:before="0" w:after="0"/>
        <w:rPr>
          <w:rFonts w:ascii="Times New Roman" w:hAnsi="Times New Roman" w:cs="Times New Roman"/>
        </w:rPr>
      </w:pPr>
      <w:r w:rsidRPr="0097337B">
        <w:rPr>
          <w:rFonts w:ascii="Times New Roman" w:hAnsi="Times New Roman" w:cs="Times New Roman"/>
        </w:rPr>
        <w:t xml:space="preserve">Учитывая имеющиеся статистические данные, а также среднюю тенденцию прироста парка легковых автомобилей, рассчитан уровень обеспеченности легковыми автомобилями на территории сельского поселения </w:t>
      </w:r>
      <w:r w:rsidR="00090EA4" w:rsidRPr="0097337B">
        <w:rPr>
          <w:rFonts w:ascii="Times New Roman" w:hAnsi="Times New Roman" w:cs="Times New Roman"/>
        </w:rPr>
        <w:t>Ульт-Ягун</w:t>
      </w:r>
      <w:r w:rsidRPr="0097337B">
        <w:rPr>
          <w:rFonts w:ascii="Times New Roman" w:hAnsi="Times New Roman" w:cs="Times New Roman"/>
        </w:rPr>
        <w:t>, который составляе</w:t>
      </w:r>
      <w:r w:rsidR="00AD3157" w:rsidRPr="0097337B">
        <w:rPr>
          <w:rFonts w:ascii="Times New Roman" w:hAnsi="Times New Roman" w:cs="Times New Roman"/>
        </w:rPr>
        <w:t>т на начало 2023</w:t>
      </w:r>
      <w:r w:rsidRPr="0097337B">
        <w:rPr>
          <w:rFonts w:ascii="Times New Roman" w:hAnsi="Times New Roman" w:cs="Times New Roman"/>
        </w:rPr>
        <w:t xml:space="preserve"> года порядка 320 автомобилей на 1000 жителей.</w:t>
      </w:r>
    </w:p>
    <w:p w14:paraId="414C1096" w14:textId="665DAEAB" w:rsidR="00732B16" w:rsidRPr="0097337B" w:rsidRDefault="00732B16" w:rsidP="006B10EC">
      <w:pPr>
        <w:pStyle w:val="a7"/>
        <w:spacing w:before="0" w:after="0"/>
        <w:rPr>
          <w:rFonts w:ascii="Times New Roman" w:hAnsi="Times New Roman" w:cs="Times New Roman"/>
        </w:rPr>
      </w:pPr>
      <w:r w:rsidRPr="0097337B">
        <w:rPr>
          <w:rFonts w:ascii="Times New Roman" w:hAnsi="Times New Roman" w:cs="Times New Roman"/>
        </w:rPr>
        <w:t>В соответствии с Р</w:t>
      </w:r>
      <w:r w:rsidR="003C2A77" w:rsidRPr="0097337B">
        <w:rPr>
          <w:rFonts w:ascii="Times New Roman" w:hAnsi="Times New Roman" w:cs="Times New Roman"/>
        </w:rPr>
        <w:t>егиональными нормативами градостроительного проектирования</w:t>
      </w:r>
      <w:r w:rsidRPr="0097337B">
        <w:rPr>
          <w:rFonts w:ascii="Times New Roman" w:hAnsi="Times New Roman" w:cs="Times New Roman"/>
        </w:rPr>
        <w:t> Ханты-Мансийского автономного округа – Югры гаражи и открытые стоянки для постоянного хранения следует предусматривать не менее 90</w:t>
      </w:r>
      <w:r w:rsidR="00E55A9C" w:rsidRPr="0097337B">
        <w:rPr>
          <w:rFonts w:ascii="Times New Roman" w:hAnsi="Times New Roman" w:cs="Times New Roman"/>
        </w:rPr>
        <w:t xml:space="preserve"> %</w:t>
      </w:r>
      <w:r w:rsidRPr="0097337B">
        <w:rPr>
          <w:rFonts w:ascii="Times New Roman" w:hAnsi="Times New Roman" w:cs="Times New Roman"/>
        </w:rPr>
        <w:t xml:space="preserve"> </w:t>
      </w:r>
      <w:r w:rsidR="006B10EC" w:rsidRPr="0097337B">
        <w:rPr>
          <w:rFonts w:ascii="Times New Roman" w:hAnsi="Times New Roman" w:cs="Times New Roman"/>
        </w:rPr>
        <w:t>расчётного</w:t>
      </w:r>
      <w:r w:rsidRPr="0097337B">
        <w:rPr>
          <w:rFonts w:ascii="Times New Roman" w:hAnsi="Times New Roman" w:cs="Times New Roman"/>
        </w:rPr>
        <w:t xml:space="preserve"> числа индивидуальных легковых автомобилей. Хранение индивидуальных автомобилей жителей, проживающих в районах индивидуальной жилой застройки, предусматривается на территории приусадебных участков.</w:t>
      </w:r>
    </w:p>
    <w:p w14:paraId="1E2533EB" w14:textId="3D84C1B8" w:rsidR="00732B16" w:rsidRPr="0097337B" w:rsidRDefault="00732B16" w:rsidP="006B10EC">
      <w:pPr>
        <w:pStyle w:val="a7"/>
        <w:spacing w:before="0"/>
        <w:rPr>
          <w:rFonts w:ascii="Times New Roman" w:hAnsi="Times New Roman" w:cs="Times New Roman"/>
        </w:rPr>
      </w:pPr>
      <w:r w:rsidRPr="0097337B">
        <w:rPr>
          <w:rFonts w:ascii="Times New Roman" w:hAnsi="Times New Roman" w:cs="Times New Roman"/>
        </w:rPr>
        <w:t xml:space="preserve">Таким образом, с </w:t>
      </w:r>
      <w:r w:rsidR="006B10EC" w:rsidRPr="0097337B">
        <w:rPr>
          <w:rFonts w:ascii="Times New Roman" w:hAnsi="Times New Roman" w:cs="Times New Roman"/>
        </w:rPr>
        <w:t>учётом</w:t>
      </w:r>
      <w:r w:rsidRPr="0097337B">
        <w:rPr>
          <w:rFonts w:ascii="Times New Roman" w:hAnsi="Times New Roman" w:cs="Times New Roman"/>
        </w:rPr>
        <w:t xml:space="preserve"> нормативных требований на территории сельского поселения </w:t>
      </w:r>
      <w:r w:rsidR="00090EA4" w:rsidRPr="0097337B">
        <w:rPr>
          <w:rFonts w:ascii="Times New Roman" w:hAnsi="Times New Roman" w:cs="Times New Roman"/>
        </w:rPr>
        <w:t>Ульт-Ягун</w:t>
      </w:r>
      <w:r w:rsidRPr="0097337B">
        <w:rPr>
          <w:rFonts w:ascii="Times New Roman" w:hAnsi="Times New Roman" w:cs="Times New Roman"/>
        </w:rPr>
        <w:t xml:space="preserve"> в настоящее время должны быть размещены – стоянки (парковки) автомобилей суммарной мощностью </w:t>
      </w:r>
      <w:r w:rsidRPr="00F232BE">
        <w:rPr>
          <w:rFonts w:ascii="Times New Roman" w:hAnsi="Times New Roman" w:cs="Times New Roman"/>
        </w:rPr>
        <w:t>не менее 634 машино-мест</w:t>
      </w:r>
      <w:r w:rsidRPr="0097337B">
        <w:rPr>
          <w:rFonts w:ascii="Times New Roman" w:hAnsi="Times New Roman" w:cs="Times New Roman"/>
        </w:rPr>
        <w:t xml:space="preserve">. В настоящее время на территории сельского поселения суммарное количество мест для хранения индивидуальных легковых автомобилей составляет </w:t>
      </w:r>
      <w:r w:rsidRPr="00F232BE">
        <w:rPr>
          <w:rFonts w:ascii="Times New Roman" w:hAnsi="Times New Roman" w:cs="Times New Roman"/>
        </w:rPr>
        <w:t>порядка 169 машино-мест</w:t>
      </w:r>
      <w:r w:rsidRPr="0097337B">
        <w:rPr>
          <w:rFonts w:ascii="Times New Roman" w:hAnsi="Times New Roman" w:cs="Times New Roman"/>
        </w:rPr>
        <w:t>. Потребность в местах хранения индивидуальных легковых автомобилей на сегодняшний день не удовлетворена.</w:t>
      </w:r>
    </w:p>
    <w:p w14:paraId="29087E38" w14:textId="77777777" w:rsidR="000234A5" w:rsidRPr="0097337B" w:rsidRDefault="000234A5" w:rsidP="006B10EC">
      <w:pPr>
        <w:pStyle w:val="a7"/>
        <w:spacing w:before="0"/>
        <w:rPr>
          <w:rFonts w:ascii="Times New Roman" w:hAnsi="Times New Roman" w:cs="Times New Roman"/>
        </w:rPr>
      </w:pPr>
    </w:p>
    <w:p w14:paraId="6A8976EC" w14:textId="13B88B59" w:rsidR="002F7A9F"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4" w:name="_Toc153525215"/>
      <w:r w:rsidRPr="0097337B">
        <w:rPr>
          <w:rFonts w:ascii="Times New Roman" w:eastAsia="Times New Roman" w:hAnsi="Times New Roman" w:cs="Times New Roman"/>
          <w:b w:val="0"/>
          <w:bCs w:val="0"/>
          <w:color w:val="auto"/>
          <w:sz w:val="24"/>
          <w:szCs w:val="24"/>
          <w:lang w:eastAsia="ru-RU"/>
        </w:rPr>
        <w:t xml:space="preserve">Статья 6. </w:t>
      </w:r>
      <w:r w:rsidR="002F7A9F" w:rsidRPr="0097337B">
        <w:rPr>
          <w:rFonts w:ascii="Times New Roman" w:eastAsia="Times New Roman" w:hAnsi="Times New Roman" w:cs="Times New Roman"/>
          <w:b w:val="0"/>
          <w:bCs w:val="0"/>
          <w:color w:val="auto"/>
          <w:sz w:val="24"/>
          <w:szCs w:val="24"/>
          <w:lang w:eastAsia="ru-RU"/>
        </w:rPr>
        <w:t>Характеристика работы транспортных средств общего пользования, включая анализ пассажиропотока</w:t>
      </w:r>
      <w:bookmarkEnd w:id="14"/>
    </w:p>
    <w:p w14:paraId="49883013" w14:textId="7ABF315E" w:rsidR="00090EA4" w:rsidRPr="0097337B" w:rsidRDefault="00090EA4" w:rsidP="006B10EC">
      <w:pPr>
        <w:pStyle w:val="a7"/>
        <w:spacing w:after="0"/>
        <w:rPr>
          <w:rFonts w:ascii="Times New Roman" w:hAnsi="Times New Roman" w:cs="Times New Roman"/>
        </w:rPr>
      </w:pPr>
      <w:r w:rsidRPr="0097337B">
        <w:rPr>
          <w:rFonts w:ascii="Times New Roman" w:hAnsi="Times New Roman" w:cs="Times New Roman"/>
        </w:rPr>
        <w:t xml:space="preserve">Через территорию сельского поселения Ульт-Ягун пассажирские перевозки автомобильным транспортом осуществляются по межмуниципальному маршруту </w:t>
      </w:r>
      <w:r w:rsidR="00E34746" w:rsidRPr="0097337B">
        <w:rPr>
          <w:rFonts w:ascii="Times New Roman" w:hAnsi="Times New Roman" w:cs="Times New Roman"/>
        </w:rPr>
        <w:br/>
      </w:r>
      <w:r w:rsidRPr="0097337B">
        <w:rPr>
          <w:rFonts w:ascii="Times New Roman" w:hAnsi="Times New Roman" w:cs="Times New Roman"/>
        </w:rPr>
        <w:t>г</w:t>
      </w:r>
      <w:r w:rsidR="003C2A77" w:rsidRPr="0097337B">
        <w:rPr>
          <w:rFonts w:ascii="Times New Roman" w:hAnsi="Times New Roman" w:cs="Times New Roman"/>
        </w:rPr>
        <w:t>ород</w:t>
      </w:r>
      <w:r w:rsidR="00E34746" w:rsidRPr="0097337B">
        <w:rPr>
          <w:rFonts w:ascii="Times New Roman" w:hAnsi="Times New Roman" w:cs="Times New Roman"/>
        </w:rPr>
        <w:t xml:space="preserve"> </w:t>
      </w:r>
      <w:r w:rsidRPr="0097337B">
        <w:rPr>
          <w:rFonts w:ascii="Times New Roman" w:hAnsi="Times New Roman" w:cs="Times New Roman"/>
        </w:rPr>
        <w:t>Сургут</w:t>
      </w:r>
      <w:r w:rsidR="003C2A77" w:rsidRPr="0097337B">
        <w:rPr>
          <w:rFonts w:ascii="Times New Roman" w:hAnsi="Times New Roman" w:cs="Times New Roman"/>
        </w:rPr>
        <w:t xml:space="preserve"> </w:t>
      </w:r>
      <w:r w:rsidRPr="0097337B">
        <w:rPr>
          <w:rFonts w:ascii="Times New Roman" w:hAnsi="Times New Roman" w:cs="Times New Roman"/>
        </w:rPr>
        <w:t>– п</w:t>
      </w:r>
      <w:r w:rsidR="003C2A77" w:rsidRPr="0097337B">
        <w:rPr>
          <w:rFonts w:ascii="Times New Roman" w:hAnsi="Times New Roman" w:cs="Times New Roman"/>
        </w:rPr>
        <w:t>осёлок</w:t>
      </w:r>
      <w:r w:rsidR="00E34746" w:rsidRPr="0097337B">
        <w:rPr>
          <w:rFonts w:ascii="Times New Roman" w:hAnsi="Times New Roman" w:cs="Times New Roman"/>
        </w:rPr>
        <w:t xml:space="preserve"> </w:t>
      </w:r>
      <w:r w:rsidRPr="0097337B">
        <w:rPr>
          <w:rFonts w:ascii="Times New Roman" w:hAnsi="Times New Roman" w:cs="Times New Roman"/>
        </w:rPr>
        <w:t>Ульт-Ягун. Пассажирские перевозки осуществляет</w:t>
      </w:r>
      <w:r w:rsidR="006B10EC" w:rsidRPr="0097337B">
        <w:rPr>
          <w:rFonts w:ascii="Times New Roman" w:hAnsi="Times New Roman" w:cs="Times New Roman"/>
        </w:rPr>
        <w:t xml:space="preserve"> открытое акционерное общество</w:t>
      </w:r>
      <w:r w:rsidRPr="0097337B">
        <w:rPr>
          <w:rFonts w:ascii="Times New Roman" w:hAnsi="Times New Roman" w:cs="Times New Roman"/>
        </w:rPr>
        <w:t xml:space="preserve"> «Сургутское производственное объединение</w:t>
      </w:r>
      <w:r w:rsidR="003C2A77" w:rsidRPr="0097337B">
        <w:rPr>
          <w:rFonts w:ascii="Times New Roman" w:hAnsi="Times New Roman" w:cs="Times New Roman"/>
        </w:rPr>
        <w:t xml:space="preserve"> пассажирского автотранспорта</w:t>
      </w:r>
      <w:r w:rsidRPr="0097337B">
        <w:rPr>
          <w:rFonts w:ascii="Times New Roman" w:hAnsi="Times New Roman" w:cs="Times New Roman"/>
        </w:rPr>
        <w:t>».</w:t>
      </w:r>
    </w:p>
    <w:p w14:paraId="7377A835" w14:textId="46DFF0BA" w:rsidR="00A25DB7" w:rsidRDefault="00A25DB7" w:rsidP="00A25DB7">
      <w:pPr>
        <w:suppressAutoHyphens/>
        <w:spacing w:after="0" w:line="240" w:lineRule="auto"/>
        <w:ind w:firstLine="709"/>
        <w:jc w:val="both"/>
        <w:rPr>
          <w:rFonts w:ascii="Times New Roman" w:eastAsia="Times New Roman" w:hAnsi="Times New Roman" w:cs="Times New Roman"/>
          <w:sz w:val="24"/>
          <w:szCs w:val="24"/>
          <w:lang w:eastAsia="ru-RU"/>
        </w:rPr>
      </w:pPr>
    </w:p>
    <w:p w14:paraId="3539E884" w14:textId="507CF855" w:rsidR="00A25DB7" w:rsidRPr="00A25DB7" w:rsidRDefault="00A25DB7" w:rsidP="00A25DB7">
      <w:pPr>
        <w:suppressAutoHyphens/>
        <w:spacing w:after="0" w:line="240" w:lineRule="auto"/>
        <w:ind w:firstLine="709"/>
        <w:jc w:val="both"/>
        <w:rPr>
          <w:rFonts w:ascii="Times New Roman" w:eastAsia="Times New Roman" w:hAnsi="Times New Roman" w:cs="Times New Roman"/>
          <w:sz w:val="24"/>
          <w:szCs w:val="24"/>
          <w:lang w:eastAsia="ru-RU"/>
        </w:rPr>
      </w:pPr>
      <w:r w:rsidRPr="00A25DB7">
        <w:rPr>
          <w:rFonts w:ascii="Times New Roman" w:eastAsia="Times New Roman" w:hAnsi="Times New Roman" w:cs="Times New Roman"/>
          <w:sz w:val="24"/>
          <w:szCs w:val="24"/>
          <w:lang w:eastAsia="ru-RU"/>
        </w:rPr>
        <w:t xml:space="preserve">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w:t>
      </w:r>
      <w:r w:rsidRPr="00A25DB7">
        <w:rPr>
          <w:rFonts w:ascii="Times New Roman" w:eastAsia="Times New Roman" w:hAnsi="Times New Roman" w:cs="Times New Roman"/>
          <w:sz w:val="24"/>
          <w:szCs w:val="24"/>
          <w:lang w:eastAsia="ru-RU"/>
        </w:rPr>
        <w:lastRenderedPageBreak/>
        <w:t xml:space="preserve">удовлетворять потребности населения в передвижениях, вызванные производственными, бытовыми, культурными связями </w:t>
      </w:r>
    </w:p>
    <w:p w14:paraId="64F63057" w14:textId="77777777" w:rsidR="00A25DB7" w:rsidRPr="00A25DB7" w:rsidRDefault="00A25DB7" w:rsidP="00A25DB7">
      <w:pPr>
        <w:spacing w:after="0" w:line="240" w:lineRule="auto"/>
        <w:ind w:firstLine="709"/>
        <w:jc w:val="both"/>
        <w:rPr>
          <w:rFonts w:ascii="Times New Roman" w:eastAsia="Times New Roman" w:hAnsi="Times New Roman" w:cs="Times New Roman"/>
          <w:sz w:val="24"/>
          <w:szCs w:val="24"/>
          <w:lang w:eastAsia="ru-RU"/>
        </w:rPr>
      </w:pPr>
      <w:r w:rsidRPr="00A25DB7">
        <w:rPr>
          <w:rFonts w:ascii="Times New Roman" w:eastAsia="Times New Roman" w:hAnsi="Times New Roman" w:cs="Times New Roman"/>
          <w:sz w:val="24"/>
          <w:szCs w:val="24"/>
          <w:lang w:eastAsia="ru-RU"/>
        </w:rPr>
        <w:t xml:space="preserve">Основным пассажирским автотранспортом является автобус. Для осуществления перевозок </w:t>
      </w:r>
      <w:proofErr w:type="gramStart"/>
      <w:r w:rsidRPr="00A25DB7">
        <w:rPr>
          <w:rFonts w:ascii="Times New Roman" w:eastAsia="Times New Roman" w:hAnsi="Times New Roman" w:cs="Times New Roman"/>
          <w:sz w:val="24"/>
          <w:szCs w:val="24"/>
          <w:lang w:eastAsia="ru-RU"/>
        </w:rPr>
        <w:t>общественным</w:t>
      </w:r>
      <w:proofErr w:type="gramEnd"/>
      <w:r w:rsidRPr="00A25DB7">
        <w:rPr>
          <w:rFonts w:ascii="Times New Roman" w:eastAsia="Times New Roman" w:hAnsi="Times New Roman" w:cs="Times New Roman"/>
          <w:sz w:val="24"/>
          <w:szCs w:val="24"/>
          <w:lang w:eastAsia="ru-RU"/>
        </w:rPr>
        <w:t xml:space="preserve"> пассажирским транспортном на территории сельского поселения имеются 2 остановочных пункта.</w:t>
      </w:r>
    </w:p>
    <w:p w14:paraId="30354A12" w14:textId="77777777" w:rsidR="00BB217E" w:rsidRDefault="00A25DB7" w:rsidP="00BB217E">
      <w:pPr>
        <w:spacing w:after="0" w:line="240" w:lineRule="auto"/>
        <w:ind w:firstLine="709"/>
        <w:jc w:val="both"/>
        <w:rPr>
          <w:rFonts w:ascii="Times New Roman" w:eastAsia="Times New Roman" w:hAnsi="Times New Roman" w:cs="Times New Roman"/>
          <w:sz w:val="24"/>
          <w:szCs w:val="24"/>
          <w:lang w:eastAsia="ru-RU"/>
        </w:rPr>
      </w:pPr>
      <w:r w:rsidRPr="00A25DB7">
        <w:rPr>
          <w:rFonts w:ascii="Times New Roman" w:eastAsia="Times New Roman" w:hAnsi="Times New Roman" w:cs="Times New Roman"/>
          <w:sz w:val="24"/>
          <w:szCs w:val="24"/>
          <w:lang w:eastAsia="ru-RU"/>
        </w:rPr>
        <w:t xml:space="preserve">Потребность </w:t>
      </w:r>
      <w:proofErr w:type="spellStart"/>
      <w:r w:rsidRPr="00A25DB7">
        <w:rPr>
          <w:rFonts w:ascii="Times New Roman" w:eastAsia="Times New Roman" w:hAnsi="Times New Roman" w:cs="Times New Roman"/>
          <w:sz w:val="24"/>
          <w:szCs w:val="24"/>
          <w:lang w:eastAsia="ru-RU"/>
        </w:rPr>
        <w:t>внутрипоселковых</w:t>
      </w:r>
      <w:proofErr w:type="spellEnd"/>
      <w:r w:rsidRPr="00A25DB7">
        <w:rPr>
          <w:rFonts w:ascii="Times New Roman" w:eastAsia="Times New Roman" w:hAnsi="Times New Roman" w:cs="Times New Roman"/>
          <w:sz w:val="24"/>
          <w:szCs w:val="24"/>
          <w:lang w:eastAsia="ru-RU"/>
        </w:rPr>
        <w:t xml:space="preserve"> перемещений населения реализуется с использованием личного автотранспорт, либо в пешем порядке. Маршрутный транспорт на территории сельского поселения Ульт-Ягун представлен </w:t>
      </w:r>
      <w:proofErr w:type="gramStart"/>
      <w:r w:rsidRPr="00A25DB7">
        <w:rPr>
          <w:rFonts w:ascii="Times New Roman" w:eastAsia="Times New Roman" w:hAnsi="Times New Roman" w:cs="Times New Roman"/>
          <w:sz w:val="24"/>
          <w:szCs w:val="24"/>
          <w:lang w:eastAsia="ru-RU"/>
        </w:rPr>
        <w:t>в</w:t>
      </w:r>
      <w:proofErr w:type="gramEnd"/>
      <w:r w:rsidRPr="00A25DB7">
        <w:rPr>
          <w:rFonts w:ascii="Times New Roman" w:eastAsia="Times New Roman" w:hAnsi="Times New Roman" w:cs="Times New Roman"/>
          <w:sz w:val="24"/>
          <w:szCs w:val="24"/>
          <w:lang w:eastAsia="ru-RU"/>
        </w:rPr>
        <w:t xml:space="preserve"> </w:t>
      </w:r>
      <w:r w:rsidR="00116A3D">
        <w:rPr>
          <w:rFonts w:ascii="Times New Roman" w:eastAsia="Times New Roman" w:hAnsi="Times New Roman" w:cs="Times New Roman"/>
          <w:sz w:val="24"/>
          <w:szCs w:val="24"/>
          <w:lang w:eastAsia="ru-RU"/>
        </w:rPr>
        <w:t>ниже</w:t>
      </w:r>
      <w:r w:rsidR="00BB217E">
        <w:rPr>
          <w:rFonts w:ascii="Times New Roman" w:eastAsia="Times New Roman" w:hAnsi="Times New Roman" w:cs="Times New Roman"/>
          <w:sz w:val="24"/>
          <w:szCs w:val="24"/>
          <w:lang w:eastAsia="ru-RU"/>
        </w:rPr>
        <w:t>.</w:t>
      </w:r>
    </w:p>
    <w:p w14:paraId="6132685A" w14:textId="07676FF5" w:rsidR="00A25DB7" w:rsidRPr="00BB217E" w:rsidRDefault="00A25DB7" w:rsidP="00BB217E">
      <w:pPr>
        <w:spacing w:after="0" w:line="240" w:lineRule="auto"/>
        <w:ind w:firstLine="709"/>
        <w:jc w:val="both"/>
        <w:rPr>
          <w:rFonts w:ascii="Times New Roman" w:eastAsia="Times New Roman" w:hAnsi="Times New Roman" w:cs="Times New Roman"/>
          <w:sz w:val="24"/>
          <w:szCs w:val="24"/>
          <w:lang w:eastAsia="ru-RU"/>
        </w:rPr>
      </w:pPr>
      <w:r w:rsidRPr="00BB217E">
        <w:rPr>
          <w:rFonts w:ascii="Times New Roman" w:eastAsia="Times New Roman" w:hAnsi="Times New Roman" w:cs="Times New Roman"/>
          <w:sz w:val="24"/>
          <w:szCs w:val="24"/>
          <w:lang w:eastAsia="ru-RU"/>
        </w:rPr>
        <w:t>Межмуниципальный маршрутный транспорт</w:t>
      </w:r>
    </w:p>
    <w:tbl>
      <w:tblPr>
        <w:tblW w:w="4730" w:type="pct"/>
        <w:jc w:val="center"/>
        <w:tblInd w:w="-2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1"/>
        <w:gridCol w:w="1700"/>
        <w:gridCol w:w="710"/>
        <w:gridCol w:w="1447"/>
        <w:gridCol w:w="2504"/>
      </w:tblGrid>
      <w:tr w:rsidR="00CC5E31" w:rsidRPr="0043605C" w14:paraId="2E785C05" w14:textId="77777777" w:rsidTr="00B74BB1">
        <w:trPr>
          <w:trHeight w:val="1416"/>
          <w:tblHeader/>
          <w:jc w:val="center"/>
        </w:trPr>
        <w:tc>
          <w:tcPr>
            <w:tcW w:w="1588" w:type="pct"/>
            <w:vAlign w:val="center"/>
          </w:tcPr>
          <w:p w14:paraId="65DA27F9" w14:textId="77777777" w:rsidR="00CC5E31" w:rsidRPr="0043605C" w:rsidRDefault="00CC5E31" w:rsidP="00BB217E">
            <w:pPr>
              <w:spacing w:after="0" w:line="240" w:lineRule="auto"/>
              <w:jc w:val="center"/>
              <w:rPr>
                <w:rFonts w:ascii="Times New Roman" w:hAnsi="Times New Roman"/>
                <w:color w:val="000000" w:themeColor="text1"/>
              </w:rPr>
            </w:pPr>
            <w:r w:rsidRPr="0043605C">
              <w:rPr>
                <w:rFonts w:ascii="Times New Roman" w:hAnsi="Times New Roman"/>
                <w:color w:val="000000" w:themeColor="text1"/>
              </w:rPr>
              <w:t>Наименование</w:t>
            </w:r>
          </w:p>
          <w:p w14:paraId="7D3C6F25" w14:textId="77777777" w:rsidR="00CC5E31" w:rsidRPr="0043605C" w:rsidRDefault="00CC5E31" w:rsidP="00BB217E">
            <w:pPr>
              <w:spacing w:after="0" w:line="240" w:lineRule="auto"/>
              <w:jc w:val="center"/>
              <w:rPr>
                <w:rFonts w:ascii="Times New Roman" w:hAnsi="Times New Roman"/>
                <w:color w:val="000000" w:themeColor="text1"/>
              </w:rPr>
            </w:pPr>
            <w:r w:rsidRPr="0043605C">
              <w:rPr>
                <w:rFonts w:ascii="Times New Roman" w:hAnsi="Times New Roman"/>
                <w:color w:val="000000" w:themeColor="text1"/>
              </w:rPr>
              <w:t>маршрута, проходящего через сельское поселение</w:t>
            </w:r>
          </w:p>
        </w:tc>
        <w:tc>
          <w:tcPr>
            <w:tcW w:w="912" w:type="pct"/>
            <w:vAlign w:val="center"/>
          </w:tcPr>
          <w:p w14:paraId="1280C9AB" w14:textId="77777777" w:rsidR="00CC5E31" w:rsidRPr="0043605C" w:rsidRDefault="00CC5E31" w:rsidP="00BB217E">
            <w:pPr>
              <w:spacing w:after="0" w:line="240" w:lineRule="auto"/>
              <w:jc w:val="center"/>
              <w:rPr>
                <w:rFonts w:ascii="Times New Roman" w:hAnsi="Times New Roman"/>
                <w:color w:val="000000" w:themeColor="text1"/>
              </w:rPr>
            </w:pPr>
            <w:r w:rsidRPr="0043605C">
              <w:rPr>
                <w:rFonts w:ascii="Times New Roman" w:eastAsia="Times New Roman" w:hAnsi="Times New Roman"/>
                <w:color w:val="000000" w:themeColor="text1"/>
                <w:lang w:eastAsia="ru-RU"/>
              </w:rPr>
              <w:t>Вид маршрута</w:t>
            </w:r>
          </w:p>
        </w:tc>
        <w:tc>
          <w:tcPr>
            <w:tcW w:w="381" w:type="pct"/>
            <w:vAlign w:val="center"/>
          </w:tcPr>
          <w:p w14:paraId="71C555E6" w14:textId="77777777" w:rsidR="00CC5E31" w:rsidRPr="0043605C" w:rsidRDefault="00CC5E31" w:rsidP="00BB217E">
            <w:pPr>
              <w:spacing w:after="0" w:line="240" w:lineRule="auto"/>
              <w:jc w:val="center"/>
              <w:rPr>
                <w:rFonts w:ascii="Times New Roman" w:hAnsi="Times New Roman"/>
                <w:color w:val="000000" w:themeColor="text1"/>
              </w:rPr>
            </w:pPr>
            <w:r w:rsidRPr="0043605C">
              <w:rPr>
                <w:rFonts w:ascii="Times New Roman" w:hAnsi="Times New Roman"/>
                <w:color w:val="000000" w:themeColor="text1"/>
              </w:rPr>
              <w:t>№</w:t>
            </w:r>
          </w:p>
        </w:tc>
        <w:tc>
          <w:tcPr>
            <w:tcW w:w="776" w:type="pct"/>
            <w:vAlign w:val="center"/>
          </w:tcPr>
          <w:p w14:paraId="77A4F707" w14:textId="77777777" w:rsidR="00CC5E31" w:rsidRPr="0043605C" w:rsidRDefault="00CC5E31" w:rsidP="00BB217E">
            <w:pPr>
              <w:spacing w:after="0" w:line="240" w:lineRule="auto"/>
              <w:ind w:right="-57"/>
              <w:jc w:val="center"/>
              <w:rPr>
                <w:rFonts w:ascii="Times New Roman" w:hAnsi="Times New Roman"/>
                <w:color w:val="000000" w:themeColor="text1"/>
              </w:rPr>
            </w:pPr>
            <w:r w:rsidRPr="0043605C">
              <w:rPr>
                <w:rFonts w:ascii="Times New Roman" w:hAnsi="Times New Roman"/>
                <w:color w:val="000000" w:themeColor="text1"/>
              </w:rPr>
              <w:t>Средний</w:t>
            </w:r>
            <w:r w:rsidRPr="0043605C">
              <w:rPr>
                <w:rFonts w:ascii="Times New Roman" w:hAnsi="Times New Roman"/>
                <w:color w:val="000000" w:themeColor="text1"/>
              </w:rPr>
              <w:br/>
              <w:t>интервал движения в сутки</w:t>
            </w:r>
          </w:p>
        </w:tc>
        <w:tc>
          <w:tcPr>
            <w:tcW w:w="1343" w:type="pct"/>
            <w:vAlign w:val="center"/>
          </w:tcPr>
          <w:p w14:paraId="075A4E3E" w14:textId="28F5DA63" w:rsidR="00CC5E31" w:rsidRPr="0043605C" w:rsidRDefault="00CC5E31" w:rsidP="00BB217E">
            <w:pPr>
              <w:spacing w:after="0" w:line="240" w:lineRule="auto"/>
              <w:ind w:right="-57"/>
              <w:jc w:val="center"/>
              <w:rPr>
                <w:rFonts w:ascii="Times New Roman" w:hAnsi="Times New Roman"/>
                <w:color w:val="000000" w:themeColor="text1"/>
              </w:rPr>
            </w:pPr>
            <w:r w:rsidRPr="0043605C">
              <w:rPr>
                <w:rFonts w:ascii="Times New Roman" w:hAnsi="Times New Roman"/>
                <w:color w:val="000000" w:themeColor="text1"/>
              </w:rPr>
              <w:t>Наименование юридического лица</w:t>
            </w:r>
          </w:p>
        </w:tc>
      </w:tr>
      <w:tr w:rsidR="00CC5E31" w:rsidRPr="0043605C" w14:paraId="32041274" w14:textId="77777777" w:rsidTr="00B74BB1">
        <w:trPr>
          <w:trHeight w:val="499"/>
          <w:jc w:val="center"/>
        </w:trPr>
        <w:tc>
          <w:tcPr>
            <w:tcW w:w="1588" w:type="pct"/>
            <w:vAlign w:val="center"/>
          </w:tcPr>
          <w:p w14:paraId="5A6EE7D5" w14:textId="77777777" w:rsidR="00CC5E31" w:rsidRPr="0043605C" w:rsidRDefault="00CC5E31" w:rsidP="00BB217E">
            <w:pPr>
              <w:spacing w:after="0" w:line="240" w:lineRule="auto"/>
              <w:rPr>
                <w:rFonts w:ascii="Times New Roman" w:eastAsia="Times New Roman" w:hAnsi="Times New Roman"/>
                <w:color w:val="000000" w:themeColor="text1"/>
                <w:lang w:eastAsia="ru-RU"/>
              </w:rPr>
            </w:pPr>
            <w:r w:rsidRPr="0043605C">
              <w:rPr>
                <w:rFonts w:ascii="Times New Roman" w:eastAsia="Times New Roman" w:hAnsi="Times New Roman"/>
                <w:color w:val="000000" w:themeColor="text1"/>
                <w:lang w:eastAsia="ru-RU"/>
              </w:rPr>
              <w:t>Нижневартовск – Сургут</w:t>
            </w:r>
          </w:p>
        </w:tc>
        <w:tc>
          <w:tcPr>
            <w:tcW w:w="912" w:type="pct"/>
            <w:vAlign w:val="center"/>
          </w:tcPr>
          <w:p w14:paraId="6BC0C32C" w14:textId="77777777" w:rsidR="00CC5E31" w:rsidRPr="0043605C" w:rsidRDefault="00CC5E31" w:rsidP="00BB217E">
            <w:pPr>
              <w:spacing w:after="0" w:line="240" w:lineRule="auto"/>
              <w:rPr>
                <w:rFonts w:ascii="Times New Roman" w:hAnsi="Times New Roman"/>
                <w:color w:val="000000" w:themeColor="text1"/>
              </w:rPr>
            </w:pPr>
            <w:proofErr w:type="gramStart"/>
            <w:r w:rsidRPr="0043605C">
              <w:rPr>
                <w:rFonts w:ascii="Times New Roman" w:eastAsia="Times New Roman" w:hAnsi="Times New Roman"/>
                <w:color w:val="000000" w:themeColor="text1"/>
                <w:lang w:eastAsia="ru-RU"/>
              </w:rPr>
              <w:t>пригородный</w:t>
            </w:r>
            <w:proofErr w:type="gramEnd"/>
            <w:r w:rsidRPr="0043605C">
              <w:rPr>
                <w:rFonts w:ascii="Times New Roman" w:eastAsia="Times New Roman" w:hAnsi="Times New Roman"/>
                <w:color w:val="000000" w:themeColor="text1"/>
                <w:lang w:eastAsia="ru-RU"/>
              </w:rPr>
              <w:t xml:space="preserve"> - перевозки осуществляются на коммерческой основе</w:t>
            </w:r>
          </w:p>
        </w:tc>
        <w:tc>
          <w:tcPr>
            <w:tcW w:w="381" w:type="pct"/>
            <w:vAlign w:val="center"/>
          </w:tcPr>
          <w:p w14:paraId="5D0C654B" w14:textId="3258018B" w:rsidR="00CC5E31" w:rsidRPr="0043605C" w:rsidRDefault="00CC5E31" w:rsidP="00BB217E">
            <w:pPr>
              <w:spacing w:after="0" w:line="240" w:lineRule="auto"/>
              <w:jc w:val="center"/>
              <w:rPr>
                <w:rFonts w:ascii="Times New Roman" w:eastAsia="Times New Roman" w:hAnsi="Times New Roman"/>
                <w:color w:val="000000" w:themeColor="text1"/>
                <w:lang w:eastAsia="ru-RU"/>
              </w:rPr>
            </w:pPr>
            <w:r w:rsidRPr="0043605C">
              <w:rPr>
                <w:rFonts w:ascii="Times New Roman" w:eastAsia="Times New Roman" w:hAnsi="Times New Roman"/>
                <w:color w:val="000000" w:themeColor="text1"/>
                <w:lang w:eastAsia="ru-RU"/>
              </w:rPr>
              <w:t>716</w:t>
            </w:r>
          </w:p>
        </w:tc>
        <w:tc>
          <w:tcPr>
            <w:tcW w:w="776" w:type="pct"/>
            <w:vAlign w:val="center"/>
          </w:tcPr>
          <w:p w14:paraId="43392FCF" w14:textId="77777777" w:rsidR="00CC5E31" w:rsidRDefault="00CC5E31" w:rsidP="00BB217E">
            <w:pPr>
              <w:spacing w:after="0" w:line="240" w:lineRule="auto"/>
              <w:ind w:right="-57"/>
              <w:jc w:val="center"/>
              <w:rPr>
                <w:rFonts w:ascii="Times New Roman" w:eastAsia="Times New Roman" w:hAnsi="Times New Roman"/>
                <w:color w:val="000000" w:themeColor="text1"/>
                <w:lang w:eastAsia="ru-RU"/>
              </w:rPr>
            </w:pPr>
            <w:r w:rsidRPr="0043605C">
              <w:rPr>
                <w:rFonts w:ascii="Times New Roman" w:eastAsia="Times New Roman" w:hAnsi="Times New Roman"/>
                <w:color w:val="000000" w:themeColor="text1"/>
                <w:lang w:eastAsia="ru-RU"/>
              </w:rPr>
              <w:t>2 раза/сутки</w:t>
            </w:r>
          </w:p>
          <w:p w14:paraId="7DC5F6A9" w14:textId="2E60BABD" w:rsidR="00B74BB1" w:rsidRPr="0043605C" w:rsidRDefault="00B74BB1" w:rsidP="00BB217E">
            <w:pPr>
              <w:spacing w:after="0" w:line="240" w:lineRule="auto"/>
              <w:ind w:right="-57"/>
              <w:jc w:val="center"/>
              <w:rPr>
                <w:rFonts w:ascii="Times New Roman" w:eastAsia="Times New Roman" w:hAnsi="Times New Roman"/>
                <w:color w:val="000000" w:themeColor="text1"/>
                <w:lang w:eastAsia="ru-RU"/>
              </w:rPr>
            </w:pPr>
            <w:r w:rsidRPr="00B74BB1">
              <w:rPr>
                <w:rFonts w:ascii="Times New Roman" w:eastAsia="Times New Roman" w:hAnsi="Times New Roman"/>
                <w:color w:val="000000" w:themeColor="text1"/>
                <w:lang w:eastAsia="ru-RU"/>
              </w:rPr>
              <w:t>ежедневно</w:t>
            </w:r>
          </w:p>
        </w:tc>
        <w:tc>
          <w:tcPr>
            <w:tcW w:w="1343" w:type="pct"/>
            <w:vAlign w:val="center"/>
          </w:tcPr>
          <w:p w14:paraId="180C7C2A" w14:textId="23240854" w:rsidR="00CC5E31" w:rsidRPr="0043605C" w:rsidRDefault="00CC5E31" w:rsidP="00BB217E">
            <w:pPr>
              <w:spacing w:after="0" w:line="240" w:lineRule="auto"/>
              <w:jc w:val="center"/>
              <w:rPr>
                <w:rFonts w:ascii="Times New Roman" w:eastAsia="Times New Roman" w:hAnsi="Times New Roman"/>
                <w:color w:val="000000" w:themeColor="text1"/>
                <w:lang w:eastAsia="ru-RU"/>
              </w:rPr>
            </w:pPr>
            <w:r w:rsidRPr="0043605C">
              <w:rPr>
                <w:rFonts w:ascii="Times New Roman" w:eastAsia="Times New Roman" w:hAnsi="Times New Roman"/>
                <w:color w:val="000000" w:themeColor="text1"/>
                <w:lang w:eastAsia="ru-RU"/>
              </w:rPr>
              <w:t xml:space="preserve">ООО </w:t>
            </w:r>
            <w:r>
              <w:rPr>
                <w:rFonts w:ascii="Times New Roman" w:eastAsia="Times New Roman" w:hAnsi="Times New Roman"/>
                <w:color w:val="000000" w:themeColor="text1"/>
                <w:lang w:eastAsia="ru-RU"/>
              </w:rPr>
              <w:t>«СЕВЕРТРАНСАВТО</w:t>
            </w:r>
            <w:r w:rsidRPr="0043605C">
              <w:rPr>
                <w:rFonts w:ascii="Times New Roman" w:eastAsia="Times New Roman" w:hAnsi="Times New Roman"/>
                <w:color w:val="000000" w:themeColor="text1"/>
                <w:lang w:eastAsia="ru-RU"/>
              </w:rPr>
              <w:t xml:space="preserve"> № 1</w:t>
            </w:r>
            <w:r>
              <w:rPr>
                <w:rFonts w:ascii="Times New Roman" w:eastAsia="Times New Roman" w:hAnsi="Times New Roman"/>
                <w:color w:val="000000" w:themeColor="text1"/>
                <w:lang w:eastAsia="ru-RU"/>
              </w:rPr>
              <w:t>»</w:t>
            </w:r>
            <w:r w:rsidRPr="0043605C">
              <w:rPr>
                <w:rFonts w:ascii="Times New Roman" w:eastAsia="Times New Roman" w:hAnsi="Times New Roman"/>
                <w:color w:val="000000" w:themeColor="text1"/>
                <w:lang w:eastAsia="ru-RU"/>
              </w:rPr>
              <w:br/>
            </w:r>
          </w:p>
        </w:tc>
      </w:tr>
      <w:tr w:rsidR="00CC5E31" w:rsidRPr="0043605C" w14:paraId="5A3C262D" w14:textId="77777777" w:rsidTr="00B74BB1">
        <w:trPr>
          <w:trHeight w:val="499"/>
          <w:jc w:val="center"/>
        </w:trPr>
        <w:tc>
          <w:tcPr>
            <w:tcW w:w="1588" w:type="pct"/>
            <w:vAlign w:val="center"/>
          </w:tcPr>
          <w:p w14:paraId="6144B2A5" w14:textId="77777777" w:rsidR="00CC5E31" w:rsidRPr="0043605C" w:rsidRDefault="00CC5E31" w:rsidP="00BB217E">
            <w:pPr>
              <w:spacing w:after="0" w:line="240" w:lineRule="auto"/>
              <w:rPr>
                <w:rFonts w:ascii="Times New Roman" w:eastAsia="Times New Roman" w:hAnsi="Times New Roman"/>
                <w:color w:val="000000" w:themeColor="text1"/>
                <w:lang w:eastAsia="ru-RU"/>
              </w:rPr>
            </w:pPr>
            <w:r w:rsidRPr="0043605C">
              <w:rPr>
                <w:rFonts w:ascii="Times New Roman" w:eastAsia="Times New Roman" w:hAnsi="Times New Roman"/>
                <w:color w:val="000000" w:themeColor="text1"/>
                <w:lang w:eastAsia="ru-RU"/>
              </w:rPr>
              <w:t>Сургут – Нижневартовск</w:t>
            </w:r>
          </w:p>
        </w:tc>
        <w:tc>
          <w:tcPr>
            <w:tcW w:w="912" w:type="pct"/>
            <w:vAlign w:val="center"/>
          </w:tcPr>
          <w:p w14:paraId="23866139" w14:textId="77777777" w:rsidR="00CC5E31" w:rsidRPr="0043605C" w:rsidRDefault="00CC5E31" w:rsidP="00BB217E">
            <w:pPr>
              <w:spacing w:after="0" w:line="240" w:lineRule="auto"/>
              <w:rPr>
                <w:rFonts w:ascii="Times New Roman" w:hAnsi="Times New Roman"/>
                <w:color w:val="000000" w:themeColor="text1"/>
              </w:rPr>
            </w:pPr>
            <w:proofErr w:type="gramStart"/>
            <w:r w:rsidRPr="0043605C">
              <w:rPr>
                <w:rFonts w:ascii="Times New Roman" w:eastAsia="Times New Roman" w:hAnsi="Times New Roman"/>
                <w:color w:val="000000" w:themeColor="text1"/>
                <w:lang w:eastAsia="ru-RU"/>
              </w:rPr>
              <w:t>пригородный</w:t>
            </w:r>
            <w:proofErr w:type="gramEnd"/>
            <w:r w:rsidRPr="0043605C">
              <w:rPr>
                <w:rFonts w:ascii="Times New Roman" w:eastAsia="Times New Roman" w:hAnsi="Times New Roman"/>
                <w:color w:val="000000" w:themeColor="text1"/>
                <w:lang w:eastAsia="ru-RU"/>
              </w:rPr>
              <w:t xml:space="preserve"> - перевозки осуществляются на коммерческой основе</w:t>
            </w:r>
          </w:p>
        </w:tc>
        <w:tc>
          <w:tcPr>
            <w:tcW w:w="381" w:type="pct"/>
            <w:vAlign w:val="center"/>
          </w:tcPr>
          <w:p w14:paraId="754C9627" w14:textId="34D5C22D" w:rsidR="00CC5E31" w:rsidRPr="0043605C" w:rsidRDefault="00CC5E31" w:rsidP="00BB217E">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650</w:t>
            </w:r>
          </w:p>
        </w:tc>
        <w:tc>
          <w:tcPr>
            <w:tcW w:w="776" w:type="pct"/>
            <w:vAlign w:val="center"/>
          </w:tcPr>
          <w:p w14:paraId="3FFBE441" w14:textId="11422402" w:rsidR="00CC5E31" w:rsidRPr="0043605C" w:rsidRDefault="00B74BB1" w:rsidP="00BB217E">
            <w:pPr>
              <w:spacing w:after="0" w:line="240" w:lineRule="auto"/>
              <w:ind w:right="-57"/>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w:t>
            </w:r>
            <w:r w:rsidR="00CC5E31" w:rsidRPr="0043605C">
              <w:rPr>
                <w:rFonts w:ascii="Times New Roman" w:eastAsia="Times New Roman" w:hAnsi="Times New Roman"/>
                <w:color w:val="000000" w:themeColor="text1"/>
                <w:lang w:eastAsia="ru-RU"/>
              </w:rPr>
              <w:t xml:space="preserve"> раза/сутки</w:t>
            </w:r>
          </w:p>
        </w:tc>
        <w:tc>
          <w:tcPr>
            <w:tcW w:w="1343" w:type="pct"/>
            <w:vAlign w:val="center"/>
          </w:tcPr>
          <w:p w14:paraId="1EF93A3E" w14:textId="32A35896" w:rsidR="00CC5E31" w:rsidRPr="0043605C" w:rsidRDefault="00B74BB1" w:rsidP="00BB217E">
            <w:pPr>
              <w:spacing w:after="0" w:line="240" w:lineRule="auto"/>
              <w:jc w:val="center"/>
              <w:rPr>
                <w:rFonts w:ascii="Times New Roman" w:eastAsia="Times New Roman" w:hAnsi="Times New Roman"/>
                <w:color w:val="000000" w:themeColor="text1"/>
                <w:lang w:eastAsia="ru-RU"/>
              </w:rPr>
            </w:pPr>
            <w:r w:rsidRPr="00B74BB1">
              <w:rPr>
                <w:rFonts w:ascii="Times New Roman" w:eastAsia="Times New Roman" w:hAnsi="Times New Roman"/>
                <w:color w:val="000000" w:themeColor="text1"/>
                <w:lang w:eastAsia="ru-RU"/>
              </w:rPr>
              <w:t>ООО «СЕВЕРТРАНСАВТО № 1»</w:t>
            </w:r>
          </w:p>
        </w:tc>
      </w:tr>
      <w:tr w:rsidR="00CC5E31" w:rsidRPr="0043605C" w14:paraId="13792CC7" w14:textId="77777777" w:rsidTr="00B74BB1">
        <w:trPr>
          <w:trHeight w:val="499"/>
          <w:jc w:val="center"/>
        </w:trPr>
        <w:tc>
          <w:tcPr>
            <w:tcW w:w="1588" w:type="pct"/>
            <w:vAlign w:val="center"/>
          </w:tcPr>
          <w:p w14:paraId="35D4C4A8" w14:textId="77777777" w:rsidR="00CC5E31" w:rsidRPr="0043605C" w:rsidRDefault="00CC5E31" w:rsidP="00BB217E">
            <w:pPr>
              <w:spacing w:after="0" w:line="240" w:lineRule="auto"/>
              <w:rPr>
                <w:rFonts w:ascii="Times New Roman" w:eastAsia="Times New Roman" w:hAnsi="Times New Roman"/>
                <w:color w:val="000000" w:themeColor="text1"/>
                <w:lang w:eastAsia="ru-RU"/>
              </w:rPr>
            </w:pPr>
            <w:r w:rsidRPr="0043605C">
              <w:rPr>
                <w:rFonts w:ascii="Times New Roman" w:eastAsia="Times New Roman" w:hAnsi="Times New Roman"/>
                <w:color w:val="000000" w:themeColor="text1"/>
                <w:lang w:eastAsia="ru-RU"/>
              </w:rPr>
              <w:t xml:space="preserve">Сургут </w:t>
            </w:r>
            <w:proofErr w:type="gramStart"/>
            <w:r w:rsidRPr="0043605C">
              <w:rPr>
                <w:rFonts w:ascii="Times New Roman" w:eastAsia="Times New Roman" w:hAnsi="Times New Roman"/>
                <w:color w:val="000000" w:themeColor="text1"/>
                <w:lang w:eastAsia="ru-RU"/>
              </w:rPr>
              <w:t>–У</w:t>
            </w:r>
            <w:proofErr w:type="gramEnd"/>
            <w:r w:rsidRPr="0043605C">
              <w:rPr>
                <w:rFonts w:ascii="Times New Roman" w:eastAsia="Times New Roman" w:hAnsi="Times New Roman"/>
                <w:color w:val="000000" w:themeColor="text1"/>
                <w:lang w:eastAsia="ru-RU"/>
              </w:rPr>
              <w:t>льт-Ягун</w:t>
            </w:r>
          </w:p>
        </w:tc>
        <w:tc>
          <w:tcPr>
            <w:tcW w:w="912" w:type="pct"/>
            <w:vAlign w:val="center"/>
          </w:tcPr>
          <w:p w14:paraId="3E892943" w14:textId="77777777" w:rsidR="00CC5E31" w:rsidRPr="0043605C" w:rsidRDefault="00CC5E31" w:rsidP="00BB217E">
            <w:pPr>
              <w:spacing w:after="0" w:line="240" w:lineRule="auto"/>
              <w:rPr>
                <w:rFonts w:ascii="Times New Roman" w:eastAsia="Times New Roman" w:hAnsi="Times New Roman"/>
                <w:color w:val="000000" w:themeColor="text1"/>
                <w:lang w:eastAsia="ru-RU"/>
              </w:rPr>
            </w:pPr>
            <w:proofErr w:type="gramStart"/>
            <w:r w:rsidRPr="0043605C">
              <w:rPr>
                <w:rFonts w:ascii="Times New Roman" w:eastAsia="Times New Roman" w:hAnsi="Times New Roman"/>
                <w:color w:val="000000" w:themeColor="text1"/>
                <w:lang w:eastAsia="ru-RU"/>
              </w:rPr>
              <w:t>пригородный</w:t>
            </w:r>
            <w:proofErr w:type="gramEnd"/>
            <w:r w:rsidRPr="0043605C">
              <w:rPr>
                <w:rFonts w:ascii="Times New Roman" w:eastAsia="Times New Roman" w:hAnsi="Times New Roman"/>
                <w:color w:val="000000" w:themeColor="text1"/>
                <w:lang w:eastAsia="ru-RU"/>
              </w:rPr>
              <w:t xml:space="preserve"> - субсидируемые из бюджета автономного округа</w:t>
            </w:r>
          </w:p>
        </w:tc>
        <w:tc>
          <w:tcPr>
            <w:tcW w:w="381" w:type="pct"/>
            <w:vAlign w:val="center"/>
          </w:tcPr>
          <w:p w14:paraId="2F00CD14" w14:textId="5E9C36D5" w:rsidR="00CC5E31" w:rsidRPr="0043605C" w:rsidRDefault="00B74BB1" w:rsidP="00BB217E">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32</w:t>
            </w:r>
          </w:p>
        </w:tc>
        <w:tc>
          <w:tcPr>
            <w:tcW w:w="776" w:type="pct"/>
            <w:vAlign w:val="center"/>
          </w:tcPr>
          <w:p w14:paraId="6B4E7FB6" w14:textId="77777777" w:rsidR="00CC5E31" w:rsidRDefault="00B74BB1" w:rsidP="00BB217E">
            <w:pPr>
              <w:spacing w:after="0" w:line="240" w:lineRule="auto"/>
              <w:ind w:right="-57"/>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w:t>
            </w:r>
            <w:r w:rsidR="00CC5E31" w:rsidRPr="0043605C">
              <w:rPr>
                <w:rFonts w:ascii="Times New Roman" w:eastAsia="Times New Roman" w:hAnsi="Times New Roman"/>
                <w:color w:val="000000" w:themeColor="text1"/>
                <w:lang w:eastAsia="ru-RU"/>
              </w:rPr>
              <w:t xml:space="preserve"> раза/сутки</w:t>
            </w:r>
          </w:p>
          <w:p w14:paraId="02C7640C" w14:textId="51150DCA" w:rsidR="00B74BB1" w:rsidRPr="0043605C" w:rsidRDefault="00B74BB1" w:rsidP="00BB217E">
            <w:pPr>
              <w:spacing w:after="0" w:line="240" w:lineRule="auto"/>
              <w:ind w:right="-57"/>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ежедневно</w:t>
            </w:r>
          </w:p>
        </w:tc>
        <w:tc>
          <w:tcPr>
            <w:tcW w:w="1343" w:type="pct"/>
            <w:vAlign w:val="center"/>
          </w:tcPr>
          <w:p w14:paraId="14DD93BB" w14:textId="1D173324" w:rsidR="00CC5E31" w:rsidRPr="0043605C" w:rsidRDefault="00B74BB1" w:rsidP="00BB217E">
            <w:pPr>
              <w:spacing w:after="0" w:line="240" w:lineRule="auto"/>
              <w:jc w:val="center"/>
              <w:rPr>
                <w:rFonts w:ascii="Times New Roman" w:eastAsia="Times New Roman" w:hAnsi="Times New Roman"/>
                <w:color w:val="000000" w:themeColor="text1"/>
                <w:lang w:eastAsia="ru-RU"/>
              </w:rPr>
            </w:pPr>
            <w:r w:rsidRPr="00B74BB1">
              <w:rPr>
                <w:rFonts w:ascii="Times New Roman" w:eastAsia="Times New Roman" w:hAnsi="Times New Roman"/>
                <w:color w:val="000000" w:themeColor="text1"/>
                <w:lang w:eastAsia="ru-RU"/>
              </w:rPr>
              <w:t>ОАО «</w:t>
            </w:r>
            <w:proofErr w:type="spellStart"/>
            <w:r w:rsidRPr="00B74BB1">
              <w:rPr>
                <w:rFonts w:ascii="Times New Roman" w:eastAsia="Times New Roman" w:hAnsi="Times New Roman"/>
                <w:color w:val="000000" w:themeColor="text1"/>
                <w:lang w:eastAsia="ru-RU"/>
              </w:rPr>
              <w:t>Сургутское</w:t>
            </w:r>
            <w:proofErr w:type="spellEnd"/>
            <w:r w:rsidRPr="00B74BB1">
              <w:rPr>
                <w:rFonts w:ascii="Times New Roman" w:eastAsia="Times New Roman" w:hAnsi="Times New Roman"/>
                <w:color w:val="000000" w:themeColor="text1"/>
                <w:lang w:eastAsia="ru-RU"/>
              </w:rPr>
              <w:t xml:space="preserve"> производственное объединение пассажирс</w:t>
            </w:r>
            <w:r>
              <w:rPr>
                <w:rFonts w:ascii="Times New Roman" w:eastAsia="Times New Roman" w:hAnsi="Times New Roman"/>
                <w:color w:val="000000" w:themeColor="text1"/>
                <w:lang w:eastAsia="ru-RU"/>
              </w:rPr>
              <w:t>кого автотранспорта»</w:t>
            </w:r>
          </w:p>
        </w:tc>
      </w:tr>
      <w:tr w:rsidR="00B74BB1" w:rsidRPr="0043605C" w14:paraId="15AE8ACC" w14:textId="77777777" w:rsidTr="00B74BB1">
        <w:trPr>
          <w:trHeight w:val="499"/>
          <w:jc w:val="center"/>
        </w:trPr>
        <w:tc>
          <w:tcPr>
            <w:tcW w:w="1588" w:type="pct"/>
            <w:vAlign w:val="center"/>
          </w:tcPr>
          <w:p w14:paraId="2106C84F" w14:textId="6E78A3C0" w:rsidR="00B74BB1" w:rsidRPr="0043605C" w:rsidRDefault="00B74BB1" w:rsidP="00BB217E">
            <w:pPr>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Федоровский – Тром-Аган – Ульт-Ягун</w:t>
            </w:r>
          </w:p>
        </w:tc>
        <w:tc>
          <w:tcPr>
            <w:tcW w:w="912" w:type="pct"/>
            <w:vAlign w:val="center"/>
          </w:tcPr>
          <w:p w14:paraId="1C3F5325" w14:textId="77777777" w:rsidR="00B74BB1" w:rsidRPr="0043605C" w:rsidRDefault="00B74BB1" w:rsidP="00BB217E">
            <w:pPr>
              <w:spacing w:after="0" w:line="240" w:lineRule="auto"/>
              <w:rPr>
                <w:rFonts w:ascii="Times New Roman" w:eastAsia="Times New Roman" w:hAnsi="Times New Roman"/>
                <w:color w:val="000000" w:themeColor="text1"/>
                <w:lang w:eastAsia="ru-RU"/>
              </w:rPr>
            </w:pPr>
          </w:p>
        </w:tc>
        <w:tc>
          <w:tcPr>
            <w:tcW w:w="381" w:type="pct"/>
            <w:vAlign w:val="center"/>
          </w:tcPr>
          <w:p w14:paraId="4465811E" w14:textId="510CAC88" w:rsidR="00B74BB1" w:rsidRPr="0043605C" w:rsidRDefault="00B74BB1" w:rsidP="00BB217E">
            <w:pPr>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w:t>
            </w:r>
          </w:p>
        </w:tc>
        <w:tc>
          <w:tcPr>
            <w:tcW w:w="776" w:type="pct"/>
            <w:vAlign w:val="center"/>
          </w:tcPr>
          <w:p w14:paraId="05172B1A" w14:textId="7753C139" w:rsidR="00B74BB1" w:rsidRPr="0043605C" w:rsidRDefault="00B74BB1" w:rsidP="00BB217E">
            <w:pPr>
              <w:spacing w:after="0" w:line="240" w:lineRule="auto"/>
              <w:ind w:right="-57"/>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w:t>
            </w:r>
            <w:r w:rsidRPr="00B74BB1">
              <w:rPr>
                <w:rFonts w:ascii="Times New Roman" w:eastAsia="Times New Roman" w:hAnsi="Times New Roman"/>
                <w:color w:val="000000" w:themeColor="text1"/>
                <w:lang w:eastAsia="ru-RU"/>
              </w:rPr>
              <w:t xml:space="preserve"> раза/сутки</w:t>
            </w:r>
            <w:r>
              <w:rPr>
                <w:rFonts w:ascii="Times New Roman" w:eastAsia="Times New Roman" w:hAnsi="Times New Roman"/>
                <w:color w:val="000000" w:themeColor="text1"/>
                <w:lang w:eastAsia="ru-RU"/>
              </w:rPr>
              <w:t>, пн. – пт.</w:t>
            </w:r>
          </w:p>
        </w:tc>
        <w:tc>
          <w:tcPr>
            <w:tcW w:w="1343" w:type="pct"/>
            <w:vAlign w:val="center"/>
          </w:tcPr>
          <w:p w14:paraId="64DD37B2" w14:textId="117E0D60" w:rsidR="00B74BB1" w:rsidRPr="0043605C" w:rsidRDefault="00B74BB1" w:rsidP="00BB217E">
            <w:pPr>
              <w:spacing w:after="0" w:line="240" w:lineRule="auto"/>
              <w:jc w:val="center"/>
              <w:rPr>
                <w:rFonts w:ascii="Times New Roman" w:eastAsia="Times New Roman" w:hAnsi="Times New Roman"/>
                <w:color w:val="000000" w:themeColor="text1"/>
                <w:lang w:eastAsia="ru-RU"/>
              </w:rPr>
            </w:pPr>
            <w:r w:rsidRPr="00BB217E">
              <w:rPr>
                <w:rFonts w:ascii="Times New Roman" w:eastAsia="Times New Roman" w:hAnsi="Times New Roman"/>
                <w:color w:val="000000" w:themeColor="text1"/>
                <w:lang w:eastAsia="ru-RU"/>
              </w:rPr>
              <w:t>ИП Захарченко Александр Николаевич</w:t>
            </w:r>
          </w:p>
        </w:tc>
      </w:tr>
    </w:tbl>
    <w:p w14:paraId="2AB7787B" w14:textId="77777777" w:rsidR="00A25DB7" w:rsidRPr="0043605C" w:rsidRDefault="00A25DB7" w:rsidP="00A25DB7">
      <w:pPr>
        <w:ind w:firstLine="709"/>
        <w:jc w:val="both"/>
        <w:rPr>
          <w:rFonts w:ascii="Times New Roman" w:eastAsia="Arial Unicode MS" w:hAnsi="Times New Roman"/>
          <w:color w:val="000000" w:themeColor="text1"/>
          <w:lang w:eastAsia="ru-RU" w:bidi="ru-RU"/>
        </w:rPr>
      </w:pPr>
    </w:p>
    <w:p w14:paraId="6A8976EF" w14:textId="228C0194" w:rsidR="002F7A9F"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5" w:name="_Toc153525216"/>
      <w:r w:rsidRPr="0097337B">
        <w:rPr>
          <w:rFonts w:ascii="Times New Roman" w:eastAsia="Times New Roman" w:hAnsi="Times New Roman" w:cs="Times New Roman"/>
          <w:b w:val="0"/>
          <w:bCs w:val="0"/>
          <w:color w:val="auto"/>
          <w:sz w:val="24"/>
          <w:szCs w:val="24"/>
          <w:lang w:eastAsia="ru-RU"/>
        </w:rPr>
        <w:t xml:space="preserve">Статья 7. </w:t>
      </w:r>
      <w:r w:rsidR="002F7A9F" w:rsidRPr="0097337B">
        <w:rPr>
          <w:rFonts w:ascii="Times New Roman" w:eastAsia="Times New Roman" w:hAnsi="Times New Roman" w:cs="Times New Roman"/>
          <w:b w:val="0"/>
          <w:bCs w:val="0"/>
          <w:color w:val="auto"/>
          <w:sz w:val="24"/>
          <w:szCs w:val="24"/>
          <w:lang w:eastAsia="ru-RU"/>
        </w:rPr>
        <w:t>Характеристика условий пешеходного и велосипедного передвижения</w:t>
      </w:r>
      <w:bookmarkEnd w:id="15"/>
    </w:p>
    <w:p w14:paraId="2C177061" w14:textId="1E7C2DE7" w:rsidR="00090EA4" w:rsidRPr="0097337B" w:rsidRDefault="00090EA4" w:rsidP="006B10EC">
      <w:pPr>
        <w:pStyle w:val="a7"/>
        <w:spacing w:after="0"/>
        <w:rPr>
          <w:rFonts w:ascii="Times New Roman" w:hAnsi="Times New Roman" w:cs="Times New Roman"/>
        </w:rPr>
      </w:pPr>
      <w:r w:rsidRPr="0097337B">
        <w:rPr>
          <w:rFonts w:ascii="Times New Roman" w:hAnsi="Times New Roman" w:cs="Times New Roman"/>
        </w:rPr>
        <w:t xml:space="preserve">Для движения пешеходов оборудованные тротуары имеются только на </w:t>
      </w:r>
      <w:r w:rsidR="00A771F2" w:rsidRPr="0097337B">
        <w:rPr>
          <w:rFonts w:ascii="Times New Roman" w:hAnsi="Times New Roman" w:cs="Times New Roman"/>
        </w:rPr>
        <w:br/>
      </w:r>
      <w:r w:rsidRPr="0097337B">
        <w:rPr>
          <w:rFonts w:ascii="Times New Roman" w:hAnsi="Times New Roman" w:cs="Times New Roman"/>
        </w:rPr>
        <w:t xml:space="preserve">улично-дорожной сети с асфальтобетонным типом покрытия, большая часть улично-дорожной сети поселения не имеет оборудованных тротуаров, в связи с чем движение пешеходов осуществляется по проезжей части, что </w:t>
      </w:r>
      <w:r w:rsidR="006B10EC" w:rsidRPr="0097337B">
        <w:rPr>
          <w:rFonts w:ascii="Times New Roman" w:hAnsi="Times New Roman" w:cs="Times New Roman"/>
        </w:rPr>
        <w:t>создаёт</w:t>
      </w:r>
      <w:r w:rsidRPr="0097337B">
        <w:rPr>
          <w:rFonts w:ascii="Times New Roman" w:hAnsi="Times New Roman" w:cs="Times New Roman"/>
        </w:rPr>
        <w:t xml:space="preserve"> угрозу дорожно-транспортных происшествий.</w:t>
      </w:r>
    </w:p>
    <w:p w14:paraId="1A3EF5C8" w14:textId="72BFA0BD" w:rsidR="00090EA4" w:rsidRPr="0097337B" w:rsidRDefault="00090EA4" w:rsidP="006B10EC">
      <w:pPr>
        <w:pStyle w:val="a7"/>
        <w:spacing w:before="0"/>
        <w:rPr>
          <w:rFonts w:ascii="Times New Roman" w:hAnsi="Times New Roman" w:cs="Times New Roman"/>
        </w:rPr>
      </w:pPr>
      <w:r w:rsidRPr="0097337B">
        <w:rPr>
          <w:rFonts w:ascii="Times New Roman" w:hAnsi="Times New Roman" w:cs="Times New Roman"/>
        </w:rPr>
        <w:t xml:space="preserve">На территории сельского поселения </w:t>
      </w:r>
      <w:r w:rsidR="00B8459E" w:rsidRPr="0097337B">
        <w:rPr>
          <w:rFonts w:ascii="Times New Roman" w:hAnsi="Times New Roman" w:cs="Times New Roman"/>
        </w:rPr>
        <w:t>Ульт-Ягун</w:t>
      </w:r>
      <w:r w:rsidRPr="0097337B">
        <w:rPr>
          <w:rFonts w:ascii="Times New Roman" w:hAnsi="Times New Roman" w:cs="Times New Roman"/>
        </w:rPr>
        <w:t xml:space="preserve"> велосипедное движение в организованных формах не представлено и отдельной инфраструктуры не имеет. Дорожки для велосипедного передвижения отсутствуют, для этого граждане в основном пользуются автомобильными дорогами и имеющимися пешеходными тротуарами.</w:t>
      </w:r>
    </w:p>
    <w:p w14:paraId="6A8976F2" w14:textId="50F7F03D" w:rsidR="002F7A9F"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6" w:name="_Toc153525217"/>
      <w:r w:rsidRPr="0097337B">
        <w:rPr>
          <w:rFonts w:ascii="Times New Roman" w:eastAsia="Times New Roman" w:hAnsi="Times New Roman" w:cs="Times New Roman"/>
          <w:b w:val="0"/>
          <w:bCs w:val="0"/>
          <w:color w:val="auto"/>
          <w:sz w:val="24"/>
          <w:szCs w:val="24"/>
          <w:lang w:eastAsia="ru-RU"/>
        </w:rPr>
        <w:t xml:space="preserve">Статья 8. </w:t>
      </w:r>
      <w:r w:rsidR="002F7A9F" w:rsidRPr="0097337B">
        <w:rPr>
          <w:rFonts w:ascii="Times New Roman" w:eastAsia="Times New Roman" w:hAnsi="Times New Roman" w:cs="Times New Roman"/>
          <w:b w:val="0"/>
          <w:bCs w:val="0"/>
          <w:color w:val="auto"/>
          <w:sz w:val="24"/>
          <w:szCs w:val="24"/>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16"/>
    </w:p>
    <w:p w14:paraId="1A205C96" w14:textId="6B622F13" w:rsidR="008E562F" w:rsidRPr="0097337B" w:rsidRDefault="008E562F" w:rsidP="00521A9B">
      <w:pPr>
        <w:pStyle w:val="a7"/>
        <w:rPr>
          <w:rFonts w:ascii="Times New Roman" w:hAnsi="Times New Roman" w:cs="Times New Roman"/>
        </w:rPr>
      </w:pPr>
      <w:r w:rsidRPr="0097337B">
        <w:rPr>
          <w:rFonts w:ascii="Times New Roman" w:hAnsi="Times New Roman" w:cs="Times New Roman"/>
        </w:rPr>
        <w:t xml:space="preserve">Основным генератором грузовых передвижений по территории сельского поселения является </w:t>
      </w:r>
      <w:r w:rsidR="005D3446" w:rsidRPr="0097337B">
        <w:rPr>
          <w:rFonts w:ascii="Times New Roman" w:hAnsi="Times New Roman" w:cs="Times New Roman"/>
        </w:rPr>
        <w:t>нефтегазодобывающая</w:t>
      </w:r>
      <w:r w:rsidRPr="0097337B">
        <w:rPr>
          <w:rFonts w:ascii="Times New Roman" w:hAnsi="Times New Roman" w:cs="Times New Roman"/>
        </w:rPr>
        <w:t xml:space="preserve"> отрасль. Движение данных транспортных средств </w:t>
      </w:r>
      <w:r w:rsidRPr="0097337B">
        <w:rPr>
          <w:rFonts w:ascii="Times New Roman" w:hAnsi="Times New Roman" w:cs="Times New Roman"/>
        </w:rPr>
        <w:lastRenderedPageBreak/>
        <w:t>организовано минуя жилую застройку поселения. В структуре транспортного потока застроенной части поселения доля грузовых транспортных средств незначительна.</w:t>
      </w:r>
    </w:p>
    <w:p w14:paraId="6A8976F5" w14:textId="5C3ADBC3" w:rsidR="002F7A9F"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7" w:name="_Toc153525218"/>
      <w:r w:rsidRPr="0097337B">
        <w:rPr>
          <w:rFonts w:ascii="Times New Roman" w:eastAsia="Times New Roman" w:hAnsi="Times New Roman" w:cs="Times New Roman"/>
          <w:b w:val="0"/>
          <w:bCs w:val="0"/>
          <w:color w:val="auto"/>
          <w:sz w:val="24"/>
          <w:szCs w:val="24"/>
          <w:lang w:eastAsia="ru-RU"/>
        </w:rPr>
        <w:t xml:space="preserve">Статья 9. </w:t>
      </w:r>
      <w:r w:rsidR="003402C8" w:rsidRPr="0097337B">
        <w:rPr>
          <w:rFonts w:ascii="Times New Roman" w:eastAsia="Times New Roman" w:hAnsi="Times New Roman" w:cs="Times New Roman"/>
          <w:b w:val="0"/>
          <w:bCs w:val="0"/>
          <w:color w:val="auto"/>
          <w:sz w:val="24"/>
          <w:szCs w:val="24"/>
          <w:lang w:eastAsia="ru-RU"/>
        </w:rPr>
        <w:t>А</w:t>
      </w:r>
      <w:r w:rsidR="002F7A9F" w:rsidRPr="0097337B">
        <w:rPr>
          <w:rFonts w:ascii="Times New Roman" w:eastAsia="Times New Roman" w:hAnsi="Times New Roman" w:cs="Times New Roman"/>
          <w:b w:val="0"/>
          <w:bCs w:val="0"/>
          <w:color w:val="auto"/>
          <w:sz w:val="24"/>
          <w:szCs w:val="24"/>
          <w:lang w:eastAsia="ru-RU"/>
        </w:rPr>
        <w:t>нализ уровня безопасности дорожного движения</w:t>
      </w:r>
      <w:bookmarkEnd w:id="17"/>
    </w:p>
    <w:p w14:paraId="6456CC07" w14:textId="77777777" w:rsidR="008E562F" w:rsidRPr="0097337B" w:rsidRDefault="008E562F" w:rsidP="00866BF7">
      <w:pPr>
        <w:pStyle w:val="a7"/>
        <w:spacing w:before="0" w:after="0"/>
        <w:rPr>
          <w:rFonts w:ascii="Times New Roman" w:hAnsi="Times New Roman" w:cs="Times New Roman"/>
        </w:rPr>
      </w:pPr>
      <w:r w:rsidRPr="0097337B">
        <w:rPr>
          <w:rFonts w:ascii="Times New Roman" w:hAnsi="Times New Roman" w:cs="Times New Roman"/>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w:t>
      </w:r>
    </w:p>
    <w:p w14:paraId="70DE200D" w14:textId="6B694C22" w:rsidR="008E562F" w:rsidRPr="0097337B" w:rsidRDefault="008E562F" w:rsidP="00866BF7">
      <w:pPr>
        <w:pStyle w:val="a7"/>
        <w:spacing w:before="0" w:after="0"/>
        <w:rPr>
          <w:rFonts w:ascii="Times New Roman" w:hAnsi="Times New Roman" w:cs="Times New Roman"/>
        </w:rPr>
      </w:pPr>
      <w:r w:rsidRPr="0097337B">
        <w:rPr>
          <w:rFonts w:ascii="Times New Roman" w:hAnsi="Times New Roman" w:cs="Times New Roman"/>
        </w:rPr>
        <w:t xml:space="preserve">Увеличение парка транспортных средств при снижении </w:t>
      </w:r>
      <w:r w:rsidR="000234A5" w:rsidRPr="0097337B">
        <w:rPr>
          <w:rFonts w:ascii="Times New Roman" w:hAnsi="Times New Roman" w:cs="Times New Roman"/>
        </w:rPr>
        <w:t>объёмов</w:t>
      </w:r>
      <w:r w:rsidRPr="0097337B">
        <w:rPr>
          <w:rFonts w:ascii="Times New Roman" w:hAnsi="Times New Roman" w:cs="Times New Roman"/>
        </w:rPr>
        <w:t xml:space="preserve">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 </w:t>
      </w:r>
    </w:p>
    <w:p w14:paraId="14808810" w14:textId="77777777" w:rsidR="008E562F" w:rsidRPr="0097337B" w:rsidRDefault="008E562F" w:rsidP="00866BF7">
      <w:pPr>
        <w:pStyle w:val="a7"/>
        <w:spacing w:before="0" w:after="0"/>
        <w:rPr>
          <w:rFonts w:ascii="Times New Roman" w:hAnsi="Times New Roman" w:cs="Times New Roman"/>
        </w:rPr>
      </w:pPr>
      <w:r w:rsidRPr="0097337B">
        <w:rPr>
          <w:rFonts w:ascii="Times New Roman" w:hAnsi="Times New Roman" w:cs="Times New Roman"/>
        </w:rPr>
        <w:t>Обеспечение безопасности дорожного движения на улично-дорожной сети, предупреждение дорожно-транспортных происшествий (ДТП) и снижение тяжести их последствий является на сегодня одной из актуальных задач.</w:t>
      </w:r>
    </w:p>
    <w:p w14:paraId="21F092AC" w14:textId="727CF572" w:rsidR="008E562F" w:rsidRPr="0097337B" w:rsidRDefault="008E562F" w:rsidP="00866BF7">
      <w:pPr>
        <w:pStyle w:val="a7"/>
        <w:spacing w:before="0" w:after="0"/>
        <w:rPr>
          <w:rFonts w:ascii="Times New Roman" w:hAnsi="Times New Roman" w:cs="Times New Roman"/>
        </w:rPr>
      </w:pPr>
      <w:r w:rsidRPr="0097337B">
        <w:rPr>
          <w:rFonts w:ascii="Times New Roman" w:hAnsi="Times New Roman" w:cs="Times New Roman"/>
        </w:rPr>
        <w:t>Показатель риска здоровья населения в дорожном движении (количество пострадавших на 1000 жителей) на</w:t>
      </w:r>
      <w:r w:rsidR="00866BF7" w:rsidRPr="0097337B">
        <w:rPr>
          <w:rFonts w:ascii="Times New Roman" w:hAnsi="Times New Roman" w:cs="Times New Roman"/>
        </w:rPr>
        <w:t xml:space="preserve"> территории Сургутского района </w:t>
      </w:r>
      <w:r w:rsidRPr="0097337B">
        <w:rPr>
          <w:rFonts w:ascii="Times New Roman" w:hAnsi="Times New Roman" w:cs="Times New Roman"/>
        </w:rPr>
        <w:t>(2,4 пост</w:t>
      </w:r>
      <w:r w:rsidR="00866BF7" w:rsidRPr="0097337B">
        <w:rPr>
          <w:rFonts w:ascii="Times New Roman" w:hAnsi="Times New Roman" w:cs="Times New Roman"/>
        </w:rPr>
        <w:t xml:space="preserve">радавших/ 1000 жителей) гораздо </w:t>
      </w:r>
      <w:r w:rsidRPr="0097337B">
        <w:rPr>
          <w:rFonts w:ascii="Times New Roman" w:hAnsi="Times New Roman" w:cs="Times New Roman"/>
        </w:rPr>
        <w:t>вы</w:t>
      </w:r>
      <w:r w:rsidR="00866BF7" w:rsidRPr="0097337B">
        <w:rPr>
          <w:rFonts w:ascii="Times New Roman" w:hAnsi="Times New Roman" w:cs="Times New Roman"/>
        </w:rPr>
        <w:t xml:space="preserve">ше, чем аналогичный показатель </w:t>
      </w:r>
      <w:r w:rsidRPr="0097337B">
        <w:rPr>
          <w:rFonts w:ascii="Times New Roman" w:hAnsi="Times New Roman" w:cs="Times New Roman"/>
        </w:rPr>
        <w:t>по Ханты-Мансийскому автономному округу – Югре (1,33 пострадавших/1000 жителей) и в России в целом (1,43 пострадавших/1000 жителей).</w:t>
      </w:r>
    </w:p>
    <w:p w14:paraId="6323A89B" w14:textId="65C81C04" w:rsidR="008E562F" w:rsidRPr="0097337B" w:rsidRDefault="008E562F" w:rsidP="00866BF7">
      <w:pPr>
        <w:pStyle w:val="a7"/>
        <w:spacing w:before="0" w:after="0"/>
        <w:rPr>
          <w:rFonts w:ascii="Times New Roman" w:hAnsi="Times New Roman" w:cs="Times New Roman"/>
        </w:rPr>
      </w:pPr>
      <w:proofErr w:type="gramStart"/>
      <w:r w:rsidRPr="0097337B">
        <w:rPr>
          <w:rFonts w:ascii="Times New Roman" w:hAnsi="Times New Roman" w:cs="Times New Roman"/>
        </w:rPr>
        <w:t>Статистические данные о количестве дорожно-транспортных происшествий за последние 5 лет представлены ниже (</w:t>
      </w:r>
      <w:r w:rsidRPr="0097337B">
        <w:rPr>
          <w:rFonts w:ascii="Times New Roman" w:hAnsi="Times New Roman" w:cs="Times New Roman"/>
        </w:rPr>
        <w:fldChar w:fldCharType="begin"/>
      </w:r>
      <w:r w:rsidRPr="0097337B">
        <w:rPr>
          <w:rFonts w:ascii="Times New Roman" w:hAnsi="Times New Roman" w:cs="Times New Roman"/>
        </w:rPr>
        <w:instrText xml:space="preserve"> REF _Ref57129604 \h </w:instrText>
      </w:r>
      <w:r w:rsidR="00521A9B" w:rsidRPr="0097337B">
        <w:rPr>
          <w:rFonts w:ascii="Times New Roman" w:hAnsi="Times New Roman" w:cs="Times New Roman"/>
        </w:rPr>
        <w:instrText xml:space="preserve"> \* MERGEFORMAT </w:instrText>
      </w:r>
      <w:r w:rsidRPr="0097337B">
        <w:rPr>
          <w:rFonts w:ascii="Times New Roman" w:hAnsi="Times New Roman" w:cs="Times New Roman"/>
        </w:rPr>
      </w:r>
      <w:r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4</w:t>
      </w:r>
      <w:r w:rsidRPr="0097337B">
        <w:rPr>
          <w:rFonts w:ascii="Times New Roman" w:hAnsi="Times New Roman" w:cs="Times New Roman"/>
        </w:rPr>
        <w:fldChar w:fldCharType="end"/>
      </w:r>
      <w:r w:rsidRPr="0097337B">
        <w:rPr>
          <w:rFonts w:ascii="Times New Roman" w:hAnsi="Times New Roman" w:cs="Times New Roman"/>
        </w:rPr>
        <w:t>).</w:t>
      </w:r>
      <w:proofErr w:type="gramEnd"/>
    </w:p>
    <w:p w14:paraId="6A084116" w14:textId="0F30EA76" w:rsidR="008E562F" w:rsidRPr="0097337B" w:rsidRDefault="008E562F" w:rsidP="00866BF7">
      <w:pPr>
        <w:pStyle w:val="ac"/>
        <w:ind w:left="-11" w:firstLine="0"/>
        <w:rPr>
          <w:rFonts w:ascii="Times New Roman" w:hAnsi="Times New Roman" w:cs="Times New Roman"/>
        </w:rPr>
      </w:pPr>
      <w:bookmarkStart w:id="18" w:name="_Ref57129604"/>
      <w:r w:rsidRPr="0097337B">
        <w:rPr>
          <w:rFonts w:ascii="Times New Roman" w:hAnsi="Times New Roman" w:cs="Times New Roman"/>
        </w:rPr>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4</w:t>
      </w:r>
      <w:r w:rsidR="00EA0809" w:rsidRPr="0097337B">
        <w:rPr>
          <w:rFonts w:ascii="Times New Roman" w:hAnsi="Times New Roman" w:cs="Times New Roman"/>
          <w:noProof/>
        </w:rPr>
        <w:fldChar w:fldCharType="end"/>
      </w:r>
      <w:bookmarkEnd w:id="18"/>
      <w:r w:rsidRPr="0097337B">
        <w:rPr>
          <w:rFonts w:ascii="Times New Roman" w:hAnsi="Times New Roman" w:cs="Times New Roman"/>
        </w:rPr>
        <w:t xml:space="preserve"> – Статистика дорожно-транспортных происшествий на территории сельского поселения </w:t>
      </w:r>
      <w:r w:rsidR="00B8459E" w:rsidRPr="0097337B">
        <w:rPr>
          <w:rFonts w:ascii="Times New Roman" w:hAnsi="Times New Roman" w:cs="Times New Roman"/>
        </w:rPr>
        <w:t>Ульт-Ягун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453"/>
        <w:gridCol w:w="5725"/>
      </w:tblGrid>
      <w:tr w:rsidR="003C2A77" w:rsidRPr="0097337B" w14:paraId="139BEC4F" w14:textId="77777777" w:rsidTr="00614BF3">
        <w:trPr>
          <w:trHeight w:val="227"/>
          <w:jc w:val="center"/>
        </w:trPr>
        <w:tc>
          <w:tcPr>
            <w:tcW w:w="343" w:type="pct"/>
          </w:tcPr>
          <w:p w14:paraId="0E3A4D53" w14:textId="2C808054" w:rsidR="003C2A77" w:rsidRPr="0097337B" w:rsidRDefault="003C2A77" w:rsidP="006B54C5">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 п/п</w:t>
            </w:r>
          </w:p>
        </w:tc>
        <w:tc>
          <w:tcPr>
            <w:tcW w:w="1752" w:type="pct"/>
            <w:shd w:val="clear" w:color="auto" w:fill="auto"/>
            <w:noWrap/>
            <w:vAlign w:val="center"/>
          </w:tcPr>
          <w:p w14:paraId="59B5CFB8" w14:textId="21C7EF76" w:rsidR="003C2A77" w:rsidRPr="0097337B" w:rsidRDefault="003C2A77" w:rsidP="006B54C5">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Год</w:t>
            </w:r>
          </w:p>
        </w:tc>
        <w:tc>
          <w:tcPr>
            <w:tcW w:w="2905" w:type="pct"/>
            <w:shd w:val="clear" w:color="auto" w:fill="auto"/>
            <w:noWrap/>
            <w:vAlign w:val="center"/>
          </w:tcPr>
          <w:p w14:paraId="2EEEA0CF" w14:textId="77777777" w:rsidR="003C2A77" w:rsidRPr="0097337B" w:rsidRDefault="003C2A77" w:rsidP="006B54C5">
            <w:pPr>
              <w:spacing w:after="0" w:line="240" w:lineRule="auto"/>
              <w:jc w:val="center"/>
              <w:rPr>
                <w:rFonts w:ascii="Times New Roman" w:eastAsia="Times New Roman" w:hAnsi="Times New Roman" w:cs="Times New Roman"/>
                <w:bCs/>
                <w:sz w:val="20"/>
                <w:szCs w:val="20"/>
                <w:lang w:eastAsia="ru-RU"/>
              </w:rPr>
            </w:pPr>
            <w:r w:rsidRPr="0097337B">
              <w:rPr>
                <w:rFonts w:ascii="Times New Roman" w:eastAsia="Times New Roman" w:hAnsi="Times New Roman" w:cs="Times New Roman"/>
                <w:bCs/>
                <w:sz w:val="20"/>
                <w:szCs w:val="20"/>
                <w:lang w:eastAsia="ru-RU"/>
              </w:rPr>
              <w:t>Количество ДТП с пострадавшими, единиц</w:t>
            </w:r>
          </w:p>
        </w:tc>
      </w:tr>
      <w:tr w:rsidR="00614BF3" w:rsidRPr="0097337B" w14:paraId="0C30B41B" w14:textId="77777777" w:rsidTr="00614BF3">
        <w:trPr>
          <w:trHeight w:val="227"/>
          <w:jc w:val="center"/>
        </w:trPr>
        <w:tc>
          <w:tcPr>
            <w:tcW w:w="343" w:type="pct"/>
          </w:tcPr>
          <w:p w14:paraId="5796C3FB" w14:textId="4576B2B7"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w:t>
            </w:r>
          </w:p>
        </w:tc>
        <w:tc>
          <w:tcPr>
            <w:tcW w:w="1752" w:type="pct"/>
            <w:shd w:val="clear" w:color="auto" w:fill="auto"/>
            <w:noWrap/>
            <w:vAlign w:val="center"/>
          </w:tcPr>
          <w:p w14:paraId="5FC554A2" w14:textId="57F30FDE"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2018</w:t>
            </w:r>
          </w:p>
        </w:tc>
        <w:tc>
          <w:tcPr>
            <w:tcW w:w="2905" w:type="pct"/>
            <w:shd w:val="clear" w:color="auto" w:fill="auto"/>
            <w:noWrap/>
            <w:vAlign w:val="center"/>
          </w:tcPr>
          <w:p w14:paraId="304CC510" w14:textId="22B49FBA"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w:t>
            </w:r>
          </w:p>
        </w:tc>
      </w:tr>
      <w:tr w:rsidR="00614BF3" w:rsidRPr="0097337B" w14:paraId="1B35699C" w14:textId="77777777" w:rsidTr="00614BF3">
        <w:trPr>
          <w:trHeight w:val="227"/>
          <w:jc w:val="center"/>
        </w:trPr>
        <w:tc>
          <w:tcPr>
            <w:tcW w:w="343" w:type="pct"/>
          </w:tcPr>
          <w:p w14:paraId="0960597F" w14:textId="03F69668"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w:t>
            </w:r>
          </w:p>
        </w:tc>
        <w:tc>
          <w:tcPr>
            <w:tcW w:w="1752" w:type="pct"/>
            <w:shd w:val="clear" w:color="auto" w:fill="auto"/>
            <w:noWrap/>
            <w:vAlign w:val="center"/>
          </w:tcPr>
          <w:p w14:paraId="437A399D" w14:textId="06606184"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2019</w:t>
            </w:r>
          </w:p>
        </w:tc>
        <w:tc>
          <w:tcPr>
            <w:tcW w:w="2905" w:type="pct"/>
            <w:shd w:val="clear" w:color="auto" w:fill="auto"/>
            <w:noWrap/>
            <w:vAlign w:val="center"/>
          </w:tcPr>
          <w:p w14:paraId="430112A7" w14:textId="3A89A83F"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w:t>
            </w:r>
          </w:p>
        </w:tc>
      </w:tr>
      <w:tr w:rsidR="00614BF3" w:rsidRPr="0097337B" w14:paraId="79D3B175" w14:textId="77777777" w:rsidTr="00614BF3">
        <w:trPr>
          <w:trHeight w:val="227"/>
          <w:jc w:val="center"/>
        </w:trPr>
        <w:tc>
          <w:tcPr>
            <w:tcW w:w="343" w:type="pct"/>
          </w:tcPr>
          <w:p w14:paraId="0ECE3F79" w14:textId="7D6D9CC3"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w:t>
            </w:r>
          </w:p>
        </w:tc>
        <w:tc>
          <w:tcPr>
            <w:tcW w:w="1752" w:type="pct"/>
            <w:shd w:val="clear" w:color="auto" w:fill="auto"/>
            <w:noWrap/>
            <w:vAlign w:val="center"/>
          </w:tcPr>
          <w:p w14:paraId="7155FFF0" w14:textId="4E084191"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2020</w:t>
            </w:r>
          </w:p>
        </w:tc>
        <w:tc>
          <w:tcPr>
            <w:tcW w:w="2905" w:type="pct"/>
            <w:shd w:val="clear" w:color="auto" w:fill="auto"/>
            <w:noWrap/>
            <w:vAlign w:val="center"/>
          </w:tcPr>
          <w:p w14:paraId="0B489047" w14:textId="2DC838DC"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p>
        </w:tc>
      </w:tr>
      <w:tr w:rsidR="00614BF3" w:rsidRPr="0097337B" w14:paraId="265BA48A" w14:textId="77777777" w:rsidTr="00614BF3">
        <w:trPr>
          <w:trHeight w:val="227"/>
          <w:jc w:val="center"/>
        </w:trPr>
        <w:tc>
          <w:tcPr>
            <w:tcW w:w="343" w:type="pct"/>
          </w:tcPr>
          <w:p w14:paraId="6DC612FA" w14:textId="0599D514"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p>
        </w:tc>
        <w:tc>
          <w:tcPr>
            <w:tcW w:w="1752" w:type="pct"/>
            <w:shd w:val="clear" w:color="auto" w:fill="auto"/>
            <w:noWrap/>
            <w:vAlign w:val="center"/>
          </w:tcPr>
          <w:p w14:paraId="4CC3C3C9" w14:textId="753A19F3"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2021</w:t>
            </w:r>
          </w:p>
        </w:tc>
        <w:tc>
          <w:tcPr>
            <w:tcW w:w="2905" w:type="pct"/>
            <w:shd w:val="clear" w:color="auto" w:fill="auto"/>
            <w:noWrap/>
            <w:vAlign w:val="center"/>
          </w:tcPr>
          <w:p w14:paraId="0D3ADDCC" w14:textId="51026ACC"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0</w:t>
            </w:r>
          </w:p>
        </w:tc>
      </w:tr>
      <w:tr w:rsidR="00614BF3" w:rsidRPr="0097337B" w14:paraId="2AB3F383" w14:textId="77777777" w:rsidTr="00614BF3">
        <w:trPr>
          <w:trHeight w:val="227"/>
          <w:jc w:val="center"/>
        </w:trPr>
        <w:tc>
          <w:tcPr>
            <w:tcW w:w="343" w:type="pct"/>
          </w:tcPr>
          <w:p w14:paraId="52A4A2E5" w14:textId="59B560A8"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5</w:t>
            </w:r>
          </w:p>
        </w:tc>
        <w:tc>
          <w:tcPr>
            <w:tcW w:w="1752" w:type="pct"/>
            <w:shd w:val="clear" w:color="auto" w:fill="auto"/>
            <w:noWrap/>
            <w:vAlign w:val="center"/>
          </w:tcPr>
          <w:p w14:paraId="29611491" w14:textId="64C8071F"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2022</w:t>
            </w:r>
          </w:p>
        </w:tc>
        <w:tc>
          <w:tcPr>
            <w:tcW w:w="2905" w:type="pct"/>
            <w:shd w:val="clear" w:color="auto" w:fill="auto"/>
            <w:noWrap/>
            <w:vAlign w:val="center"/>
          </w:tcPr>
          <w:p w14:paraId="0C5EC4E3" w14:textId="68C6297E" w:rsidR="00614BF3" w:rsidRPr="0097337B" w:rsidRDefault="00614BF3" w:rsidP="00614BF3">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0</w:t>
            </w:r>
          </w:p>
        </w:tc>
      </w:tr>
    </w:tbl>
    <w:p w14:paraId="78183041" w14:textId="6ADADEC8" w:rsidR="008E562F" w:rsidRPr="0097337B" w:rsidRDefault="008E562F" w:rsidP="00866BF7">
      <w:pPr>
        <w:pStyle w:val="a7"/>
        <w:spacing w:before="0"/>
        <w:rPr>
          <w:rFonts w:ascii="Times New Roman" w:hAnsi="Times New Roman" w:cs="Times New Roman"/>
        </w:rPr>
      </w:pPr>
      <w:r w:rsidRPr="0097337B">
        <w:rPr>
          <w:rFonts w:ascii="Times New Roman" w:hAnsi="Times New Roman" w:cs="Times New Roman"/>
        </w:rPr>
        <w:t>Снижение количества использования легковых автомобилей, обеспечение безопасного скоростного режима транспортных средств, минимизация конфликтов, в особенности транспортных и пешеходных потоков</w:t>
      </w:r>
      <w:r w:rsidR="003C2A77" w:rsidRPr="0097337B">
        <w:rPr>
          <w:rFonts w:ascii="Times New Roman" w:hAnsi="Times New Roman" w:cs="Times New Roman"/>
        </w:rPr>
        <w:t>,</w:t>
      </w:r>
      <w:r w:rsidRPr="0097337B">
        <w:rPr>
          <w:rFonts w:ascii="Times New Roman" w:hAnsi="Times New Roman" w:cs="Times New Roman"/>
        </w:rPr>
        <w:t xml:space="preserve"> являются ключевыми направлениями повышения безопасности движения на улично-дорожной сети.</w:t>
      </w:r>
    </w:p>
    <w:p w14:paraId="6A8976F8" w14:textId="56960A3A" w:rsidR="002F7A9F"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19" w:name="_Toc153525219"/>
      <w:r w:rsidRPr="0097337B">
        <w:rPr>
          <w:rFonts w:ascii="Times New Roman" w:eastAsia="Times New Roman" w:hAnsi="Times New Roman" w:cs="Times New Roman"/>
          <w:b w:val="0"/>
          <w:bCs w:val="0"/>
          <w:color w:val="auto"/>
          <w:sz w:val="24"/>
          <w:szCs w:val="24"/>
          <w:lang w:eastAsia="ru-RU"/>
        </w:rPr>
        <w:t xml:space="preserve">Статья 10. </w:t>
      </w:r>
      <w:r w:rsidR="003402C8" w:rsidRPr="0097337B">
        <w:rPr>
          <w:rFonts w:ascii="Times New Roman" w:eastAsia="Times New Roman" w:hAnsi="Times New Roman" w:cs="Times New Roman"/>
          <w:b w:val="0"/>
          <w:bCs w:val="0"/>
          <w:color w:val="auto"/>
          <w:sz w:val="24"/>
          <w:szCs w:val="24"/>
          <w:lang w:eastAsia="ru-RU"/>
        </w:rPr>
        <w:t>О</w:t>
      </w:r>
      <w:r w:rsidR="002F7A9F" w:rsidRPr="0097337B">
        <w:rPr>
          <w:rFonts w:ascii="Times New Roman" w:eastAsia="Times New Roman" w:hAnsi="Times New Roman" w:cs="Times New Roman"/>
          <w:b w:val="0"/>
          <w:bCs w:val="0"/>
          <w:color w:val="auto"/>
          <w:sz w:val="24"/>
          <w:szCs w:val="24"/>
          <w:lang w:eastAsia="ru-RU"/>
        </w:rPr>
        <w:t>ценк</w:t>
      </w:r>
      <w:r w:rsidR="003402C8" w:rsidRPr="0097337B">
        <w:rPr>
          <w:rFonts w:ascii="Times New Roman" w:eastAsia="Times New Roman" w:hAnsi="Times New Roman" w:cs="Times New Roman"/>
          <w:b w:val="0"/>
          <w:bCs w:val="0"/>
          <w:color w:val="auto"/>
          <w:sz w:val="24"/>
          <w:szCs w:val="24"/>
          <w:lang w:eastAsia="ru-RU"/>
        </w:rPr>
        <w:t>а</w:t>
      </w:r>
      <w:r w:rsidR="002F7A9F" w:rsidRPr="0097337B">
        <w:rPr>
          <w:rFonts w:ascii="Times New Roman" w:eastAsia="Times New Roman" w:hAnsi="Times New Roman" w:cs="Times New Roman"/>
          <w:b w:val="0"/>
          <w:bCs w:val="0"/>
          <w:color w:val="auto"/>
          <w:sz w:val="24"/>
          <w:szCs w:val="24"/>
          <w:lang w:eastAsia="ru-RU"/>
        </w:rPr>
        <w:t xml:space="preserve"> уровня негативного воздействия транспортной инфраструктуры на окружающую среду, безопасность и здоровье населения</w:t>
      </w:r>
      <w:bookmarkEnd w:id="19"/>
    </w:p>
    <w:p w14:paraId="6D6D5331" w14:textId="77777777" w:rsidR="00285584" w:rsidRPr="0097337B" w:rsidRDefault="00285584" w:rsidP="00866BF7">
      <w:pPr>
        <w:pStyle w:val="a7"/>
        <w:spacing w:after="0"/>
        <w:rPr>
          <w:rFonts w:ascii="Times New Roman" w:hAnsi="Times New Roman" w:cs="Times New Roman"/>
        </w:rPr>
      </w:pPr>
      <w:r w:rsidRPr="0097337B">
        <w:rPr>
          <w:rFonts w:ascii="Times New Roman" w:hAnsi="Times New Roman" w:cs="Times New Roman"/>
        </w:rPr>
        <w:t>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факторами, воздействующими на состояние атмосферного воздуха, являются количество и масса загрязняющих веществ, поступающих в атмосферу от различных источников.</w:t>
      </w:r>
    </w:p>
    <w:p w14:paraId="161D66F4" w14:textId="67A965B8" w:rsidR="00285584" w:rsidRPr="0097337B" w:rsidRDefault="00285584" w:rsidP="00866BF7">
      <w:pPr>
        <w:pStyle w:val="a7"/>
        <w:spacing w:before="0" w:after="0"/>
        <w:rPr>
          <w:rFonts w:ascii="Times New Roman" w:hAnsi="Times New Roman" w:cs="Times New Roman"/>
        </w:rPr>
      </w:pPr>
      <w:r w:rsidRPr="0097337B">
        <w:rPr>
          <w:rFonts w:ascii="Times New Roman" w:hAnsi="Times New Roman" w:cs="Times New Roman"/>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w:t>
      </w:r>
      <w:r w:rsidR="00E55A9C" w:rsidRPr="0097337B">
        <w:rPr>
          <w:rFonts w:ascii="Times New Roman" w:hAnsi="Times New Roman" w:cs="Times New Roman"/>
        </w:rPr>
        <w:t xml:space="preserve"> %</w:t>
      </w:r>
      <w:r w:rsidRPr="0097337B">
        <w:rPr>
          <w:rFonts w:ascii="Times New Roman" w:hAnsi="Times New Roman" w:cs="Times New Roman"/>
        </w:rPr>
        <w:t>. Более 80</w:t>
      </w:r>
      <w:r w:rsidR="00E55A9C" w:rsidRPr="0097337B">
        <w:rPr>
          <w:rFonts w:ascii="Times New Roman" w:hAnsi="Times New Roman" w:cs="Times New Roman"/>
        </w:rPr>
        <w:t xml:space="preserve"> %</w:t>
      </w:r>
      <w:r w:rsidRPr="0097337B">
        <w:rPr>
          <w:rFonts w:ascii="Times New Roman" w:hAnsi="Times New Roman" w:cs="Times New Roman"/>
        </w:rPr>
        <w:t xml:space="preserve">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w:t>
      </w:r>
      <w:r w:rsidR="003C2A77" w:rsidRPr="0097337B">
        <w:rPr>
          <w:rFonts w:ascii="Times New Roman" w:hAnsi="Times New Roman" w:cs="Times New Roman"/>
        </w:rPr>
        <w:t>сиды</w:t>
      </w:r>
      <w:r w:rsidRPr="0097337B">
        <w:rPr>
          <w:rFonts w:ascii="Times New Roman" w:hAnsi="Times New Roman" w:cs="Times New Roman"/>
        </w:rPr>
        <w:t xml:space="preserve">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являются углеводороды. </w:t>
      </w:r>
    </w:p>
    <w:p w14:paraId="010364B4" w14:textId="4B455FCE" w:rsidR="00285584" w:rsidRPr="0097337B" w:rsidRDefault="00285584" w:rsidP="00866BF7">
      <w:pPr>
        <w:pStyle w:val="a7"/>
        <w:spacing w:before="0" w:after="0"/>
        <w:rPr>
          <w:rFonts w:ascii="Times New Roman" w:hAnsi="Times New Roman" w:cs="Times New Roman"/>
        </w:rPr>
      </w:pPr>
      <w:r w:rsidRPr="0097337B">
        <w:rPr>
          <w:rFonts w:ascii="Times New Roman" w:hAnsi="Times New Roman" w:cs="Times New Roman"/>
        </w:rPr>
        <w:lastRenderedPageBreak/>
        <w:t>Перечень основных факторов н</w:t>
      </w:r>
      <w:r w:rsidR="003C2A77" w:rsidRPr="0097337B">
        <w:rPr>
          <w:rFonts w:ascii="Times New Roman" w:hAnsi="Times New Roman" w:cs="Times New Roman"/>
        </w:rPr>
        <w:t>егативного воздействия, а также</w:t>
      </w:r>
      <w:r w:rsidRPr="0097337B">
        <w:rPr>
          <w:rFonts w:ascii="Times New Roman" w:hAnsi="Times New Roman" w:cs="Times New Roman"/>
        </w:rPr>
        <w:t xml:space="preserve">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w:t>
      </w:r>
    </w:p>
    <w:p w14:paraId="7A3AFA7F" w14:textId="6C536A3B" w:rsidR="00285584" w:rsidRPr="0097337B" w:rsidRDefault="006B7853" w:rsidP="003C2A7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о</w:t>
      </w:r>
      <w:r w:rsidR="00866BF7" w:rsidRPr="0097337B">
        <w:rPr>
          <w:rFonts w:ascii="Times New Roman" w:hAnsi="Times New Roman" w:cs="Times New Roman"/>
        </w:rPr>
        <w:t xml:space="preserve">тработавшие </w:t>
      </w:r>
      <w:r w:rsidR="00285584" w:rsidRPr="0097337B">
        <w:rPr>
          <w:rFonts w:ascii="Times New Roman" w:hAnsi="Times New Roman" w:cs="Times New Roman"/>
        </w:rPr>
        <w:t>газы двигателей внутреннего сгорания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14:paraId="43A8C150" w14:textId="794898D5" w:rsidR="00285584" w:rsidRPr="0097337B" w:rsidRDefault="00285584" w:rsidP="003C2A7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отработавшие газы бензинового двигателя с неправильно отрегулированным зажиганием и карбюратором содержат оксид углерода в коли</w:t>
      </w:r>
      <w:r w:rsidR="00866BF7" w:rsidRPr="0097337B">
        <w:rPr>
          <w:rFonts w:ascii="Times New Roman" w:hAnsi="Times New Roman" w:cs="Times New Roman"/>
        </w:rPr>
        <w:t xml:space="preserve">честве, превышающем норму в 2-3 </w:t>
      </w:r>
      <w:r w:rsidRPr="0097337B">
        <w:rPr>
          <w:rFonts w:ascii="Times New Roman" w:hAnsi="Times New Roman" w:cs="Times New Roman"/>
        </w:rPr>
        <w:t>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14:paraId="3C0D0416" w14:textId="1AB1A0D4" w:rsidR="00285584" w:rsidRPr="0097337B" w:rsidRDefault="00285584" w:rsidP="003C2A7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углеводороды под действием ультрафиолетового излучен</w:t>
      </w:r>
      <w:r w:rsidR="00866BF7" w:rsidRPr="0097337B">
        <w:rPr>
          <w:rFonts w:ascii="Times New Roman" w:hAnsi="Times New Roman" w:cs="Times New Roman"/>
        </w:rPr>
        <w:t xml:space="preserve">ия вступают в реакцию с </w:t>
      </w:r>
      <w:r w:rsidRPr="0097337B">
        <w:rPr>
          <w:rFonts w:ascii="Times New Roman" w:hAnsi="Times New Roman" w:cs="Times New Roman"/>
        </w:rPr>
        <w:t>оксидами азота, в результате чего образуются новые токсичные продукты – фотооксиданты, являющиеся основой «смога». К ним относятся</w:t>
      </w:r>
      <w:r w:rsidR="003C2A77" w:rsidRPr="0097337B">
        <w:rPr>
          <w:rFonts w:ascii="Times New Roman" w:hAnsi="Times New Roman" w:cs="Times New Roman"/>
        </w:rPr>
        <w:t>:</w:t>
      </w:r>
      <w:r w:rsidRPr="0097337B">
        <w:rPr>
          <w:rFonts w:ascii="Times New Roman" w:hAnsi="Times New Roman" w:cs="Times New Roman"/>
        </w:rPr>
        <w:t xml:space="preserve"> озон, соединения азота, угарный газ, перекиси и др. </w:t>
      </w:r>
      <w:r w:rsidR="003C2A77" w:rsidRPr="0097337B">
        <w:rPr>
          <w:rFonts w:ascii="Times New Roman" w:hAnsi="Times New Roman" w:cs="Times New Roman"/>
        </w:rPr>
        <w:t>ф</w:t>
      </w:r>
      <w:r w:rsidRPr="0097337B">
        <w:rPr>
          <w:rFonts w:ascii="Times New Roman" w:hAnsi="Times New Roman" w:cs="Times New Roman"/>
        </w:rPr>
        <w:t xml:space="preserve">отооксиданты биологически активны и ведут к росту </w:t>
      </w:r>
      <w:r w:rsidR="00866BF7" w:rsidRPr="0097337B">
        <w:rPr>
          <w:rFonts w:ascii="Times New Roman" w:hAnsi="Times New Roman" w:cs="Times New Roman"/>
        </w:rPr>
        <w:t>лёгочных</w:t>
      </w:r>
      <w:r w:rsidRPr="0097337B">
        <w:rPr>
          <w:rFonts w:ascii="Times New Roman" w:hAnsi="Times New Roman" w:cs="Times New Roman"/>
        </w:rPr>
        <w:t xml:space="preserve"> заболеваний. </w:t>
      </w:r>
      <w:r w:rsidR="00866BF7" w:rsidRPr="0097337B">
        <w:rPr>
          <w:rFonts w:ascii="Times New Roman" w:hAnsi="Times New Roman" w:cs="Times New Roman"/>
        </w:rPr>
        <w:t>Серьёзную</w:t>
      </w:r>
      <w:r w:rsidRPr="0097337B">
        <w:rPr>
          <w:rFonts w:ascii="Times New Roman" w:hAnsi="Times New Roman" w:cs="Times New Roman"/>
        </w:rPr>
        <w:t xml:space="preserve"> опасность представляет также свинец и его соединения, входящие в состав этиловой жидкости, которую добавляют в бензин; </w:t>
      </w:r>
    </w:p>
    <w:p w14:paraId="6A8976F9" w14:textId="59138235" w:rsidR="00BB7881" w:rsidRPr="0097337B" w:rsidRDefault="00285584" w:rsidP="003C2A7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при движении автомобилей происходит истирание дорожных покрытий и автомобильных шин, продукты износа которых смешиваются с </w:t>
      </w:r>
      <w:r w:rsidR="00866BF7" w:rsidRPr="0097337B">
        <w:rPr>
          <w:rFonts w:ascii="Times New Roman" w:hAnsi="Times New Roman" w:cs="Times New Roman"/>
        </w:rPr>
        <w:t>твёрдыми</w:t>
      </w:r>
      <w:r w:rsidRPr="0097337B">
        <w:rPr>
          <w:rFonts w:ascii="Times New Roman" w:hAnsi="Times New Roman" w:cs="Times New Roman"/>
        </w:rPr>
        <w:t xml:space="preserve"> частицами отработавших газов. К этому добавляется грязь, </w:t>
      </w:r>
      <w:r w:rsidR="00866BF7" w:rsidRPr="0097337B">
        <w:rPr>
          <w:rFonts w:ascii="Times New Roman" w:hAnsi="Times New Roman" w:cs="Times New Roman"/>
        </w:rPr>
        <w:t>занесённая</w:t>
      </w:r>
      <w:r w:rsidRPr="0097337B">
        <w:rPr>
          <w:rFonts w:ascii="Times New Roman" w:hAnsi="Times New Roman" w:cs="Times New Roman"/>
        </w:rPr>
        <w:t xml:space="preserve">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w:t>
      </w:r>
      <w:r w:rsidR="00866BF7" w:rsidRPr="0097337B">
        <w:rPr>
          <w:rFonts w:ascii="Times New Roman" w:hAnsi="Times New Roman" w:cs="Times New Roman"/>
        </w:rPr>
        <w:t>создаётся</w:t>
      </w:r>
      <w:r w:rsidRPr="0097337B">
        <w:rPr>
          <w:rFonts w:ascii="Times New Roman" w:hAnsi="Times New Roman" w:cs="Times New Roman"/>
        </w:rPr>
        <w:t xml:space="preserve"> на грунтовых и гравийных дорогах. Экологические последствия </w:t>
      </w:r>
      <w:r w:rsidR="00866BF7" w:rsidRPr="0097337B">
        <w:rPr>
          <w:rFonts w:ascii="Times New Roman" w:hAnsi="Times New Roman" w:cs="Times New Roman"/>
        </w:rPr>
        <w:t>запылённости</w:t>
      </w:r>
      <w:r w:rsidRPr="0097337B">
        <w:rPr>
          <w:rFonts w:ascii="Times New Roman" w:hAnsi="Times New Roman" w:cs="Times New Roman"/>
        </w:rPr>
        <w:t xml:space="preserve">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w:t>
      </w:r>
      <w:r w:rsidR="00BB7881" w:rsidRPr="0097337B">
        <w:rPr>
          <w:rFonts w:ascii="Times New Roman" w:hAnsi="Times New Roman" w:cs="Times New Roman"/>
        </w:rPr>
        <w:t xml:space="preserve"> </w:t>
      </w:r>
    </w:p>
    <w:p w14:paraId="5543080A" w14:textId="77777777" w:rsidR="00285584" w:rsidRPr="0097337B" w:rsidRDefault="00285584" w:rsidP="00866BF7">
      <w:pPr>
        <w:pStyle w:val="a7"/>
        <w:spacing w:before="0" w:after="0"/>
        <w:rPr>
          <w:rFonts w:ascii="Times New Roman" w:hAnsi="Times New Roman" w:cs="Times New Roman"/>
        </w:rPr>
      </w:pPr>
      <w:r w:rsidRPr="0097337B">
        <w:rPr>
          <w:rFonts w:ascii="Times New Roman" w:hAnsi="Times New Roman" w:cs="Times New Roman"/>
        </w:rPr>
        <w:t>Помимо автомобильного транспорта на экологическую обстановку сельского поселения весьма ощутимо влияет железнодорожный транспорт. Проявляется это прежде всего загрязнением воздушной среды, водной и земель при строительстве и эксплуатации железных дорог.</w:t>
      </w:r>
    </w:p>
    <w:p w14:paraId="07983F61" w14:textId="331406AD" w:rsidR="00285584" w:rsidRPr="0097337B" w:rsidRDefault="00285584" w:rsidP="00866BF7">
      <w:pPr>
        <w:pStyle w:val="a7"/>
        <w:spacing w:before="0" w:after="0"/>
        <w:rPr>
          <w:rFonts w:ascii="Times New Roman" w:hAnsi="Times New Roman" w:cs="Times New Roman"/>
        </w:rPr>
      </w:pPr>
      <w:r w:rsidRPr="0097337B">
        <w:rPr>
          <w:rFonts w:ascii="Times New Roman" w:hAnsi="Times New Roman" w:cs="Times New Roman"/>
        </w:rPr>
        <w:t xml:space="preserve">Неблагоприятное влияние железнодорожного транспорта на окружающую среду по сравнению с автомобильным меньше, но в отработанных газах тепловозов с дизельными силовыми установками присутствуют углеводороды, оксиды углерода, азота, серы, различные </w:t>
      </w:r>
      <w:r w:rsidR="00866BF7" w:rsidRPr="0097337B">
        <w:rPr>
          <w:rFonts w:ascii="Times New Roman" w:hAnsi="Times New Roman" w:cs="Times New Roman"/>
        </w:rPr>
        <w:t>твёрдые</w:t>
      </w:r>
      <w:r w:rsidRPr="0097337B">
        <w:rPr>
          <w:rFonts w:ascii="Times New Roman" w:hAnsi="Times New Roman" w:cs="Times New Roman"/>
        </w:rPr>
        <w:t xml:space="preserve"> загрязняющие вещества. Кроме того, железнодорожный транспорт оказывает сильное шумовое загрязнение окружающей среды и служит источником чужеродных вибраций.</w:t>
      </w:r>
    </w:p>
    <w:p w14:paraId="6A8976FA" w14:textId="74EB979A" w:rsidR="00BB7881" w:rsidRPr="0097337B" w:rsidRDefault="00285584" w:rsidP="00866BF7">
      <w:pPr>
        <w:pStyle w:val="a7"/>
        <w:spacing w:before="0" w:after="0"/>
        <w:rPr>
          <w:rFonts w:ascii="Times New Roman" w:hAnsi="Times New Roman" w:cs="Times New Roman"/>
        </w:rPr>
      </w:pPr>
      <w:r w:rsidRPr="0097337B">
        <w:rPr>
          <w:rFonts w:ascii="Times New Roman" w:hAnsi="Times New Roman" w:cs="Times New Roman"/>
        </w:rPr>
        <w:t>Особую тревогу с точки зрения экологической безопасности вызывает перевозка опасных грузов. К опасным грузам относятся вещества и изделия, которые в силу присущих им свойств и особенностей при экстремальных обстоятельствах в процессах перемещения или хранения могут нанести вред окружающей среде, вызвать взрыв, пожар или повреждение транспортных средств, зданий и сооружений, а также гибель, травмирование, отравление, заболевания людей или животных.</w:t>
      </w:r>
    </w:p>
    <w:p w14:paraId="0D23F465" w14:textId="77777777" w:rsidR="000234A5" w:rsidRPr="0097337B" w:rsidRDefault="000234A5" w:rsidP="00866BF7">
      <w:pPr>
        <w:pStyle w:val="a7"/>
        <w:spacing w:before="0" w:after="0"/>
        <w:rPr>
          <w:rFonts w:ascii="Times New Roman" w:hAnsi="Times New Roman" w:cs="Times New Roman"/>
        </w:rPr>
      </w:pPr>
    </w:p>
    <w:p w14:paraId="6A8976FB" w14:textId="3CF8CFFF" w:rsidR="003402C8"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0" w:name="_Toc153525220"/>
      <w:r w:rsidRPr="0097337B">
        <w:rPr>
          <w:rFonts w:ascii="Times New Roman" w:eastAsia="Times New Roman" w:hAnsi="Times New Roman" w:cs="Times New Roman"/>
          <w:b w:val="0"/>
          <w:bCs w:val="0"/>
          <w:color w:val="auto"/>
          <w:sz w:val="24"/>
          <w:szCs w:val="24"/>
          <w:lang w:eastAsia="ru-RU"/>
        </w:rPr>
        <w:lastRenderedPageBreak/>
        <w:t xml:space="preserve">Статья 11. </w:t>
      </w:r>
      <w:r w:rsidR="003402C8" w:rsidRPr="0097337B">
        <w:rPr>
          <w:rFonts w:ascii="Times New Roman" w:eastAsia="Times New Roman" w:hAnsi="Times New Roman" w:cs="Times New Roman"/>
          <w:b w:val="0"/>
          <w:bCs w:val="0"/>
          <w:color w:val="auto"/>
          <w:sz w:val="24"/>
          <w:szCs w:val="24"/>
          <w:lang w:eastAsia="ru-RU"/>
        </w:rPr>
        <w:t>Характеристика существующих условий и перспектив развития и размещения транспортной инфраструктуры поселения</w:t>
      </w:r>
      <w:bookmarkEnd w:id="20"/>
    </w:p>
    <w:p w14:paraId="35FF6876" w14:textId="77777777" w:rsidR="00B8459E" w:rsidRPr="0097337B" w:rsidRDefault="00B8459E" w:rsidP="00866BF7">
      <w:pPr>
        <w:pStyle w:val="a7"/>
        <w:spacing w:before="0" w:after="0"/>
        <w:rPr>
          <w:rFonts w:ascii="Times New Roman" w:hAnsi="Times New Roman" w:cs="Times New Roman"/>
        </w:rPr>
      </w:pPr>
      <w:r w:rsidRPr="0097337B">
        <w:rPr>
          <w:rFonts w:ascii="Times New Roman" w:hAnsi="Times New Roman" w:cs="Times New Roman"/>
        </w:rPr>
        <w:t>В результате комплексного анализа существующего состояния транспортной инфраструктуры выявлен ряд проблем, препятствующих дальнейшему эффективному использованию и развитию территорий. Главными из них являются:</w:t>
      </w:r>
    </w:p>
    <w:p w14:paraId="2257373C" w14:textId="77777777" w:rsidR="00B8459E" w:rsidRPr="0097337B" w:rsidRDefault="00B8459E" w:rsidP="003C2A7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несоответствие улично-дорожной сети требованиям к транспортно-эксплуатационному состоянию;</w:t>
      </w:r>
    </w:p>
    <w:p w14:paraId="06EEAD66" w14:textId="77777777" w:rsidR="00B8459E" w:rsidRPr="0097337B" w:rsidRDefault="00B8459E" w:rsidP="003C2A7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отсутствие связной пешеходной инфраструктуры;</w:t>
      </w:r>
    </w:p>
    <w:p w14:paraId="0D7EE92A" w14:textId="77777777" w:rsidR="00B8459E" w:rsidRPr="0097337B" w:rsidRDefault="00B8459E" w:rsidP="003C2A7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неразвитость велосипедной инфраструктуры</w:t>
      </w:r>
    </w:p>
    <w:p w14:paraId="58C3B232" w14:textId="4C0FB3C1" w:rsidR="00B8459E" w:rsidRPr="0097337B" w:rsidRDefault="00B8459E" w:rsidP="00866BF7">
      <w:pPr>
        <w:pStyle w:val="a7"/>
        <w:spacing w:before="0" w:after="0"/>
        <w:rPr>
          <w:rFonts w:ascii="Times New Roman" w:hAnsi="Times New Roman" w:cs="Times New Roman"/>
        </w:rPr>
      </w:pPr>
      <w:r w:rsidRPr="0097337B">
        <w:rPr>
          <w:rFonts w:ascii="Times New Roman" w:hAnsi="Times New Roman" w:cs="Times New Roman"/>
        </w:rPr>
        <w:t xml:space="preserve">Новое жилищное строительство на территории сельского поселения Ульт-Ягун предполагается вести за </w:t>
      </w:r>
      <w:r w:rsidR="007F0313" w:rsidRPr="0097337B">
        <w:rPr>
          <w:rFonts w:ascii="Times New Roman" w:hAnsi="Times New Roman" w:cs="Times New Roman"/>
        </w:rPr>
        <w:t>счёт</w:t>
      </w:r>
      <w:r w:rsidRPr="0097337B">
        <w:rPr>
          <w:rFonts w:ascii="Times New Roman" w:hAnsi="Times New Roman" w:cs="Times New Roman"/>
        </w:rPr>
        <w:t xml:space="preserve"> уплотнения и реновации территории сложившейся жилой застройки. Значительного увеличения границ застроенных территорий к концу </w:t>
      </w:r>
      <w:r w:rsidR="007F0313" w:rsidRPr="0097337B">
        <w:rPr>
          <w:rFonts w:ascii="Times New Roman" w:hAnsi="Times New Roman" w:cs="Times New Roman"/>
        </w:rPr>
        <w:t>расчётного</w:t>
      </w:r>
      <w:r w:rsidRPr="0097337B">
        <w:rPr>
          <w:rFonts w:ascii="Times New Roman" w:hAnsi="Times New Roman" w:cs="Times New Roman"/>
        </w:rPr>
        <w:t xml:space="preserve"> срока не предусмотрено. </w:t>
      </w:r>
    </w:p>
    <w:p w14:paraId="6697FC02" w14:textId="6962E657" w:rsidR="00B8459E" w:rsidRPr="0097337B" w:rsidRDefault="00B8459E" w:rsidP="00866BF7">
      <w:pPr>
        <w:pStyle w:val="a7"/>
        <w:spacing w:before="0" w:after="0"/>
        <w:rPr>
          <w:rFonts w:ascii="Times New Roman" w:hAnsi="Times New Roman" w:cs="Times New Roman"/>
        </w:rPr>
      </w:pPr>
      <w:r w:rsidRPr="0097337B">
        <w:rPr>
          <w:rFonts w:ascii="Times New Roman" w:hAnsi="Times New Roman" w:cs="Times New Roman"/>
        </w:rPr>
        <w:t>Учитывая жилищную политику, проводимую на территории</w:t>
      </w:r>
      <w:r w:rsidR="003C2A77" w:rsidRPr="0097337B">
        <w:rPr>
          <w:rFonts w:ascii="Times New Roman" w:hAnsi="Times New Roman" w:cs="Times New Roman"/>
        </w:rPr>
        <w:t>,</w:t>
      </w:r>
      <w:r w:rsidRPr="0097337B">
        <w:rPr>
          <w:rFonts w:ascii="Times New Roman" w:hAnsi="Times New Roman" w:cs="Times New Roman"/>
        </w:rPr>
        <w:t xml:space="preserve"> значительного развития улично-дорожной сети не предусмотрено. Основной упор должен быть направлен на доведение существующей улично-дорожной сети до нормативного состояния и развитие пешеходной инфраструктуры. Принимая во внимание рост количества легковых индивидуальных автомобилей на территории, следует также уделить внимание удовлетворению потребности для постоянного и временного хранения транспортных средств.</w:t>
      </w:r>
    </w:p>
    <w:p w14:paraId="26BCCADC" w14:textId="77777777" w:rsidR="000234A5" w:rsidRPr="0097337B" w:rsidRDefault="000234A5" w:rsidP="00866BF7">
      <w:pPr>
        <w:pStyle w:val="a7"/>
        <w:spacing w:before="0" w:after="0"/>
        <w:rPr>
          <w:rFonts w:ascii="Times New Roman" w:hAnsi="Times New Roman" w:cs="Times New Roman"/>
        </w:rPr>
      </w:pPr>
    </w:p>
    <w:p w14:paraId="6A8976FE" w14:textId="6A17CDA4" w:rsidR="003402C8" w:rsidRPr="0097337B" w:rsidRDefault="003C2A77" w:rsidP="003C2A7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1" w:name="_Toc153525221"/>
      <w:r w:rsidRPr="0097337B">
        <w:rPr>
          <w:rFonts w:ascii="Times New Roman" w:eastAsia="Times New Roman" w:hAnsi="Times New Roman" w:cs="Times New Roman"/>
          <w:b w:val="0"/>
          <w:bCs w:val="0"/>
          <w:color w:val="auto"/>
          <w:sz w:val="24"/>
          <w:szCs w:val="24"/>
          <w:lang w:eastAsia="ru-RU"/>
        </w:rPr>
        <w:t xml:space="preserve">Статья 12. </w:t>
      </w:r>
      <w:r w:rsidR="003402C8" w:rsidRPr="0097337B">
        <w:rPr>
          <w:rFonts w:ascii="Times New Roman" w:eastAsia="Times New Roman" w:hAnsi="Times New Roman" w:cs="Times New Roman"/>
          <w:b w:val="0"/>
          <w:bCs w:val="0"/>
          <w:color w:val="auto"/>
          <w:sz w:val="24"/>
          <w:szCs w:val="24"/>
          <w:lang w:eastAsia="ru-RU"/>
        </w:rPr>
        <w:t>Оценка нормативно-правовой базы, необходимой для функционирования и развития транспортной инфраструктуры поселения</w:t>
      </w:r>
      <w:bookmarkEnd w:id="21"/>
    </w:p>
    <w:p w14:paraId="1EA1FE78" w14:textId="77777777" w:rsidR="00B8459E" w:rsidRPr="0097337B" w:rsidRDefault="00B8459E" w:rsidP="007F0313">
      <w:pPr>
        <w:pStyle w:val="a7"/>
        <w:spacing w:before="0" w:after="0"/>
        <w:rPr>
          <w:rFonts w:ascii="Times New Roman" w:hAnsi="Times New Roman" w:cs="Times New Roman"/>
        </w:rPr>
      </w:pPr>
      <w:r w:rsidRPr="0097337B">
        <w:rPr>
          <w:rFonts w:ascii="Times New Roman" w:hAnsi="Times New Roman" w:cs="Times New Roman"/>
        </w:rPr>
        <w:t>Вопросы функционирования и развития транспортной инфраструктуры регулируются рядом нормативных правовых актов федерального, регионального и местного уровня.</w:t>
      </w:r>
    </w:p>
    <w:p w14:paraId="47AC09C0" w14:textId="77777777" w:rsidR="00B8459E" w:rsidRPr="0097337B" w:rsidRDefault="00B8459E" w:rsidP="007F0313">
      <w:pPr>
        <w:pStyle w:val="a7"/>
        <w:spacing w:before="0" w:after="0"/>
        <w:rPr>
          <w:rFonts w:ascii="Times New Roman" w:hAnsi="Times New Roman" w:cs="Times New Roman"/>
        </w:rPr>
      </w:pPr>
      <w:r w:rsidRPr="0097337B">
        <w:rPr>
          <w:rFonts w:ascii="Times New Roman" w:hAnsi="Times New Roman" w:cs="Times New Roman"/>
        </w:rPr>
        <w:t>Основными федеральными нормативными правовыми актами, определяющими порядок функционирования транспортной инфраструктуры, являются:</w:t>
      </w:r>
    </w:p>
    <w:p w14:paraId="36B66103" w14:textId="77777777"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1. Градостроительный кодекс Российской Федерации закрепляет общие правила планирования размещения, проектирования, строительства (реконструкции) и эксплуатации объектов транспортной инфраструктуры.</w:t>
      </w:r>
    </w:p>
    <w:p w14:paraId="0DB49133" w14:textId="77777777"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2.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и осуществлением дорожной деятельности.</w:t>
      </w:r>
    </w:p>
    <w:p w14:paraId="63331496" w14:textId="77777777"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3. Федеральный закон от 09 февраля 2007 года № 16-ФЗ «О транспортной безопасности» устанавливает основы обеспечения транспортной безопасности объектов транспортной инфраструктуры.</w:t>
      </w:r>
    </w:p>
    <w:p w14:paraId="39A9AE23" w14:textId="77777777"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 xml:space="preserve">4. Федеральный закон от 06 октября 2003 года № 131-ФЗ «Об общих принципах организации местного самоуправления в Российской Федерации» закрепляет за органами местного самоуправления полномочия по решению следующих вопросов местного значения: 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утверждение генерального плана, правил землепользования и застройки,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w:t>
      </w:r>
      <w:r w:rsidRPr="0097337B">
        <w:rPr>
          <w:rFonts w:ascii="Times New Roman" w:hAnsi="Times New Roman" w:cs="Times New Roman"/>
        </w:rPr>
        <w:lastRenderedPageBreak/>
        <w:t>утверждение местных нормативов градостроительного проектирования, резервирование земель и изъятие земельных участков для муниципальных нужд, осуществление муниципального земельного контроля; разработка и утверждение программ комплексного развития транспортной инфраструктуры.</w:t>
      </w:r>
    </w:p>
    <w:p w14:paraId="3D8A40EB" w14:textId="77777777"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5. Федеральный закон от 10 декабря 1995 года № 196-ФЗ «О безопасности дорожного движения» определяет правовые основы обеспечения безопасности дорожного движения на территории Российской Федерации.</w:t>
      </w:r>
    </w:p>
    <w:p w14:paraId="7BE946CB" w14:textId="2E203156" w:rsidR="003C2A77" w:rsidRPr="0097337B" w:rsidRDefault="00BB4926" w:rsidP="003C2A77">
      <w:pPr>
        <w:pStyle w:val="a7"/>
        <w:spacing w:before="0" w:after="0"/>
        <w:ind w:firstLine="709"/>
        <w:rPr>
          <w:rFonts w:ascii="Times New Roman" w:hAnsi="Times New Roman" w:cs="Times New Roman"/>
        </w:rPr>
      </w:pPr>
      <w:r w:rsidRPr="0097337B">
        <w:rPr>
          <w:rFonts w:ascii="Times New Roman" w:hAnsi="Times New Roman" w:cs="Times New Roman"/>
        </w:rPr>
        <w:t>6. П</w:t>
      </w:r>
      <w:r w:rsidR="003C2A77" w:rsidRPr="0097337B">
        <w:rPr>
          <w:rFonts w:ascii="Times New Roman" w:hAnsi="Times New Roman" w:cs="Times New Roman"/>
        </w:rPr>
        <w:t>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определяет состав и содержание программ комплексного развития объектов транспортной инфраструктуры местного значения.</w:t>
      </w:r>
    </w:p>
    <w:p w14:paraId="3F4DC844" w14:textId="7EB6EEF1" w:rsidR="003C2A77" w:rsidRPr="0097337B" w:rsidRDefault="00BB4926" w:rsidP="003C2A77">
      <w:pPr>
        <w:pStyle w:val="a7"/>
        <w:spacing w:before="0" w:after="0"/>
        <w:ind w:firstLine="709"/>
        <w:rPr>
          <w:rFonts w:ascii="Times New Roman" w:hAnsi="Times New Roman" w:cs="Times New Roman"/>
        </w:rPr>
      </w:pPr>
      <w:r w:rsidRPr="0097337B">
        <w:rPr>
          <w:rFonts w:ascii="Times New Roman" w:hAnsi="Times New Roman" w:cs="Times New Roman"/>
        </w:rPr>
        <w:t>7. Р</w:t>
      </w:r>
      <w:r w:rsidR="003C2A77" w:rsidRPr="0097337B">
        <w:rPr>
          <w:rFonts w:ascii="Times New Roman" w:hAnsi="Times New Roman" w:cs="Times New Roman"/>
        </w:rPr>
        <w:t>аспоряжение Правительства Российской Федерации от 27 ноября 2021 года № 3363-р «О транспортной стратегии Российской Федерации до 2030 года с прогнозом на период до 2035 года» (далее – Распоряжение № 3363-р).</w:t>
      </w:r>
    </w:p>
    <w:p w14:paraId="2608AF8C" w14:textId="77777777" w:rsidR="003C2A77" w:rsidRPr="0097337B" w:rsidRDefault="003C2A77" w:rsidP="003C2A77">
      <w:pPr>
        <w:pStyle w:val="a7"/>
        <w:spacing w:before="0" w:after="0"/>
        <w:ind w:firstLine="709"/>
        <w:rPr>
          <w:rFonts w:ascii="Times New Roman" w:eastAsiaTheme="minorHAnsi" w:hAnsi="Times New Roman" w:cs="Times New Roman"/>
          <w:lang w:eastAsia="en-US"/>
        </w:rPr>
      </w:pPr>
      <w:r w:rsidRPr="0097337B">
        <w:rPr>
          <w:rFonts w:ascii="Times New Roman" w:eastAsiaTheme="minorHAnsi" w:hAnsi="Times New Roman" w:cs="Times New Roman"/>
          <w:lang w:eastAsia="en-US"/>
        </w:rPr>
        <w:t xml:space="preserve">8. Распоряжение Правительства </w:t>
      </w:r>
      <w:r w:rsidRPr="0097337B">
        <w:rPr>
          <w:rFonts w:ascii="Times New Roman" w:hAnsi="Times New Roman" w:cs="Times New Roman"/>
        </w:rPr>
        <w:t>Российской Федерации</w:t>
      </w:r>
      <w:r w:rsidRPr="0097337B">
        <w:rPr>
          <w:rFonts w:ascii="Times New Roman" w:eastAsiaTheme="minorHAnsi" w:hAnsi="Times New Roman" w:cs="Times New Roman"/>
          <w:lang w:eastAsia="en-US"/>
        </w:rPr>
        <w:t xml:space="preserve"> от 19 марта 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97337B">
        <w:rPr>
          <w:rFonts w:ascii="Times New Roman" w:eastAsia="Calibri" w:hAnsi="Times New Roman" w:cs="Times New Roman"/>
        </w:rPr>
        <w:t>.</w:t>
      </w:r>
    </w:p>
    <w:p w14:paraId="36435558" w14:textId="77777777"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Основными региональными нормативными правовыми актами, определяющими порядок функционирования транспортной инфраструктуры, являются:</w:t>
      </w:r>
    </w:p>
    <w:p w14:paraId="502DCF62" w14:textId="77777777"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1. Закон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регулирует особенности осуществления градостроительной деятельности на территории Ханты-Мансийского автономного округа – Югры.</w:t>
      </w:r>
    </w:p>
    <w:p w14:paraId="0879C835" w14:textId="298F69C2" w:rsidR="003C2A77" w:rsidRPr="0097337B" w:rsidRDefault="003C2A77" w:rsidP="003C2A77">
      <w:pPr>
        <w:pStyle w:val="a7"/>
        <w:spacing w:before="0" w:after="0"/>
        <w:ind w:firstLine="709"/>
        <w:rPr>
          <w:rFonts w:ascii="Times New Roman" w:hAnsi="Times New Roman" w:cs="Times New Roman"/>
        </w:rPr>
      </w:pPr>
      <w:r w:rsidRPr="0097337B">
        <w:rPr>
          <w:rFonts w:ascii="Times New Roman" w:hAnsi="Times New Roman" w:cs="Times New Roman"/>
        </w:rPr>
        <w:t xml:space="preserve">2. </w:t>
      </w:r>
      <w:r w:rsidR="00BB4926" w:rsidRPr="0097337B">
        <w:rPr>
          <w:rFonts w:ascii="Times New Roman" w:hAnsi="Times New Roman" w:cs="Times New Roman"/>
        </w:rPr>
        <w:t>П</w:t>
      </w:r>
      <w:r w:rsidRPr="0097337B">
        <w:rPr>
          <w:rFonts w:ascii="Times New Roman" w:hAnsi="Times New Roman" w:cs="Times New Roman"/>
        </w:rPr>
        <w:t>остановление Правительства Ханты-Мансийского автономного округа – Югры от 05 октября 2018 года № 354-п «О государственной программе Ханты-Мансийского автономного округа - Югры «Современная транспортная система».</w:t>
      </w:r>
    </w:p>
    <w:p w14:paraId="4302586B" w14:textId="100941EE" w:rsidR="003C2A77" w:rsidRPr="0097337B" w:rsidRDefault="00BB4926" w:rsidP="003C2A77">
      <w:pPr>
        <w:pStyle w:val="a7"/>
        <w:spacing w:before="0" w:after="0"/>
        <w:ind w:firstLine="709"/>
        <w:rPr>
          <w:rFonts w:ascii="Times New Roman" w:hAnsi="Times New Roman" w:cs="Times New Roman"/>
        </w:rPr>
      </w:pPr>
      <w:r w:rsidRPr="0097337B">
        <w:rPr>
          <w:rFonts w:ascii="Times New Roman" w:hAnsi="Times New Roman" w:cs="Times New Roman"/>
        </w:rPr>
        <w:t>3. П</w:t>
      </w:r>
      <w:r w:rsidR="003C2A77" w:rsidRPr="0097337B">
        <w:rPr>
          <w:rFonts w:ascii="Times New Roman" w:hAnsi="Times New Roman" w:cs="Times New Roman"/>
        </w:rPr>
        <w:t xml:space="preserve">остановление Правительства Ханты-Мансийского автономного </w:t>
      </w:r>
      <w:r w:rsidR="003C2A77" w:rsidRPr="0097337B">
        <w:rPr>
          <w:rFonts w:ascii="Times New Roman" w:hAnsi="Times New Roman" w:cs="Times New Roman"/>
        </w:rPr>
        <w:br/>
        <w:t xml:space="preserve">округа – Югры от 10 мая 2007 года № 120-п «О вопросах, связанных с классификацией автомобильных дорог общего пользования в Ханты-Мансийском автономном </w:t>
      </w:r>
      <w:r w:rsidR="003C2A77" w:rsidRPr="0097337B">
        <w:rPr>
          <w:rFonts w:ascii="Times New Roman" w:hAnsi="Times New Roman" w:cs="Times New Roman"/>
        </w:rPr>
        <w:br/>
        <w:t>округе – Югре» утверждает показатели определения автомобильных дорог общего пользования регионального и межмуниципального значения, порядок установления показателей  определения автомобильных дорог общего пользования, предназначенных для решения вопросов местного значения межмуниципального характера, а также устанавливает общий порядок утверждения перечня автомобильных дорог общего пользования, относящихся к собственности Ханты-Мансийского автономного округа – Югры.</w:t>
      </w:r>
    </w:p>
    <w:p w14:paraId="138CBCF3" w14:textId="4F892B75" w:rsidR="00B8459E" w:rsidRPr="0097337B" w:rsidRDefault="00B8459E" w:rsidP="007F0313">
      <w:pPr>
        <w:pStyle w:val="a7"/>
        <w:spacing w:before="0" w:after="0"/>
        <w:rPr>
          <w:rFonts w:ascii="Times New Roman" w:hAnsi="Times New Roman" w:cs="Times New Roman"/>
        </w:rPr>
      </w:pPr>
      <w:r w:rsidRPr="0097337B">
        <w:rPr>
          <w:rFonts w:ascii="Times New Roman" w:hAnsi="Times New Roman" w:cs="Times New Roman"/>
        </w:rPr>
        <w:t>Основным муниципальным правовым</w:t>
      </w:r>
      <w:r w:rsidR="007B1381" w:rsidRPr="0097337B">
        <w:rPr>
          <w:rFonts w:ascii="Times New Roman" w:hAnsi="Times New Roman" w:cs="Times New Roman"/>
        </w:rPr>
        <w:t xml:space="preserve"> акт</w:t>
      </w:r>
      <w:r w:rsidR="00867EFD" w:rsidRPr="0097337B">
        <w:rPr>
          <w:rFonts w:ascii="Times New Roman" w:hAnsi="Times New Roman" w:cs="Times New Roman"/>
        </w:rPr>
        <w:t>о</w:t>
      </w:r>
      <w:r w:rsidR="007B1381" w:rsidRPr="0097337B">
        <w:rPr>
          <w:rFonts w:ascii="Times New Roman" w:hAnsi="Times New Roman" w:cs="Times New Roman"/>
        </w:rPr>
        <w:t xml:space="preserve">м, определяющим порядок </w:t>
      </w:r>
      <w:r w:rsidRPr="0097337B">
        <w:rPr>
          <w:rFonts w:ascii="Times New Roman" w:hAnsi="Times New Roman" w:cs="Times New Roman"/>
        </w:rPr>
        <w:t>функционирования транспортной инфраструктуры сельского поселения, явля</w:t>
      </w:r>
      <w:r w:rsidR="00867EFD" w:rsidRPr="0097337B">
        <w:rPr>
          <w:rFonts w:ascii="Times New Roman" w:hAnsi="Times New Roman" w:cs="Times New Roman"/>
        </w:rPr>
        <w:t>е</w:t>
      </w:r>
      <w:r w:rsidRPr="0097337B">
        <w:rPr>
          <w:rFonts w:ascii="Times New Roman" w:hAnsi="Times New Roman" w:cs="Times New Roman"/>
        </w:rPr>
        <w:t>тся</w:t>
      </w:r>
      <w:r w:rsidR="00867EFD" w:rsidRPr="0097337B">
        <w:rPr>
          <w:rFonts w:ascii="Times New Roman" w:hAnsi="Times New Roman" w:cs="Times New Roman"/>
        </w:rPr>
        <w:t xml:space="preserve"> </w:t>
      </w:r>
      <w:r w:rsidRPr="0097337B">
        <w:rPr>
          <w:rFonts w:ascii="Times New Roman" w:hAnsi="Times New Roman" w:cs="Times New Roman"/>
        </w:rPr>
        <w:t xml:space="preserve">Устав муниципального образования сельское поселение Ульт-Ягун, </w:t>
      </w:r>
      <w:r w:rsidR="00375FAA" w:rsidRPr="0097337B">
        <w:rPr>
          <w:rFonts w:ascii="Times New Roman" w:hAnsi="Times New Roman" w:cs="Times New Roman"/>
        </w:rPr>
        <w:t xml:space="preserve">принятый </w:t>
      </w:r>
      <w:r w:rsidR="007B1381" w:rsidRPr="0097337B">
        <w:rPr>
          <w:rFonts w:ascii="Times New Roman" w:hAnsi="Times New Roman" w:cs="Times New Roman"/>
        </w:rPr>
        <w:t xml:space="preserve">решением </w:t>
      </w:r>
      <w:r w:rsidRPr="0097337B">
        <w:rPr>
          <w:rFonts w:ascii="Times New Roman" w:hAnsi="Times New Roman" w:cs="Times New Roman"/>
        </w:rPr>
        <w:t>Совет</w:t>
      </w:r>
      <w:r w:rsidR="007B1381" w:rsidRPr="0097337B">
        <w:rPr>
          <w:rFonts w:ascii="Times New Roman" w:hAnsi="Times New Roman" w:cs="Times New Roman"/>
        </w:rPr>
        <w:t xml:space="preserve">а депутатов сельского поселения </w:t>
      </w:r>
      <w:r w:rsidRPr="0097337B">
        <w:rPr>
          <w:rFonts w:ascii="Times New Roman" w:hAnsi="Times New Roman" w:cs="Times New Roman"/>
        </w:rPr>
        <w:t>Ульт-Ягун от 26</w:t>
      </w:r>
      <w:r w:rsidR="003C2A77" w:rsidRPr="0097337B">
        <w:rPr>
          <w:rFonts w:ascii="Times New Roman" w:hAnsi="Times New Roman" w:cs="Times New Roman"/>
        </w:rPr>
        <w:t xml:space="preserve"> ноября </w:t>
      </w:r>
      <w:r w:rsidR="00E55A9C" w:rsidRPr="0097337B">
        <w:rPr>
          <w:rFonts w:ascii="Times New Roman" w:hAnsi="Times New Roman" w:cs="Times New Roman"/>
        </w:rPr>
        <w:t>2</w:t>
      </w:r>
      <w:r w:rsidRPr="0097337B">
        <w:rPr>
          <w:rFonts w:ascii="Times New Roman" w:hAnsi="Times New Roman" w:cs="Times New Roman"/>
        </w:rPr>
        <w:t>005</w:t>
      </w:r>
      <w:r w:rsidR="003C2A77" w:rsidRPr="0097337B">
        <w:rPr>
          <w:rFonts w:ascii="Times New Roman" w:hAnsi="Times New Roman" w:cs="Times New Roman"/>
        </w:rPr>
        <w:t xml:space="preserve"> года</w:t>
      </w:r>
      <w:r w:rsidRPr="0097337B">
        <w:rPr>
          <w:rFonts w:ascii="Times New Roman" w:hAnsi="Times New Roman" w:cs="Times New Roman"/>
        </w:rPr>
        <w:t xml:space="preserve"> </w:t>
      </w:r>
      <w:r w:rsidR="00E55A9C" w:rsidRPr="0097337B">
        <w:rPr>
          <w:rFonts w:ascii="Times New Roman" w:hAnsi="Times New Roman" w:cs="Times New Roman"/>
        </w:rPr>
        <w:t xml:space="preserve">№ </w:t>
      </w:r>
      <w:r w:rsidRPr="0097337B">
        <w:rPr>
          <w:rFonts w:ascii="Times New Roman" w:hAnsi="Times New Roman" w:cs="Times New Roman"/>
        </w:rPr>
        <w:t>7, регулирует основы организации местного самоуправления в сельском поселени</w:t>
      </w:r>
      <w:r w:rsidR="00867EFD" w:rsidRPr="0097337B">
        <w:rPr>
          <w:rFonts w:ascii="Times New Roman" w:hAnsi="Times New Roman" w:cs="Times New Roman"/>
        </w:rPr>
        <w:t>и Ульт-Ягун.</w:t>
      </w:r>
    </w:p>
    <w:p w14:paraId="49FCD78E" w14:textId="4E2650F7" w:rsidR="00B8459E" w:rsidRPr="0097337B" w:rsidRDefault="00B8459E" w:rsidP="007F0313">
      <w:pPr>
        <w:pStyle w:val="a7"/>
        <w:spacing w:before="0" w:after="0"/>
        <w:rPr>
          <w:rFonts w:ascii="Times New Roman" w:hAnsi="Times New Roman" w:cs="Times New Roman"/>
        </w:rPr>
      </w:pPr>
      <w:r w:rsidRPr="0097337B">
        <w:rPr>
          <w:rFonts w:ascii="Times New Roman" w:hAnsi="Times New Roman" w:cs="Times New Roman"/>
        </w:rPr>
        <w:t xml:space="preserve">Основные направления развития системы транспортной инфраструктуры сельского поселения Ульт-Ягун установлены </w:t>
      </w:r>
      <w:r w:rsidR="00867EFD" w:rsidRPr="0097337B">
        <w:rPr>
          <w:rFonts w:ascii="Times New Roman" w:hAnsi="Times New Roman" w:cs="Times New Roman"/>
        </w:rPr>
        <w:t>п</w:t>
      </w:r>
      <w:r w:rsidRPr="0097337B">
        <w:rPr>
          <w:rFonts w:ascii="Times New Roman" w:hAnsi="Times New Roman" w:cs="Times New Roman"/>
        </w:rPr>
        <w:t>остановление</w:t>
      </w:r>
      <w:r w:rsidR="00867EFD" w:rsidRPr="0097337B">
        <w:rPr>
          <w:rFonts w:ascii="Times New Roman" w:hAnsi="Times New Roman" w:cs="Times New Roman"/>
        </w:rPr>
        <w:t>м</w:t>
      </w:r>
      <w:r w:rsidRPr="0097337B">
        <w:rPr>
          <w:rFonts w:ascii="Times New Roman" w:hAnsi="Times New Roman" w:cs="Times New Roman"/>
        </w:rPr>
        <w:t xml:space="preserve"> Правительства Ханты</w:t>
      </w:r>
      <w:r w:rsidR="00867EFD" w:rsidRPr="0097337B">
        <w:rPr>
          <w:rFonts w:ascii="Times New Roman" w:hAnsi="Times New Roman" w:cs="Times New Roman"/>
        </w:rPr>
        <w:t>-</w:t>
      </w:r>
      <w:r w:rsidRPr="0097337B">
        <w:rPr>
          <w:rFonts w:ascii="Times New Roman" w:hAnsi="Times New Roman" w:cs="Times New Roman"/>
        </w:rPr>
        <w:t>Мансийского автономного округа – Югры от 26</w:t>
      </w:r>
      <w:r w:rsidR="00867EFD" w:rsidRPr="0097337B">
        <w:rPr>
          <w:rFonts w:ascii="Times New Roman" w:hAnsi="Times New Roman" w:cs="Times New Roman"/>
        </w:rPr>
        <w:t xml:space="preserve"> декабря </w:t>
      </w:r>
      <w:r w:rsidR="00E55A9C" w:rsidRPr="0097337B">
        <w:rPr>
          <w:rFonts w:ascii="Times New Roman" w:hAnsi="Times New Roman" w:cs="Times New Roman"/>
        </w:rPr>
        <w:t>2</w:t>
      </w:r>
      <w:r w:rsidRPr="0097337B">
        <w:rPr>
          <w:rFonts w:ascii="Times New Roman" w:hAnsi="Times New Roman" w:cs="Times New Roman"/>
        </w:rPr>
        <w:t>014</w:t>
      </w:r>
      <w:r w:rsidR="00867EFD" w:rsidRPr="0097337B">
        <w:rPr>
          <w:rFonts w:ascii="Times New Roman" w:hAnsi="Times New Roman" w:cs="Times New Roman"/>
        </w:rPr>
        <w:t xml:space="preserve"> года</w:t>
      </w:r>
      <w:r w:rsidRPr="0097337B">
        <w:rPr>
          <w:rFonts w:ascii="Times New Roman" w:hAnsi="Times New Roman" w:cs="Times New Roman"/>
        </w:rPr>
        <w:t xml:space="preserve"> </w:t>
      </w:r>
      <w:r w:rsidR="00E55A9C" w:rsidRPr="0097337B">
        <w:rPr>
          <w:rFonts w:ascii="Times New Roman" w:hAnsi="Times New Roman" w:cs="Times New Roman"/>
        </w:rPr>
        <w:t xml:space="preserve">№ </w:t>
      </w:r>
      <w:r w:rsidRPr="0097337B">
        <w:rPr>
          <w:rFonts w:ascii="Times New Roman" w:hAnsi="Times New Roman" w:cs="Times New Roman"/>
        </w:rPr>
        <w:t>506-п «Об утверждении Схемы территориального планирования Ханты-Мансийского автономного округа – Югры».</w:t>
      </w:r>
    </w:p>
    <w:p w14:paraId="03E632DB" w14:textId="32DD7395" w:rsidR="00B8459E" w:rsidRPr="0097337B" w:rsidRDefault="007B1381" w:rsidP="007F0313">
      <w:pPr>
        <w:pStyle w:val="a7"/>
        <w:spacing w:before="0" w:after="0"/>
        <w:rPr>
          <w:rFonts w:ascii="Times New Roman" w:hAnsi="Times New Roman" w:cs="Times New Roman"/>
        </w:rPr>
      </w:pPr>
      <w:r w:rsidRPr="0097337B">
        <w:rPr>
          <w:rFonts w:ascii="Times New Roman" w:hAnsi="Times New Roman" w:cs="Times New Roman"/>
        </w:rPr>
        <w:t>Расчётные</w:t>
      </w:r>
      <w:r w:rsidR="00B8459E" w:rsidRPr="0097337B">
        <w:rPr>
          <w:rFonts w:ascii="Times New Roman" w:hAnsi="Times New Roman" w:cs="Times New Roman"/>
        </w:rPr>
        <w:t xml:space="preserve"> показатели минимально допустимого уровня обеспеченности объектами регионального значения и объектами местного значения, а также </w:t>
      </w:r>
      <w:r w:rsidRPr="0097337B">
        <w:rPr>
          <w:rFonts w:ascii="Times New Roman" w:hAnsi="Times New Roman" w:cs="Times New Roman"/>
        </w:rPr>
        <w:t>расчётные</w:t>
      </w:r>
      <w:r w:rsidR="00B8459E" w:rsidRPr="0097337B">
        <w:rPr>
          <w:rFonts w:ascii="Times New Roman" w:hAnsi="Times New Roman" w:cs="Times New Roman"/>
        </w:rPr>
        <w:t xml:space="preserve"> показатели максимально допустимого уровня территориальной доступности таких объектов для населения предусмотрены в нормативах градостроительного проектирования:</w:t>
      </w:r>
    </w:p>
    <w:p w14:paraId="33BD56E4" w14:textId="77777777" w:rsidR="00867EFD" w:rsidRPr="0097337B" w:rsidRDefault="00867EFD" w:rsidP="00867EFD">
      <w:pPr>
        <w:pStyle w:val="a7"/>
        <w:spacing w:before="0" w:after="0"/>
        <w:ind w:firstLine="709"/>
        <w:rPr>
          <w:rFonts w:ascii="Times New Roman" w:hAnsi="Times New Roman" w:cs="Times New Roman"/>
        </w:rPr>
      </w:pPr>
      <w:r w:rsidRPr="0097337B">
        <w:rPr>
          <w:rFonts w:ascii="Times New Roman" w:hAnsi="Times New Roman" w:cs="Times New Roman"/>
        </w:rPr>
        <w:lastRenderedPageBreak/>
        <w:t xml:space="preserve">1. Постановление Правительства Ханты – Мансийского автономного </w:t>
      </w:r>
      <w:r w:rsidRPr="0097337B">
        <w:rPr>
          <w:rFonts w:ascii="Times New Roman" w:hAnsi="Times New Roman" w:cs="Times New Roman"/>
        </w:rPr>
        <w:br/>
        <w:t>округа – Югры от 29 декабря 2014 года № 534-п «Об утверждении региональных нормативов градостроительного проектирования Ханты-Мансийского автономного округа – Югры».</w:t>
      </w:r>
    </w:p>
    <w:p w14:paraId="0EE567F6" w14:textId="01BB39AE" w:rsidR="00B8459E" w:rsidRPr="0097337B" w:rsidRDefault="00867EFD" w:rsidP="00867EFD">
      <w:pPr>
        <w:pStyle w:val="a7"/>
        <w:spacing w:before="0" w:after="0"/>
        <w:ind w:firstLine="709"/>
        <w:rPr>
          <w:rFonts w:ascii="Times New Roman" w:hAnsi="Times New Roman" w:cs="Times New Roman"/>
        </w:rPr>
      </w:pPr>
      <w:r w:rsidRPr="0097337B">
        <w:rPr>
          <w:rFonts w:ascii="Times New Roman" w:hAnsi="Times New Roman" w:cs="Times New Roman"/>
        </w:rPr>
        <w:t>2. Решение Думы Сургутского района от 11 сентября 2020 года № 965-нпа «Об утверждении местных нормативов градостроительного проектирования Сургутского муниципального района Ханты Мансийского автономного округа – Югры, городских и сельских поселений, входящих в состав Сургутского муниципального района Ханты-Мансийского автономного округа – Югры».</w:t>
      </w:r>
    </w:p>
    <w:p w14:paraId="11D1F15B" w14:textId="595CE8A1" w:rsidR="00B8459E" w:rsidRPr="0097337B" w:rsidRDefault="00B8459E" w:rsidP="007F0313">
      <w:pPr>
        <w:pStyle w:val="a7"/>
        <w:spacing w:before="0" w:after="0"/>
        <w:rPr>
          <w:rFonts w:ascii="Times New Roman" w:hAnsi="Times New Roman" w:cs="Times New Roman"/>
        </w:rPr>
      </w:pPr>
      <w:r w:rsidRPr="0097337B">
        <w:rPr>
          <w:rFonts w:ascii="Times New Roman" w:hAnsi="Times New Roman" w:cs="Times New Roman"/>
        </w:rPr>
        <w:t>Таким образом, на территории сельского поселения Ульт-Ягун нормативно-правовая база, необходимая для функционирования и развития транспортной инфраструктуры, в целом, сформирована.</w:t>
      </w:r>
    </w:p>
    <w:p w14:paraId="5C55525C" w14:textId="77777777" w:rsidR="000234A5" w:rsidRPr="0097337B" w:rsidRDefault="000234A5" w:rsidP="007F0313">
      <w:pPr>
        <w:pStyle w:val="a7"/>
        <w:spacing w:before="0" w:after="0"/>
        <w:rPr>
          <w:rFonts w:ascii="Times New Roman" w:hAnsi="Times New Roman" w:cs="Times New Roman"/>
        </w:rPr>
      </w:pPr>
    </w:p>
    <w:p w14:paraId="6A897701" w14:textId="268E061F" w:rsidR="002F7A9F" w:rsidRPr="0097337B" w:rsidRDefault="00867EFD" w:rsidP="00867EFD">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2" w:name="_Toc153525222"/>
      <w:r w:rsidRPr="0097337B">
        <w:rPr>
          <w:rFonts w:ascii="Times New Roman" w:eastAsia="Times New Roman" w:hAnsi="Times New Roman" w:cs="Times New Roman"/>
          <w:b w:val="0"/>
          <w:bCs w:val="0"/>
          <w:color w:val="auto"/>
          <w:sz w:val="24"/>
          <w:szCs w:val="24"/>
          <w:lang w:eastAsia="ru-RU"/>
        </w:rPr>
        <w:t xml:space="preserve">Статья 13. </w:t>
      </w:r>
      <w:r w:rsidR="003402C8" w:rsidRPr="0097337B">
        <w:rPr>
          <w:rFonts w:ascii="Times New Roman" w:eastAsia="Times New Roman" w:hAnsi="Times New Roman" w:cs="Times New Roman"/>
          <w:b w:val="0"/>
          <w:bCs w:val="0"/>
          <w:color w:val="auto"/>
          <w:sz w:val="24"/>
          <w:szCs w:val="24"/>
          <w:lang w:eastAsia="ru-RU"/>
        </w:rPr>
        <w:t>Оценка финансирования транспортной инфраструктуры</w:t>
      </w:r>
      <w:bookmarkEnd w:id="22"/>
    </w:p>
    <w:p w14:paraId="2AF27A16" w14:textId="77777777" w:rsidR="00E26FD7" w:rsidRPr="0097337B" w:rsidRDefault="00E26FD7" w:rsidP="007B1381">
      <w:pPr>
        <w:pStyle w:val="a7"/>
        <w:spacing w:before="0" w:after="0"/>
        <w:rPr>
          <w:rFonts w:ascii="Times New Roman" w:hAnsi="Times New Roman" w:cs="Times New Roman"/>
        </w:rPr>
      </w:pPr>
      <w:r w:rsidRPr="0097337B">
        <w:rPr>
          <w:rFonts w:ascii="Times New Roman" w:hAnsi="Times New Roman" w:cs="Times New Roman"/>
        </w:rPr>
        <w:t>Сложные природные и климатические условия требуют более высоких затрат на капитальный ремонт, ремонт и содержание автомобильных дорог общего пользования, комплекс работ по улучшению транспортно-эксплуатационных показателей.</w:t>
      </w:r>
    </w:p>
    <w:p w14:paraId="334279C8" w14:textId="6ACBDEFC" w:rsidR="00E26FD7" w:rsidRPr="0097337B" w:rsidRDefault="00E26FD7" w:rsidP="007B1381">
      <w:pPr>
        <w:pStyle w:val="a7"/>
        <w:spacing w:before="0" w:after="0"/>
        <w:rPr>
          <w:rFonts w:ascii="Times New Roman" w:hAnsi="Times New Roman" w:cs="Times New Roman"/>
        </w:rPr>
      </w:pPr>
      <w:r w:rsidRPr="0097337B">
        <w:rPr>
          <w:rFonts w:ascii="Times New Roman" w:hAnsi="Times New Roman" w:cs="Times New Roman"/>
          <w:bCs/>
        </w:rPr>
        <w:t>Ф</w:t>
      </w:r>
      <w:r w:rsidRPr="0097337B">
        <w:rPr>
          <w:rFonts w:ascii="Times New Roman" w:hAnsi="Times New Roman" w:cs="Times New Roman"/>
        </w:rPr>
        <w:t xml:space="preserve">инансовой основой реализации муниципальной политики в сфере развития транспортной инфраструктуры являются средства бюджета сельского поселения </w:t>
      </w:r>
      <w:r w:rsidR="00E34746" w:rsidRPr="0097337B">
        <w:rPr>
          <w:rFonts w:ascii="Times New Roman" w:hAnsi="Times New Roman" w:cs="Times New Roman"/>
        </w:rPr>
        <w:br/>
      </w:r>
      <w:r w:rsidR="002223DC" w:rsidRPr="0097337B">
        <w:rPr>
          <w:rFonts w:ascii="Times New Roman" w:hAnsi="Times New Roman" w:cs="Times New Roman"/>
        </w:rPr>
        <w:t>Ульт-Ягун</w:t>
      </w:r>
      <w:r w:rsidRPr="0097337B">
        <w:rPr>
          <w:rFonts w:ascii="Times New Roman" w:hAnsi="Times New Roman" w:cs="Times New Roman"/>
        </w:rPr>
        <w:t xml:space="preserve">. </w:t>
      </w:r>
    </w:p>
    <w:p w14:paraId="1846B4B1" w14:textId="1E671361" w:rsidR="00E26FD7" w:rsidRPr="0097337B" w:rsidRDefault="00E26FD7" w:rsidP="007B1381">
      <w:pPr>
        <w:pStyle w:val="a7"/>
        <w:spacing w:before="0" w:after="0"/>
        <w:rPr>
          <w:rFonts w:ascii="Times New Roman" w:hAnsi="Times New Roman" w:cs="Times New Roman"/>
        </w:rPr>
      </w:pPr>
      <w:r w:rsidRPr="0097337B">
        <w:rPr>
          <w:rFonts w:ascii="Times New Roman" w:hAnsi="Times New Roman" w:cs="Times New Roman"/>
        </w:rPr>
        <w:t xml:space="preserve">Объем финансирования мероприятий в сфере транспортной инфраструктуры на территории сельского поселения </w:t>
      </w:r>
      <w:r w:rsidR="002223DC" w:rsidRPr="0097337B">
        <w:rPr>
          <w:rFonts w:ascii="Times New Roman" w:hAnsi="Times New Roman" w:cs="Times New Roman"/>
        </w:rPr>
        <w:t xml:space="preserve">Ульт-Ягун </w:t>
      </w:r>
      <w:r w:rsidRPr="0097337B">
        <w:rPr>
          <w:rFonts w:ascii="Times New Roman" w:hAnsi="Times New Roman" w:cs="Times New Roman"/>
        </w:rPr>
        <w:t xml:space="preserve">за период </w:t>
      </w:r>
      <w:r w:rsidR="00867EFD" w:rsidRPr="0097337B">
        <w:rPr>
          <w:rFonts w:ascii="Times New Roman" w:hAnsi="Times New Roman" w:cs="Times New Roman"/>
        </w:rPr>
        <w:t xml:space="preserve">с </w:t>
      </w:r>
      <w:r w:rsidRPr="0097337B">
        <w:rPr>
          <w:rFonts w:ascii="Times New Roman" w:hAnsi="Times New Roman" w:cs="Times New Roman"/>
        </w:rPr>
        <w:t>20</w:t>
      </w:r>
      <w:r w:rsidR="00477F10" w:rsidRPr="0097337B">
        <w:rPr>
          <w:rFonts w:ascii="Times New Roman" w:hAnsi="Times New Roman" w:cs="Times New Roman"/>
        </w:rPr>
        <w:t>20</w:t>
      </w:r>
      <w:r w:rsidRPr="0097337B">
        <w:rPr>
          <w:rFonts w:ascii="Times New Roman" w:hAnsi="Times New Roman" w:cs="Times New Roman"/>
        </w:rPr>
        <w:t xml:space="preserve"> </w:t>
      </w:r>
      <w:r w:rsidR="00867EFD" w:rsidRPr="0097337B">
        <w:rPr>
          <w:rFonts w:ascii="Times New Roman" w:hAnsi="Times New Roman" w:cs="Times New Roman"/>
        </w:rPr>
        <w:t>по</w:t>
      </w:r>
      <w:r w:rsidRPr="0097337B">
        <w:rPr>
          <w:rFonts w:ascii="Times New Roman" w:hAnsi="Times New Roman" w:cs="Times New Roman"/>
        </w:rPr>
        <w:t xml:space="preserve"> 20</w:t>
      </w:r>
      <w:r w:rsidR="00477F10" w:rsidRPr="0097337B">
        <w:rPr>
          <w:rFonts w:ascii="Times New Roman" w:hAnsi="Times New Roman" w:cs="Times New Roman"/>
        </w:rPr>
        <w:t>22</w:t>
      </w:r>
      <w:r w:rsidRPr="0097337B">
        <w:rPr>
          <w:rFonts w:ascii="Times New Roman" w:hAnsi="Times New Roman" w:cs="Times New Roman"/>
        </w:rPr>
        <w:t xml:space="preserve"> год</w:t>
      </w:r>
      <w:r w:rsidR="00867EFD" w:rsidRPr="0097337B">
        <w:rPr>
          <w:rFonts w:ascii="Times New Roman" w:hAnsi="Times New Roman" w:cs="Times New Roman"/>
        </w:rPr>
        <w:t>ы</w:t>
      </w:r>
      <w:r w:rsidRPr="0097337B">
        <w:rPr>
          <w:rFonts w:ascii="Times New Roman" w:hAnsi="Times New Roman" w:cs="Times New Roman"/>
        </w:rPr>
        <w:t xml:space="preserve"> согласно сведениям об исполнении бюджета представлен ниже (</w:t>
      </w:r>
      <w:r w:rsidRPr="0097337B">
        <w:rPr>
          <w:rFonts w:ascii="Times New Roman" w:hAnsi="Times New Roman" w:cs="Times New Roman"/>
        </w:rPr>
        <w:fldChar w:fldCharType="begin"/>
      </w:r>
      <w:r w:rsidRPr="0097337B">
        <w:rPr>
          <w:rFonts w:ascii="Times New Roman" w:hAnsi="Times New Roman" w:cs="Times New Roman"/>
        </w:rPr>
        <w:instrText xml:space="preserve"> REF _Ref52782248 \h  \* MERGEFORMAT </w:instrText>
      </w:r>
      <w:r w:rsidRPr="0097337B">
        <w:rPr>
          <w:rFonts w:ascii="Times New Roman" w:hAnsi="Times New Roman" w:cs="Times New Roman"/>
        </w:rPr>
      </w:r>
      <w:r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rPr>
        <w:t>5</w:t>
      </w:r>
      <w:r w:rsidRPr="0097337B">
        <w:rPr>
          <w:rFonts w:ascii="Times New Roman" w:hAnsi="Times New Roman" w:cs="Times New Roman"/>
        </w:rPr>
        <w:fldChar w:fldCharType="end"/>
      </w:r>
      <w:r w:rsidRPr="0097337B">
        <w:rPr>
          <w:rFonts w:ascii="Times New Roman" w:hAnsi="Times New Roman" w:cs="Times New Roman"/>
        </w:rPr>
        <w:t xml:space="preserve">). </w:t>
      </w:r>
    </w:p>
    <w:p w14:paraId="5A672008" w14:textId="761CD76E" w:rsidR="00E26FD7" w:rsidRPr="0097337B" w:rsidRDefault="00E26FD7" w:rsidP="007B1381">
      <w:pPr>
        <w:pStyle w:val="ac"/>
        <w:rPr>
          <w:rFonts w:ascii="Times New Roman" w:hAnsi="Times New Roman" w:cs="Times New Roman"/>
          <w:b/>
        </w:rPr>
      </w:pPr>
      <w:bookmarkStart w:id="23" w:name="_Ref52782248"/>
      <w:r w:rsidRPr="0097337B">
        <w:rPr>
          <w:rFonts w:ascii="Times New Roman" w:hAnsi="Times New Roman" w:cs="Times New Roman"/>
        </w:rPr>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5</w:t>
      </w:r>
      <w:r w:rsidR="00EA0809" w:rsidRPr="0097337B">
        <w:rPr>
          <w:rFonts w:ascii="Times New Roman" w:hAnsi="Times New Roman" w:cs="Times New Roman"/>
          <w:noProof/>
        </w:rPr>
        <w:fldChar w:fldCharType="end"/>
      </w:r>
      <w:bookmarkEnd w:id="23"/>
      <w:r w:rsidRPr="0097337B">
        <w:rPr>
          <w:rFonts w:ascii="Times New Roman" w:hAnsi="Times New Roman" w:cs="Times New Roman"/>
        </w:rPr>
        <w:t xml:space="preserve"> - Объем финансирования мероприятий в сфере транспортной инфраструктуры на территории сельского поселения </w:t>
      </w:r>
      <w:r w:rsidR="002223DC" w:rsidRPr="0097337B">
        <w:rPr>
          <w:rFonts w:ascii="Times New Roman" w:hAnsi="Times New Roman" w:cs="Times New Roman"/>
        </w:rPr>
        <w:t xml:space="preserve">Ульт-Ягун </w:t>
      </w:r>
      <w:r w:rsidRPr="0097337B">
        <w:rPr>
          <w:rFonts w:ascii="Times New Roman" w:hAnsi="Times New Roman" w:cs="Times New Roman"/>
        </w:rPr>
        <w:t xml:space="preserve">за период </w:t>
      </w:r>
      <w:r w:rsidR="00867EFD" w:rsidRPr="0097337B">
        <w:rPr>
          <w:rFonts w:ascii="Times New Roman" w:hAnsi="Times New Roman" w:cs="Times New Roman"/>
        </w:rPr>
        <w:t xml:space="preserve">с </w:t>
      </w:r>
      <w:r w:rsidRPr="0097337B">
        <w:rPr>
          <w:rFonts w:ascii="Times New Roman" w:hAnsi="Times New Roman" w:cs="Times New Roman"/>
        </w:rPr>
        <w:t>20</w:t>
      </w:r>
      <w:r w:rsidR="00477F10" w:rsidRPr="0097337B">
        <w:rPr>
          <w:rFonts w:ascii="Times New Roman" w:hAnsi="Times New Roman" w:cs="Times New Roman"/>
        </w:rPr>
        <w:t>20</w:t>
      </w:r>
      <w:r w:rsidRPr="0097337B">
        <w:rPr>
          <w:rFonts w:ascii="Times New Roman" w:hAnsi="Times New Roman" w:cs="Times New Roman"/>
        </w:rPr>
        <w:t xml:space="preserve"> </w:t>
      </w:r>
      <w:r w:rsidR="00867EFD" w:rsidRPr="0097337B">
        <w:rPr>
          <w:rFonts w:ascii="Times New Roman" w:hAnsi="Times New Roman" w:cs="Times New Roman"/>
        </w:rPr>
        <w:t>по</w:t>
      </w:r>
      <w:r w:rsidR="00477F10" w:rsidRPr="0097337B">
        <w:rPr>
          <w:rFonts w:ascii="Times New Roman" w:hAnsi="Times New Roman" w:cs="Times New Roman"/>
        </w:rPr>
        <w:t xml:space="preserve"> 2022</w:t>
      </w:r>
      <w:r w:rsidRPr="0097337B">
        <w:rPr>
          <w:rFonts w:ascii="Times New Roman" w:hAnsi="Times New Roman" w:cs="Times New Roman"/>
        </w:rPr>
        <w:t xml:space="preserve"> год</w:t>
      </w:r>
      <w:r w:rsidR="00867EFD" w:rsidRPr="0097337B">
        <w:rPr>
          <w:rFonts w:ascii="Times New Roman" w:hAnsi="Times New Roman" w:cs="Times New Roman"/>
        </w:rPr>
        <w:t>ы</w:t>
      </w:r>
    </w:p>
    <w:tbl>
      <w:tblPr>
        <w:tblStyle w:val="a4"/>
        <w:tblW w:w="5000" w:type="pct"/>
        <w:tblLayout w:type="fixed"/>
        <w:tblLook w:val="04A0" w:firstRow="1" w:lastRow="0" w:firstColumn="1" w:lastColumn="0" w:noHBand="0" w:noVBand="1"/>
      </w:tblPr>
      <w:tblGrid>
        <w:gridCol w:w="3966"/>
        <w:gridCol w:w="1472"/>
        <w:gridCol w:w="1472"/>
        <w:gridCol w:w="1472"/>
        <w:gridCol w:w="1472"/>
      </w:tblGrid>
      <w:tr w:rsidR="00A516D2" w:rsidRPr="0097337B" w14:paraId="2C725010" w14:textId="77777777" w:rsidTr="00871FF3">
        <w:tc>
          <w:tcPr>
            <w:tcW w:w="2012" w:type="pct"/>
            <w:vMerge w:val="restart"/>
            <w:vAlign w:val="center"/>
          </w:tcPr>
          <w:p w14:paraId="4144B630" w14:textId="77777777" w:rsidR="00E26FD7" w:rsidRPr="004D3C00" w:rsidRDefault="00E26FD7" w:rsidP="006B54C5">
            <w:pPr>
              <w:tabs>
                <w:tab w:val="left" w:pos="1134"/>
              </w:tabs>
              <w:jc w:val="center"/>
              <w:rPr>
                <w:rFonts w:ascii="Times New Roman" w:eastAsia="Times New Roman" w:hAnsi="Times New Roman" w:cs="Times New Roman"/>
                <w:sz w:val="20"/>
                <w:szCs w:val="20"/>
              </w:rPr>
            </w:pPr>
            <w:r w:rsidRPr="004D3C00">
              <w:rPr>
                <w:rFonts w:ascii="Times New Roman" w:eastAsia="Times New Roman" w:hAnsi="Times New Roman" w:cs="Times New Roman"/>
                <w:sz w:val="20"/>
                <w:szCs w:val="20"/>
              </w:rPr>
              <w:t>Наименование показателя</w:t>
            </w:r>
          </w:p>
        </w:tc>
        <w:tc>
          <w:tcPr>
            <w:tcW w:w="2988" w:type="pct"/>
            <w:gridSpan w:val="4"/>
            <w:vAlign w:val="center"/>
          </w:tcPr>
          <w:p w14:paraId="040E1CC4" w14:textId="77777777" w:rsidR="00E26FD7" w:rsidRPr="004D3C00" w:rsidRDefault="00E26FD7" w:rsidP="006B54C5">
            <w:pPr>
              <w:tabs>
                <w:tab w:val="left" w:pos="1134"/>
              </w:tabs>
              <w:jc w:val="center"/>
              <w:rPr>
                <w:rFonts w:ascii="Times New Roman" w:eastAsia="Times New Roman" w:hAnsi="Times New Roman" w:cs="Times New Roman"/>
                <w:sz w:val="20"/>
                <w:szCs w:val="20"/>
              </w:rPr>
            </w:pPr>
            <w:r w:rsidRPr="004D3C00">
              <w:rPr>
                <w:rFonts w:ascii="Times New Roman" w:eastAsia="Times New Roman" w:hAnsi="Times New Roman" w:cs="Times New Roman"/>
                <w:sz w:val="20"/>
                <w:szCs w:val="20"/>
              </w:rPr>
              <w:t>Объем финансирования (тыс. рублей)</w:t>
            </w:r>
          </w:p>
        </w:tc>
      </w:tr>
      <w:tr w:rsidR="00477F10" w:rsidRPr="0097337B" w14:paraId="191CAB13" w14:textId="77777777" w:rsidTr="00871FF3">
        <w:tc>
          <w:tcPr>
            <w:tcW w:w="2012" w:type="pct"/>
            <w:vMerge/>
            <w:vAlign w:val="center"/>
          </w:tcPr>
          <w:p w14:paraId="38764CE1" w14:textId="77777777" w:rsidR="00477F10" w:rsidRPr="00BB217E" w:rsidRDefault="00477F10" w:rsidP="00477F10">
            <w:pPr>
              <w:tabs>
                <w:tab w:val="left" w:pos="1134"/>
              </w:tabs>
              <w:jc w:val="center"/>
              <w:rPr>
                <w:rFonts w:ascii="Times New Roman" w:eastAsia="Times New Roman" w:hAnsi="Times New Roman" w:cs="Times New Roman"/>
                <w:sz w:val="20"/>
                <w:szCs w:val="20"/>
                <w:highlight w:val="yellow"/>
              </w:rPr>
            </w:pPr>
          </w:p>
        </w:tc>
        <w:tc>
          <w:tcPr>
            <w:tcW w:w="747" w:type="pct"/>
            <w:vAlign w:val="center"/>
          </w:tcPr>
          <w:p w14:paraId="2D703020" w14:textId="068689B4" w:rsidR="00477F10" w:rsidRPr="00F232BE" w:rsidRDefault="00477F10" w:rsidP="00477F10">
            <w:pPr>
              <w:tabs>
                <w:tab w:val="left" w:pos="1134"/>
              </w:tabs>
              <w:jc w:val="center"/>
              <w:rPr>
                <w:rFonts w:ascii="Times New Roman" w:eastAsia="Times New Roman" w:hAnsi="Times New Roman" w:cs="Times New Roman"/>
                <w:sz w:val="20"/>
                <w:szCs w:val="20"/>
              </w:rPr>
            </w:pPr>
            <w:r w:rsidRPr="00F232BE">
              <w:rPr>
                <w:rFonts w:ascii="Times New Roman" w:eastAsia="Times New Roman" w:hAnsi="Times New Roman" w:cs="Times New Roman"/>
                <w:sz w:val="20"/>
                <w:szCs w:val="20"/>
              </w:rPr>
              <w:t>2020 год</w:t>
            </w:r>
          </w:p>
        </w:tc>
        <w:tc>
          <w:tcPr>
            <w:tcW w:w="747" w:type="pct"/>
            <w:vAlign w:val="center"/>
          </w:tcPr>
          <w:p w14:paraId="43F3140A" w14:textId="77E06C1A" w:rsidR="00477F10" w:rsidRPr="00F232BE" w:rsidRDefault="00477F10" w:rsidP="00477F10">
            <w:pPr>
              <w:tabs>
                <w:tab w:val="left" w:pos="1134"/>
              </w:tabs>
              <w:jc w:val="center"/>
              <w:rPr>
                <w:rFonts w:ascii="Times New Roman" w:eastAsia="Times New Roman" w:hAnsi="Times New Roman" w:cs="Times New Roman"/>
                <w:sz w:val="20"/>
                <w:szCs w:val="20"/>
              </w:rPr>
            </w:pPr>
            <w:r w:rsidRPr="00F232BE">
              <w:rPr>
                <w:rFonts w:ascii="Times New Roman" w:eastAsia="Times New Roman" w:hAnsi="Times New Roman" w:cs="Times New Roman"/>
                <w:sz w:val="20"/>
                <w:szCs w:val="20"/>
              </w:rPr>
              <w:t>2021 год</w:t>
            </w:r>
          </w:p>
        </w:tc>
        <w:tc>
          <w:tcPr>
            <w:tcW w:w="747" w:type="pct"/>
            <w:vAlign w:val="center"/>
          </w:tcPr>
          <w:p w14:paraId="5F54AA5C" w14:textId="77A00E8A" w:rsidR="00477F10" w:rsidRPr="00F232BE" w:rsidRDefault="00477F10" w:rsidP="00477F10">
            <w:pPr>
              <w:tabs>
                <w:tab w:val="left" w:pos="1134"/>
              </w:tabs>
              <w:jc w:val="center"/>
              <w:rPr>
                <w:rFonts w:ascii="Times New Roman" w:eastAsia="Times New Roman" w:hAnsi="Times New Roman" w:cs="Times New Roman"/>
                <w:sz w:val="20"/>
                <w:szCs w:val="20"/>
              </w:rPr>
            </w:pPr>
            <w:r w:rsidRPr="00F232BE">
              <w:rPr>
                <w:rFonts w:ascii="Times New Roman" w:eastAsia="Times New Roman" w:hAnsi="Times New Roman" w:cs="Times New Roman"/>
                <w:sz w:val="20"/>
                <w:szCs w:val="20"/>
              </w:rPr>
              <w:t>2022 год</w:t>
            </w:r>
          </w:p>
        </w:tc>
        <w:tc>
          <w:tcPr>
            <w:tcW w:w="747" w:type="pct"/>
            <w:vAlign w:val="center"/>
          </w:tcPr>
          <w:p w14:paraId="4E186662" w14:textId="77777777" w:rsidR="00477F10" w:rsidRPr="00F232BE" w:rsidRDefault="00477F10" w:rsidP="00477F10">
            <w:pPr>
              <w:tabs>
                <w:tab w:val="left" w:pos="1134"/>
              </w:tabs>
              <w:jc w:val="center"/>
              <w:rPr>
                <w:rFonts w:ascii="Times New Roman" w:eastAsia="Times New Roman" w:hAnsi="Times New Roman" w:cs="Times New Roman"/>
                <w:sz w:val="20"/>
                <w:szCs w:val="20"/>
              </w:rPr>
            </w:pPr>
            <w:r w:rsidRPr="00F232BE">
              <w:rPr>
                <w:rFonts w:ascii="Times New Roman" w:eastAsia="Times New Roman" w:hAnsi="Times New Roman" w:cs="Times New Roman"/>
                <w:sz w:val="20"/>
                <w:szCs w:val="20"/>
              </w:rPr>
              <w:t>итого</w:t>
            </w:r>
          </w:p>
        </w:tc>
      </w:tr>
      <w:tr w:rsidR="00477F10" w:rsidRPr="0097337B" w14:paraId="658FCC6D" w14:textId="77777777" w:rsidTr="00871FF3">
        <w:tc>
          <w:tcPr>
            <w:tcW w:w="2012" w:type="pct"/>
          </w:tcPr>
          <w:p w14:paraId="7BDBB9D6" w14:textId="77777777" w:rsidR="00477F10" w:rsidRPr="004D3C00" w:rsidRDefault="00477F10" w:rsidP="00477F10">
            <w:pPr>
              <w:tabs>
                <w:tab w:val="left" w:pos="1134"/>
              </w:tabs>
              <w:rPr>
                <w:rFonts w:ascii="Times New Roman" w:eastAsia="Times New Roman" w:hAnsi="Times New Roman" w:cs="Times New Roman"/>
                <w:sz w:val="20"/>
                <w:szCs w:val="20"/>
              </w:rPr>
            </w:pPr>
            <w:r w:rsidRPr="004D3C00">
              <w:rPr>
                <w:rFonts w:ascii="Times New Roman" w:eastAsia="Times New Roman" w:hAnsi="Times New Roman" w:cs="Times New Roman"/>
                <w:sz w:val="20"/>
                <w:szCs w:val="20"/>
              </w:rPr>
              <w:t>Дорожное хозяйство (дорожные фонды)</w:t>
            </w:r>
          </w:p>
        </w:tc>
        <w:tc>
          <w:tcPr>
            <w:tcW w:w="747" w:type="pct"/>
            <w:vAlign w:val="center"/>
          </w:tcPr>
          <w:p w14:paraId="377540F3" w14:textId="1822E298" w:rsidR="00477F10" w:rsidRPr="00F232BE" w:rsidRDefault="004D3C00" w:rsidP="00477F10">
            <w:pPr>
              <w:tabs>
                <w:tab w:val="left" w:pos="1134"/>
              </w:tabs>
              <w:jc w:val="center"/>
              <w:rPr>
                <w:rFonts w:ascii="Times New Roman" w:eastAsia="Times New Roman" w:hAnsi="Times New Roman" w:cs="Times New Roman"/>
                <w:sz w:val="20"/>
                <w:szCs w:val="20"/>
              </w:rPr>
            </w:pPr>
            <w:r w:rsidRPr="00F232BE">
              <w:rPr>
                <w:rFonts w:ascii="Times New Roman" w:hAnsi="Times New Roman" w:cs="Times New Roman"/>
                <w:sz w:val="20"/>
              </w:rPr>
              <w:t>3950,7</w:t>
            </w:r>
          </w:p>
        </w:tc>
        <w:tc>
          <w:tcPr>
            <w:tcW w:w="747" w:type="pct"/>
            <w:vAlign w:val="center"/>
          </w:tcPr>
          <w:p w14:paraId="28498E02" w14:textId="0431C12A" w:rsidR="00477F10" w:rsidRPr="00F232BE" w:rsidRDefault="00477F10" w:rsidP="00477F10">
            <w:pPr>
              <w:tabs>
                <w:tab w:val="left" w:pos="1134"/>
              </w:tabs>
              <w:jc w:val="center"/>
              <w:rPr>
                <w:rFonts w:ascii="Times New Roman" w:eastAsia="Times New Roman" w:hAnsi="Times New Roman" w:cs="Times New Roman"/>
                <w:sz w:val="20"/>
                <w:szCs w:val="20"/>
              </w:rPr>
            </w:pPr>
            <w:r w:rsidRPr="00F232BE">
              <w:rPr>
                <w:rFonts w:ascii="Times New Roman" w:eastAsia="Times New Roman" w:hAnsi="Times New Roman" w:cs="Times New Roman"/>
                <w:sz w:val="20"/>
                <w:szCs w:val="20"/>
              </w:rPr>
              <w:t>3430,7</w:t>
            </w:r>
          </w:p>
        </w:tc>
        <w:tc>
          <w:tcPr>
            <w:tcW w:w="747" w:type="pct"/>
            <w:vAlign w:val="center"/>
          </w:tcPr>
          <w:p w14:paraId="28D9B380" w14:textId="51DB9F48" w:rsidR="00477F10" w:rsidRPr="00F232BE" w:rsidRDefault="00477F10" w:rsidP="00477F10">
            <w:pPr>
              <w:tabs>
                <w:tab w:val="left" w:pos="1134"/>
              </w:tabs>
              <w:jc w:val="center"/>
              <w:rPr>
                <w:rFonts w:ascii="Times New Roman" w:eastAsia="Times New Roman" w:hAnsi="Times New Roman" w:cs="Times New Roman"/>
                <w:sz w:val="20"/>
                <w:szCs w:val="20"/>
              </w:rPr>
            </w:pPr>
            <w:r w:rsidRPr="00F232BE">
              <w:rPr>
                <w:rFonts w:ascii="Times New Roman" w:eastAsia="Times New Roman" w:hAnsi="Times New Roman" w:cs="Times New Roman"/>
                <w:sz w:val="20"/>
                <w:szCs w:val="20"/>
              </w:rPr>
              <w:t>5619,6</w:t>
            </w:r>
          </w:p>
        </w:tc>
        <w:tc>
          <w:tcPr>
            <w:tcW w:w="747" w:type="pct"/>
            <w:vAlign w:val="center"/>
          </w:tcPr>
          <w:p w14:paraId="663049E5" w14:textId="0D5B9E97" w:rsidR="00477F10" w:rsidRPr="00F232BE" w:rsidRDefault="004D3C00" w:rsidP="00477F10">
            <w:pPr>
              <w:tabs>
                <w:tab w:val="left" w:pos="1134"/>
              </w:tabs>
              <w:jc w:val="center"/>
              <w:rPr>
                <w:rFonts w:ascii="Times New Roman" w:eastAsia="Times New Roman" w:hAnsi="Times New Roman" w:cs="Times New Roman"/>
                <w:sz w:val="20"/>
                <w:szCs w:val="20"/>
              </w:rPr>
            </w:pPr>
            <w:r w:rsidRPr="00F232BE">
              <w:rPr>
                <w:rFonts w:ascii="Times New Roman" w:eastAsia="Times New Roman" w:hAnsi="Times New Roman" w:cs="Times New Roman"/>
                <w:sz w:val="20"/>
                <w:szCs w:val="20"/>
              </w:rPr>
              <w:t>13001,0</w:t>
            </w:r>
          </w:p>
        </w:tc>
      </w:tr>
    </w:tbl>
    <w:p w14:paraId="68D26FB7" w14:textId="36A05033" w:rsidR="00E26FD7" w:rsidRPr="0048182E" w:rsidRDefault="00E26FD7" w:rsidP="0048182E">
      <w:pPr>
        <w:pStyle w:val="a7"/>
        <w:spacing w:before="0" w:after="0"/>
        <w:rPr>
          <w:rFonts w:ascii="Times New Roman" w:hAnsi="Times New Roman" w:cs="Times New Roman"/>
        </w:rPr>
      </w:pPr>
      <w:r w:rsidRPr="0048182E">
        <w:rPr>
          <w:rFonts w:ascii="Times New Roman" w:hAnsi="Times New Roman" w:cs="Times New Roman"/>
        </w:rPr>
        <w:t xml:space="preserve">Таким образом, среднегодовой объем инвестиций, направляемых на развитие дорожно-транспортного хозяйства сельского поселения </w:t>
      </w:r>
      <w:r w:rsidR="002223DC" w:rsidRPr="0048182E">
        <w:rPr>
          <w:rFonts w:ascii="Times New Roman" w:hAnsi="Times New Roman" w:cs="Times New Roman"/>
        </w:rPr>
        <w:t>Ульт-Ягун</w:t>
      </w:r>
      <w:r w:rsidRPr="0048182E">
        <w:rPr>
          <w:rFonts w:ascii="Times New Roman" w:hAnsi="Times New Roman" w:cs="Times New Roman"/>
        </w:rPr>
        <w:t xml:space="preserve">, составляет </w:t>
      </w:r>
      <w:r w:rsidR="0048182E" w:rsidRPr="0048182E">
        <w:rPr>
          <w:rFonts w:ascii="Times New Roman" w:hAnsi="Times New Roman" w:cs="Times New Roman"/>
        </w:rPr>
        <w:t xml:space="preserve">4333,6 </w:t>
      </w:r>
      <w:r w:rsidRPr="0048182E">
        <w:rPr>
          <w:rFonts w:ascii="Times New Roman" w:hAnsi="Times New Roman" w:cs="Times New Roman"/>
        </w:rPr>
        <w:t xml:space="preserve">тыс. рублей. Основными статьями расходов являются содержание и текущий ремонт автомобильных дорог. </w:t>
      </w:r>
    </w:p>
    <w:p w14:paraId="1855768E" w14:textId="77777777" w:rsidR="00E26FD7" w:rsidRPr="0048182E" w:rsidRDefault="00E26FD7" w:rsidP="00A771F2">
      <w:pPr>
        <w:pStyle w:val="a7"/>
      </w:pPr>
    </w:p>
    <w:p w14:paraId="6A897703" w14:textId="6EA10B9A" w:rsidR="00A76B5E" w:rsidRPr="0097337B" w:rsidRDefault="00867EFD" w:rsidP="00867EFD">
      <w:pPr>
        <w:pStyle w:val="1"/>
        <w:numPr>
          <w:ilvl w:val="0"/>
          <w:numId w:val="0"/>
        </w:numPr>
        <w:jc w:val="left"/>
        <w:rPr>
          <w:rFonts w:ascii="Times New Roman" w:hAnsi="Times New Roman" w:cs="Times New Roman"/>
          <w:b w:val="0"/>
          <w:sz w:val="24"/>
          <w:szCs w:val="24"/>
        </w:rPr>
      </w:pPr>
      <w:bookmarkStart w:id="24" w:name="_Toc153525223"/>
      <w:r w:rsidRPr="0097337B">
        <w:rPr>
          <w:rFonts w:ascii="Times New Roman" w:hAnsi="Times New Roman" w:cs="Times New Roman"/>
          <w:b w:val="0"/>
          <w:sz w:val="24"/>
          <w:szCs w:val="24"/>
        </w:rPr>
        <w:lastRenderedPageBreak/>
        <w:t xml:space="preserve">Раздел 3. </w:t>
      </w:r>
      <w:r w:rsidR="007B1381" w:rsidRPr="0097337B">
        <w:rPr>
          <w:rFonts w:ascii="Times New Roman" w:hAnsi="Times New Roman" w:cs="Times New Roman"/>
          <w:b w:val="0"/>
          <w:sz w:val="24"/>
          <w:szCs w:val="24"/>
        </w:rPr>
        <w:t>Прогноз</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транспортного</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спроса</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изменения</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объёмов и характера</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передвижения</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населения и</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перевозок</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грузов</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на</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территории</w:t>
      </w:r>
      <w:r w:rsidR="00521A9B" w:rsidRPr="0097337B">
        <w:rPr>
          <w:rFonts w:ascii="Times New Roman" w:hAnsi="Times New Roman" w:cs="Times New Roman"/>
          <w:b w:val="0"/>
          <w:sz w:val="24"/>
          <w:szCs w:val="24"/>
        </w:rPr>
        <w:t xml:space="preserve"> </w:t>
      </w:r>
      <w:r w:rsidR="007B1381" w:rsidRPr="0097337B">
        <w:rPr>
          <w:rFonts w:ascii="Times New Roman" w:hAnsi="Times New Roman" w:cs="Times New Roman"/>
          <w:b w:val="0"/>
          <w:sz w:val="24"/>
          <w:szCs w:val="24"/>
        </w:rPr>
        <w:t>поселения</w:t>
      </w:r>
      <w:bookmarkEnd w:id="24"/>
    </w:p>
    <w:p w14:paraId="6A897704" w14:textId="0182A348" w:rsidR="003402C8" w:rsidRPr="0097337B" w:rsidRDefault="00867EFD" w:rsidP="00867EFD">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5" w:name="_Toc153525224"/>
      <w:r w:rsidRPr="0097337B">
        <w:rPr>
          <w:rFonts w:ascii="Times New Roman" w:eastAsia="Times New Roman" w:hAnsi="Times New Roman" w:cs="Times New Roman"/>
          <w:b w:val="0"/>
          <w:bCs w:val="0"/>
          <w:color w:val="auto"/>
          <w:sz w:val="24"/>
          <w:szCs w:val="24"/>
          <w:lang w:eastAsia="ru-RU"/>
        </w:rPr>
        <w:t xml:space="preserve">Статья 14. </w:t>
      </w:r>
      <w:r w:rsidR="003402C8" w:rsidRPr="0097337B">
        <w:rPr>
          <w:rFonts w:ascii="Times New Roman" w:eastAsia="Times New Roman" w:hAnsi="Times New Roman" w:cs="Times New Roman"/>
          <w:b w:val="0"/>
          <w:bCs w:val="0"/>
          <w:color w:val="auto"/>
          <w:sz w:val="24"/>
          <w:szCs w:val="24"/>
          <w:lang w:eastAsia="ru-RU"/>
        </w:rPr>
        <w:t>Прогноз социально-экономического и градостроительного развития поселения</w:t>
      </w:r>
      <w:bookmarkEnd w:id="25"/>
    </w:p>
    <w:p w14:paraId="4F807BDB" w14:textId="77777777" w:rsidR="00E26FD7" w:rsidRPr="0097337B" w:rsidRDefault="00E26FD7" w:rsidP="007B1381">
      <w:pPr>
        <w:pStyle w:val="S"/>
        <w:jc w:val="center"/>
        <w:rPr>
          <w:rFonts w:ascii="Times New Roman" w:eastAsia="Calibri" w:hAnsi="Times New Roman"/>
          <w:b w:val="0"/>
          <w:shd w:val="clear" w:color="auto" w:fill="FFFFFF"/>
        </w:rPr>
      </w:pPr>
      <w:r w:rsidRPr="0097337B">
        <w:rPr>
          <w:rFonts w:ascii="Times New Roman" w:eastAsia="Calibri" w:hAnsi="Times New Roman"/>
          <w:b w:val="0"/>
          <w:shd w:val="clear" w:color="auto" w:fill="FFFFFF"/>
        </w:rPr>
        <w:t>Население</w:t>
      </w:r>
    </w:p>
    <w:p w14:paraId="7130F1B9" w14:textId="51A5B412" w:rsidR="001436AE" w:rsidRPr="0097337B" w:rsidRDefault="001436AE" w:rsidP="0008732E">
      <w:pPr>
        <w:pStyle w:val="a7"/>
        <w:spacing w:before="0" w:after="0"/>
        <w:rPr>
          <w:rFonts w:ascii="Times New Roman" w:hAnsi="Times New Roman" w:cs="Times New Roman"/>
        </w:rPr>
      </w:pPr>
      <w:r w:rsidRPr="0097337B">
        <w:rPr>
          <w:rFonts w:ascii="Times New Roman" w:hAnsi="Times New Roman" w:cs="Times New Roman"/>
        </w:rPr>
        <w:t xml:space="preserve">Численность населения сельского поселения Ульт-Ягун на конец 2040 года </w:t>
      </w:r>
      <w:r w:rsidR="00A771F2" w:rsidRPr="0097337B">
        <w:rPr>
          <w:rFonts w:ascii="Times New Roman" w:hAnsi="Times New Roman" w:cs="Times New Roman"/>
        </w:rPr>
        <w:br/>
      </w:r>
      <w:r w:rsidRPr="0097337B">
        <w:rPr>
          <w:rFonts w:ascii="Times New Roman" w:hAnsi="Times New Roman" w:cs="Times New Roman"/>
        </w:rPr>
        <w:t>должна составить 2,3 тыс. человек, в том числе п</w:t>
      </w:r>
      <w:r w:rsidR="00867EFD" w:rsidRPr="0097337B">
        <w:rPr>
          <w:rFonts w:ascii="Times New Roman" w:hAnsi="Times New Roman" w:cs="Times New Roman"/>
        </w:rPr>
        <w:t>осёлок</w:t>
      </w:r>
      <w:r w:rsidRPr="0097337B">
        <w:rPr>
          <w:rFonts w:ascii="Times New Roman" w:hAnsi="Times New Roman" w:cs="Times New Roman"/>
        </w:rPr>
        <w:t xml:space="preserve"> Ульт-Ягун – 2,1 тыс. человек, </w:t>
      </w:r>
      <w:r w:rsidR="00A771F2" w:rsidRPr="0097337B">
        <w:rPr>
          <w:rFonts w:ascii="Times New Roman" w:hAnsi="Times New Roman" w:cs="Times New Roman"/>
        </w:rPr>
        <w:br/>
      </w:r>
      <w:r w:rsidRPr="0097337B">
        <w:rPr>
          <w:rFonts w:ascii="Times New Roman" w:hAnsi="Times New Roman" w:cs="Times New Roman"/>
        </w:rPr>
        <w:t>п</w:t>
      </w:r>
      <w:r w:rsidR="00867EFD" w:rsidRPr="0097337B">
        <w:rPr>
          <w:rFonts w:ascii="Times New Roman" w:hAnsi="Times New Roman" w:cs="Times New Roman"/>
        </w:rPr>
        <w:t>осёлок</w:t>
      </w:r>
      <w:r w:rsidRPr="0097337B">
        <w:rPr>
          <w:rFonts w:ascii="Times New Roman" w:hAnsi="Times New Roman" w:cs="Times New Roman"/>
        </w:rPr>
        <w:t xml:space="preserve"> Тром-Аган – 0,2 тыс. человек. Доля населения трудоспособного возраста составит</w:t>
      </w:r>
      <w:r w:rsidR="00A771F2" w:rsidRPr="0097337B">
        <w:rPr>
          <w:rFonts w:ascii="Times New Roman" w:hAnsi="Times New Roman" w:cs="Times New Roman"/>
        </w:rPr>
        <w:t> </w:t>
      </w:r>
      <w:r w:rsidRPr="0097337B">
        <w:rPr>
          <w:rFonts w:ascii="Times New Roman" w:hAnsi="Times New Roman" w:cs="Times New Roman"/>
        </w:rPr>
        <w:t>62</w:t>
      </w:r>
      <w:r w:rsidR="00E55A9C" w:rsidRPr="0097337B">
        <w:rPr>
          <w:rFonts w:ascii="Times New Roman" w:hAnsi="Times New Roman" w:cs="Times New Roman"/>
        </w:rPr>
        <w:t xml:space="preserve"> %</w:t>
      </w:r>
      <w:r w:rsidRPr="0097337B">
        <w:rPr>
          <w:rFonts w:ascii="Times New Roman" w:hAnsi="Times New Roman" w:cs="Times New Roman"/>
        </w:rPr>
        <w:t xml:space="preserve"> от общей численности населения. </w:t>
      </w:r>
    </w:p>
    <w:p w14:paraId="0F1C6ABC" w14:textId="77777777" w:rsidR="00E26FD7" w:rsidRPr="0097337B" w:rsidRDefault="00E26FD7" w:rsidP="0008732E">
      <w:pPr>
        <w:pStyle w:val="S"/>
        <w:jc w:val="center"/>
        <w:rPr>
          <w:rFonts w:ascii="Times New Roman" w:eastAsia="Calibri" w:hAnsi="Times New Roman"/>
          <w:b w:val="0"/>
          <w:shd w:val="clear" w:color="auto" w:fill="FFFFFF"/>
        </w:rPr>
      </w:pPr>
      <w:r w:rsidRPr="0097337B">
        <w:rPr>
          <w:rFonts w:ascii="Times New Roman" w:eastAsia="Calibri" w:hAnsi="Times New Roman"/>
          <w:b w:val="0"/>
          <w:shd w:val="clear" w:color="auto" w:fill="FFFFFF"/>
        </w:rPr>
        <w:t>Производство, сельское хозяйство, малое и среднее предпринимательство</w:t>
      </w:r>
    </w:p>
    <w:p w14:paraId="4593AFE7" w14:textId="1EBE5E2A" w:rsidR="00DE1066" w:rsidRPr="0097337B" w:rsidRDefault="00DE1066" w:rsidP="0008732E">
      <w:pPr>
        <w:pStyle w:val="a7"/>
        <w:spacing w:before="0" w:after="0"/>
        <w:rPr>
          <w:rFonts w:ascii="Times New Roman" w:hAnsi="Times New Roman" w:cs="Times New Roman"/>
        </w:rPr>
      </w:pPr>
      <w:r w:rsidRPr="0097337B">
        <w:rPr>
          <w:rFonts w:ascii="Times New Roman" w:hAnsi="Times New Roman" w:cs="Times New Roman"/>
        </w:rPr>
        <w:t>На территории сельского поселения Ульт-Ягун планируются к реализации два инвестиционных проекта в сфере развития придорожного сервиса (автомойка и шиномонтаж</w:t>
      </w:r>
      <w:r w:rsidR="0008732E" w:rsidRPr="0097337B">
        <w:rPr>
          <w:rFonts w:ascii="Times New Roman" w:hAnsi="Times New Roman" w:cs="Times New Roman"/>
        </w:rPr>
        <w:t>ная</w:t>
      </w:r>
      <w:r w:rsidRPr="0097337B">
        <w:rPr>
          <w:rFonts w:ascii="Times New Roman" w:hAnsi="Times New Roman" w:cs="Times New Roman"/>
        </w:rPr>
        <w:t xml:space="preserve">) и электроэнергетики (реконструкция ПС). </w:t>
      </w:r>
    </w:p>
    <w:p w14:paraId="49139F3D" w14:textId="534077D7" w:rsidR="00DE1066" w:rsidRPr="0097337B" w:rsidRDefault="00DE1066" w:rsidP="0008732E">
      <w:pPr>
        <w:pStyle w:val="a7"/>
        <w:spacing w:before="0" w:after="0"/>
        <w:rPr>
          <w:rFonts w:ascii="Times New Roman" w:hAnsi="Times New Roman" w:cs="Times New Roman"/>
        </w:rPr>
      </w:pPr>
      <w:r w:rsidRPr="0097337B">
        <w:rPr>
          <w:rFonts w:ascii="Times New Roman" w:hAnsi="Times New Roman" w:cs="Times New Roman"/>
        </w:rPr>
        <w:t xml:space="preserve">Проектными решениями генерального плана </w:t>
      </w:r>
      <w:r w:rsidR="00867EFD" w:rsidRPr="0097337B">
        <w:rPr>
          <w:rFonts w:ascii="Times New Roman" w:hAnsi="Times New Roman" w:cs="Times New Roman"/>
        </w:rPr>
        <w:t>сельского поселения Ульт-Ягун</w:t>
      </w:r>
      <w:r w:rsidR="00BB4926" w:rsidRPr="0097337B">
        <w:rPr>
          <w:rFonts w:ascii="Times New Roman" w:hAnsi="Times New Roman" w:cs="Times New Roman"/>
        </w:rPr>
        <w:t xml:space="preserve"> </w:t>
      </w:r>
      <w:r w:rsidRPr="0097337B">
        <w:rPr>
          <w:rFonts w:ascii="Times New Roman" w:hAnsi="Times New Roman" w:cs="Times New Roman"/>
        </w:rPr>
        <w:t>предложено создание пяти инвестиционных площадок: одна в сфере развития лесопромышленного комплекса; одна в сфере развития строительного комплекса; две в сфере развития туризма и рекреации; одна в сфере развития придорожного комплекса.</w:t>
      </w:r>
      <w:r w:rsidR="00E864BD" w:rsidRPr="0097337B">
        <w:rPr>
          <w:rFonts w:ascii="Times New Roman" w:hAnsi="Times New Roman" w:cs="Times New Roman"/>
        </w:rPr>
        <w:t xml:space="preserve"> Оценочное количество созданных рабочих мест составляет 120 единиц.</w:t>
      </w:r>
      <w:r w:rsidRPr="0097337B">
        <w:rPr>
          <w:rFonts w:ascii="Times New Roman" w:hAnsi="Times New Roman" w:cs="Times New Roman"/>
        </w:rPr>
        <w:t xml:space="preserve"> </w:t>
      </w:r>
    </w:p>
    <w:p w14:paraId="50377088" w14:textId="77777777" w:rsidR="00E26FD7" w:rsidRPr="0097337B" w:rsidRDefault="00E26FD7" w:rsidP="0008732E">
      <w:pPr>
        <w:pStyle w:val="S"/>
        <w:jc w:val="center"/>
        <w:rPr>
          <w:rFonts w:ascii="Times New Roman" w:eastAsia="Calibri" w:hAnsi="Times New Roman"/>
          <w:b w:val="0"/>
          <w:shd w:val="clear" w:color="auto" w:fill="FFFFFF"/>
        </w:rPr>
      </w:pPr>
      <w:r w:rsidRPr="0097337B">
        <w:rPr>
          <w:rFonts w:ascii="Times New Roman" w:eastAsia="Calibri" w:hAnsi="Times New Roman"/>
          <w:b w:val="0"/>
          <w:shd w:val="clear" w:color="auto" w:fill="FFFFFF"/>
        </w:rPr>
        <w:t>Сведения о планируемой градостроительной деятельности</w:t>
      </w:r>
    </w:p>
    <w:p w14:paraId="3A3F8A0D" w14:textId="05A98ED9" w:rsidR="009920E1" w:rsidRPr="0097337B" w:rsidRDefault="009920E1" w:rsidP="0008732E">
      <w:pPr>
        <w:pStyle w:val="a7"/>
        <w:spacing w:before="0" w:after="0"/>
        <w:rPr>
          <w:rFonts w:ascii="Times New Roman" w:hAnsi="Times New Roman" w:cs="Times New Roman"/>
        </w:rPr>
      </w:pPr>
      <w:r w:rsidRPr="0097337B">
        <w:rPr>
          <w:rFonts w:ascii="Times New Roman" w:hAnsi="Times New Roman" w:cs="Times New Roman"/>
        </w:rPr>
        <w:t xml:space="preserve">Общая площадь жилых помещений сельского поселения Ульт-Ягун должна составить не менее </w:t>
      </w:r>
      <w:r w:rsidR="00541657" w:rsidRPr="0097337B">
        <w:rPr>
          <w:rFonts w:ascii="Times New Roman" w:hAnsi="Times New Roman" w:cs="Times New Roman"/>
        </w:rPr>
        <w:t>62,8</w:t>
      </w:r>
      <w:r w:rsidRPr="0097337B">
        <w:rPr>
          <w:rFonts w:ascii="Times New Roman" w:hAnsi="Times New Roman" w:cs="Times New Roman"/>
        </w:rPr>
        <w:t xml:space="preserve"> тыс. кв. м общей площади жилых помещений. С </w:t>
      </w:r>
      <w:r w:rsidR="0008732E" w:rsidRPr="0097337B">
        <w:rPr>
          <w:rFonts w:ascii="Times New Roman" w:hAnsi="Times New Roman" w:cs="Times New Roman"/>
        </w:rPr>
        <w:t>учётом</w:t>
      </w:r>
      <w:r w:rsidRPr="0097337B">
        <w:rPr>
          <w:rFonts w:ascii="Times New Roman" w:hAnsi="Times New Roman" w:cs="Times New Roman"/>
        </w:rPr>
        <w:t xml:space="preserve"> выбытия полного </w:t>
      </w:r>
      <w:r w:rsidR="0008732E" w:rsidRPr="0097337B">
        <w:rPr>
          <w:rFonts w:ascii="Times New Roman" w:hAnsi="Times New Roman" w:cs="Times New Roman"/>
        </w:rPr>
        <w:t>объёма</w:t>
      </w:r>
      <w:r w:rsidRPr="0097337B">
        <w:rPr>
          <w:rFonts w:ascii="Times New Roman" w:hAnsi="Times New Roman" w:cs="Times New Roman"/>
        </w:rPr>
        <w:t xml:space="preserve"> непригодного для проживания жилищного фонда объем нового жилищного строительства к концу 2040 года должен составить не</w:t>
      </w:r>
      <w:r w:rsidR="00541657" w:rsidRPr="0097337B">
        <w:rPr>
          <w:rFonts w:ascii="Times New Roman" w:hAnsi="Times New Roman" w:cs="Times New Roman"/>
        </w:rPr>
        <w:t xml:space="preserve"> менее 9</w:t>
      </w:r>
      <w:r w:rsidRPr="0097337B">
        <w:rPr>
          <w:rFonts w:ascii="Times New Roman" w:hAnsi="Times New Roman" w:cs="Times New Roman"/>
        </w:rPr>
        <w:t>,6 тыс. кв. м общей площади жилых помещений.</w:t>
      </w:r>
    </w:p>
    <w:p w14:paraId="03FB5755" w14:textId="409917B8" w:rsidR="009920E1" w:rsidRPr="0097337B" w:rsidRDefault="009920E1" w:rsidP="0008732E">
      <w:pPr>
        <w:pStyle w:val="a7"/>
        <w:spacing w:before="0"/>
        <w:rPr>
          <w:rFonts w:ascii="Times New Roman" w:hAnsi="Times New Roman" w:cs="Times New Roman"/>
        </w:rPr>
      </w:pPr>
      <w:r w:rsidRPr="0097337B">
        <w:rPr>
          <w:rFonts w:ascii="Times New Roman" w:hAnsi="Times New Roman" w:cs="Times New Roman"/>
        </w:rPr>
        <w:t xml:space="preserve">При условии переселения жителей из аварийных домов, расположенных на территории сельского поселения Ульт-Ягун в городское поселение Федоровский потребность в новом жилищном строительстве на территории сельского поселения Ульт-Ягун на </w:t>
      </w:r>
      <w:r w:rsidR="0008732E" w:rsidRPr="0097337B">
        <w:rPr>
          <w:rFonts w:ascii="Times New Roman" w:hAnsi="Times New Roman" w:cs="Times New Roman"/>
        </w:rPr>
        <w:t>расчётный</w:t>
      </w:r>
      <w:r w:rsidR="00541657" w:rsidRPr="0097337B">
        <w:rPr>
          <w:rFonts w:ascii="Times New Roman" w:hAnsi="Times New Roman" w:cs="Times New Roman"/>
        </w:rPr>
        <w:t xml:space="preserve"> срок составит 5</w:t>
      </w:r>
      <w:r w:rsidRPr="0097337B">
        <w:rPr>
          <w:rFonts w:ascii="Times New Roman" w:hAnsi="Times New Roman" w:cs="Times New Roman"/>
        </w:rPr>
        <w:t xml:space="preserve">,2 тыс. кв. м и может быть достигнута за </w:t>
      </w:r>
      <w:r w:rsidR="0008732E" w:rsidRPr="0097337B">
        <w:rPr>
          <w:rFonts w:ascii="Times New Roman" w:hAnsi="Times New Roman" w:cs="Times New Roman"/>
        </w:rPr>
        <w:t>счёт</w:t>
      </w:r>
      <w:r w:rsidRPr="0097337B">
        <w:rPr>
          <w:rFonts w:ascii="Times New Roman" w:hAnsi="Times New Roman" w:cs="Times New Roman"/>
        </w:rPr>
        <w:t xml:space="preserve"> ввода индивидуальных жилых домов.</w:t>
      </w:r>
    </w:p>
    <w:p w14:paraId="6A897708" w14:textId="00C1DD96" w:rsidR="003402C8" w:rsidRPr="0097337B" w:rsidRDefault="00867EFD" w:rsidP="00867EFD">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6" w:name="_Toc153525225"/>
      <w:r w:rsidRPr="0097337B">
        <w:rPr>
          <w:rFonts w:ascii="Times New Roman" w:eastAsia="Times New Roman" w:hAnsi="Times New Roman" w:cs="Times New Roman"/>
          <w:b w:val="0"/>
          <w:bCs w:val="0"/>
          <w:color w:val="auto"/>
          <w:sz w:val="24"/>
          <w:szCs w:val="24"/>
          <w:lang w:eastAsia="ru-RU"/>
        </w:rPr>
        <w:t xml:space="preserve">Статья 15. </w:t>
      </w:r>
      <w:r w:rsidR="003402C8" w:rsidRPr="0097337B">
        <w:rPr>
          <w:rFonts w:ascii="Times New Roman" w:eastAsia="Times New Roman" w:hAnsi="Times New Roman" w:cs="Times New Roman"/>
          <w:b w:val="0"/>
          <w:bCs w:val="0"/>
          <w:color w:val="auto"/>
          <w:sz w:val="24"/>
          <w:szCs w:val="24"/>
          <w:lang w:eastAsia="ru-RU"/>
        </w:rPr>
        <w:t xml:space="preserve">Прогноз транспортного спроса поселения, </w:t>
      </w:r>
      <w:r w:rsidR="0008732E" w:rsidRPr="0097337B">
        <w:rPr>
          <w:rFonts w:ascii="Times New Roman" w:eastAsia="Times New Roman" w:hAnsi="Times New Roman" w:cs="Times New Roman"/>
          <w:b w:val="0"/>
          <w:bCs w:val="0"/>
          <w:color w:val="auto"/>
          <w:sz w:val="24"/>
          <w:szCs w:val="24"/>
          <w:lang w:eastAsia="ru-RU"/>
        </w:rPr>
        <w:t>объёмов</w:t>
      </w:r>
      <w:r w:rsidR="003402C8" w:rsidRPr="0097337B">
        <w:rPr>
          <w:rFonts w:ascii="Times New Roman" w:eastAsia="Times New Roman" w:hAnsi="Times New Roman" w:cs="Times New Roman"/>
          <w:b w:val="0"/>
          <w:bCs w:val="0"/>
          <w:color w:val="auto"/>
          <w:sz w:val="24"/>
          <w:szCs w:val="24"/>
          <w:lang w:eastAsia="ru-RU"/>
        </w:rPr>
        <w:t xml:space="preserve"> и характера передвижения населения и перевозок грузов по видам транспорта, имеющегося на территории поселения</w:t>
      </w:r>
      <w:bookmarkEnd w:id="26"/>
    </w:p>
    <w:p w14:paraId="272C218E" w14:textId="2F2CE289" w:rsidR="003C2BE4" w:rsidRPr="0097337B" w:rsidRDefault="003C2BE4" w:rsidP="0008732E">
      <w:pPr>
        <w:pStyle w:val="a7"/>
        <w:spacing w:before="0" w:after="0"/>
        <w:rPr>
          <w:rFonts w:ascii="Times New Roman" w:hAnsi="Times New Roman" w:cs="Times New Roman"/>
        </w:rPr>
      </w:pPr>
      <w:r w:rsidRPr="0097337B">
        <w:rPr>
          <w:rFonts w:ascii="Times New Roman" w:hAnsi="Times New Roman" w:cs="Times New Roman"/>
        </w:rPr>
        <w:t xml:space="preserve">Прогноз транспортного спроса сельского поселения </w:t>
      </w:r>
      <w:r w:rsidR="00CB7D72" w:rsidRPr="0097337B">
        <w:rPr>
          <w:rFonts w:ascii="Times New Roman" w:hAnsi="Times New Roman" w:cs="Times New Roman"/>
        </w:rPr>
        <w:t>Ульт-Ягун</w:t>
      </w:r>
      <w:r w:rsidRPr="0097337B">
        <w:rPr>
          <w:rFonts w:ascii="Times New Roman" w:hAnsi="Times New Roman" w:cs="Times New Roman"/>
          <w:lang w:bidi="ru-RU"/>
        </w:rPr>
        <w:t xml:space="preserve"> </w:t>
      </w:r>
      <w:r w:rsidR="00375FAA" w:rsidRPr="0097337B">
        <w:rPr>
          <w:rFonts w:ascii="Times New Roman" w:hAnsi="Times New Roman" w:cs="Times New Roman"/>
        </w:rPr>
        <w:t xml:space="preserve">опирается на </w:t>
      </w:r>
      <w:r w:rsidRPr="0097337B">
        <w:rPr>
          <w:rFonts w:ascii="Times New Roman" w:hAnsi="Times New Roman" w:cs="Times New Roman"/>
        </w:rPr>
        <w:t>следующие принципы:</w:t>
      </w:r>
    </w:p>
    <w:p w14:paraId="630FFC68" w14:textId="7FCB1347"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развитие транспортной инфраструктуры – один из важнейших факторов экономического роста и снижения социальной </w:t>
      </w:r>
      <w:r w:rsidR="0008732E" w:rsidRPr="0097337B">
        <w:rPr>
          <w:rFonts w:ascii="Times New Roman" w:hAnsi="Times New Roman" w:cs="Times New Roman"/>
        </w:rPr>
        <w:t>напряжённости</w:t>
      </w:r>
      <w:r w:rsidRPr="0097337B">
        <w:rPr>
          <w:rFonts w:ascii="Times New Roman" w:hAnsi="Times New Roman" w:cs="Times New Roman"/>
        </w:rPr>
        <w:t>;</w:t>
      </w:r>
    </w:p>
    <w:p w14:paraId="775307FB" w14:textId="77777777"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развитие инфраструктуры для немоторизированного транспорта;</w:t>
      </w:r>
    </w:p>
    <w:p w14:paraId="47661F18" w14:textId="77777777"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повышение качества транспортных услуг на общественном транспорте.</w:t>
      </w:r>
    </w:p>
    <w:p w14:paraId="33C3BFC0" w14:textId="707C9D48" w:rsidR="003C2BE4" w:rsidRPr="0097337B" w:rsidRDefault="003C2BE4" w:rsidP="0008732E">
      <w:pPr>
        <w:pStyle w:val="a7"/>
        <w:spacing w:before="0"/>
        <w:rPr>
          <w:rFonts w:ascii="Times New Roman" w:hAnsi="Times New Roman" w:cs="Times New Roman"/>
        </w:rPr>
      </w:pPr>
      <w:r w:rsidRPr="0097337B">
        <w:rPr>
          <w:rFonts w:ascii="Times New Roman" w:hAnsi="Times New Roman" w:cs="Times New Roman"/>
        </w:rPr>
        <w:t xml:space="preserve">Несмотря на относительно стабильную прогнозируемую демографическую ситуацию в поселении, к незначительному увеличению транспортного спроса приводит рост парка легковых автомобилей, появление новых рабочих мест, а также мест отдыха и досуга для жителей сельского поселения </w:t>
      </w:r>
      <w:r w:rsidR="00CB7D72" w:rsidRPr="0097337B">
        <w:rPr>
          <w:rFonts w:ascii="Times New Roman" w:hAnsi="Times New Roman" w:cs="Times New Roman"/>
        </w:rPr>
        <w:t>Ульт-Ягун</w:t>
      </w:r>
      <w:r w:rsidRPr="0097337B">
        <w:rPr>
          <w:rFonts w:ascii="Times New Roman" w:hAnsi="Times New Roman" w:cs="Times New Roman"/>
        </w:rPr>
        <w:t>.</w:t>
      </w:r>
    </w:p>
    <w:p w14:paraId="6A89770B" w14:textId="4DB209B3" w:rsidR="003402C8" w:rsidRPr="0097337B" w:rsidRDefault="00867EFD" w:rsidP="00867EFD">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7" w:name="_Toc153525226"/>
      <w:r w:rsidRPr="0097337B">
        <w:rPr>
          <w:rFonts w:ascii="Times New Roman" w:eastAsia="Times New Roman" w:hAnsi="Times New Roman" w:cs="Times New Roman"/>
          <w:b w:val="0"/>
          <w:bCs w:val="0"/>
          <w:color w:val="auto"/>
          <w:sz w:val="24"/>
          <w:szCs w:val="24"/>
          <w:lang w:eastAsia="ru-RU"/>
        </w:rPr>
        <w:t xml:space="preserve">Статья 16. </w:t>
      </w:r>
      <w:r w:rsidR="003402C8" w:rsidRPr="0097337B">
        <w:rPr>
          <w:rFonts w:ascii="Times New Roman" w:eastAsia="Times New Roman" w:hAnsi="Times New Roman" w:cs="Times New Roman"/>
          <w:b w:val="0"/>
          <w:bCs w:val="0"/>
          <w:color w:val="auto"/>
          <w:sz w:val="24"/>
          <w:szCs w:val="24"/>
          <w:lang w:eastAsia="ru-RU"/>
        </w:rPr>
        <w:t>Прогноз развития транспортной инфраструктуры по видам транспорта</w:t>
      </w:r>
      <w:bookmarkEnd w:id="27"/>
    </w:p>
    <w:p w14:paraId="7FBC242D" w14:textId="0536CE3F" w:rsidR="003C2BE4" w:rsidRPr="0097337B" w:rsidRDefault="003C2BE4" w:rsidP="0008732E">
      <w:pPr>
        <w:pStyle w:val="a7"/>
        <w:spacing w:before="0" w:after="0"/>
        <w:rPr>
          <w:rFonts w:ascii="Times New Roman" w:hAnsi="Times New Roman" w:cs="Times New Roman"/>
        </w:rPr>
      </w:pPr>
      <w:r w:rsidRPr="0097337B">
        <w:rPr>
          <w:rFonts w:ascii="Times New Roman" w:hAnsi="Times New Roman" w:cs="Times New Roman"/>
        </w:rPr>
        <w:t>С</w:t>
      </w:r>
      <w:r w:rsidR="00867EFD" w:rsidRPr="0097337B">
        <w:rPr>
          <w:rFonts w:ascii="Times New Roman" w:hAnsi="Times New Roman" w:cs="Times New Roman"/>
        </w:rPr>
        <w:t>хема территориального планирования</w:t>
      </w:r>
      <w:r w:rsidRPr="0097337B">
        <w:rPr>
          <w:rFonts w:ascii="Times New Roman" w:hAnsi="Times New Roman" w:cs="Times New Roman"/>
        </w:rPr>
        <w:t xml:space="preserve"> Российской Федерации в области федерального транспорта и автомобильных дорог федерального значения и </w:t>
      </w:r>
      <w:r w:rsidR="00867EFD" w:rsidRPr="0097337B">
        <w:rPr>
          <w:rFonts w:ascii="Times New Roman" w:hAnsi="Times New Roman" w:cs="Times New Roman"/>
        </w:rPr>
        <w:t>Транспортной с</w:t>
      </w:r>
      <w:r w:rsidRPr="0097337B">
        <w:rPr>
          <w:rFonts w:ascii="Times New Roman" w:hAnsi="Times New Roman" w:cs="Times New Roman"/>
        </w:rPr>
        <w:t>тратегией</w:t>
      </w:r>
      <w:r w:rsidR="00867EFD" w:rsidRPr="0097337B">
        <w:rPr>
          <w:rFonts w:ascii="Times New Roman" w:hAnsi="Times New Roman" w:cs="Times New Roman"/>
        </w:rPr>
        <w:t xml:space="preserve"> Российской Федерации до 2030 года с прогнозом на период до 2035 года, </w:t>
      </w:r>
      <w:r w:rsidR="0008732E" w:rsidRPr="0097337B">
        <w:rPr>
          <w:rFonts w:ascii="Times New Roman" w:hAnsi="Times New Roman" w:cs="Times New Roman"/>
        </w:rPr>
        <w:t>утверждённой</w:t>
      </w:r>
      <w:r w:rsidRPr="0097337B">
        <w:rPr>
          <w:rFonts w:ascii="Times New Roman" w:hAnsi="Times New Roman" w:cs="Times New Roman"/>
        </w:rPr>
        <w:t xml:space="preserve"> распоряжением Правител</w:t>
      </w:r>
      <w:r w:rsidR="00867EFD" w:rsidRPr="0097337B">
        <w:rPr>
          <w:rFonts w:ascii="Times New Roman" w:hAnsi="Times New Roman" w:cs="Times New Roman"/>
        </w:rPr>
        <w:t>ьства Российской Федерации от 27 ноября 2021 года № 3363-р</w:t>
      </w:r>
      <w:r w:rsidRPr="0097337B">
        <w:rPr>
          <w:rFonts w:ascii="Times New Roman" w:hAnsi="Times New Roman" w:cs="Times New Roman"/>
        </w:rPr>
        <w:t xml:space="preserve"> на территории сельского поселения Ульт-Ягун запланировано:</w:t>
      </w:r>
    </w:p>
    <w:p w14:paraId="6FC4DF23" w14:textId="77777777"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lastRenderedPageBreak/>
        <w:t>строительство дополнительных вторых железнодорожных путей общего пользования линии Тобольск – Сургут – Коротчаево;</w:t>
      </w:r>
    </w:p>
    <w:p w14:paraId="6EB1273D" w14:textId="77777777"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строительство новой железнодорожной линии Ульт-Ягун – Приобье.</w:t>
      </w:r>
    </w:p>
    <w:p w14:paraId="1D3B5429" w14:textId="2BACE858" w:rsidR="003C2BE4" w:rsidRPr="0097337B" w:rsidRDefault="003C2BE4" w:rsidP="003B4E9C">
      <w:pPr>
        <w:pStyle w:val="a7"/>
        <w:rPr>
          <w:rFonts w:ascii="Times New Roman" w:hAnsi="Times New Roman" w:cs="Times New Roman"/>
        </w:rPr>
      </w:pPr>
      <w:r w:rsidRPr="0097337B">
        <w:rPr>
          <w:rFonts w:ascii="Times New Roman" w:hAnsi="Times New Roman" w:cs="Times New Roman"/>
        </w:rPr>
        <w:t>Согласно Транспортной стратегии Российской Федерации</w:t>
      </w:r>
      <w:r w:rsidR="00867EFD" w:rsidRPr="0097337B">
        <w:rPr>
          <w:rFonts w:ascii="Times New Roman" w:hAnsi="Times New Roman" w:cs="Times New Roman"/>
        </w:rPr>
        <w:t xml:space="preserve"> до 2030 года с прогнозом на период до 2035 года, </w:t>
      </w:r>
      <w:r w:rsidR="0008732E" w:rsidRPr="0097337B">
        <w:rPr>
          <w:rFonts w:ascii="Times New Roman" w:hAnsi="Times New Roman" w:cs="Times New Roman"/>
        </w:rPr>
        <w:t>утверждённой</w:t>
      </w:r>
      <w:r w:rsidRPr="0097337B">
        <w:rPr>
          <w:rFonts w:ascii="Times New Roman" w:hAnsi="Times New Roman" w:cs="Times New Roman"/>
        </w:rPr>
        <w:t xml:space="preserve"> Распоряжением Правител</w:t>
      </w:r>
      <w:r w:rsidR="00867EFD" w:rsidRPr="0097337B">
        <w:rPr>
          <w:rFonts w:ascii="Times New Roman" w:hAnsi="Times New Roman" w:cs="Times New Roman"/>
        </w:rPr>
        <w:t xml:space="preserve">ьства Российской Федерации от 27 ноября </w:t>
      </w:r>
      <w:r w:rsidR="00E55A9C" w:rsidRPr="0097337B">
        <w:rPr>
          <w:rFonts w:ascii="Times New Roman" w:hAnsi="Times New Roman" w:cs="Times New Roman"/>
        </w:rPr>
        <w:t>2</w:t>
      </w:r>
      <w:r w:rsidR="00867EFD" w:rsidRPr="0097337B">
        <w:rPr>
          <w:rFonts w:ascii="Times New Roman" w:hAnsi="Times New Roman" w:cs="Times New Roman"/>
        </w:rPr>
        <w:t>021 года</w:t>
      </w:r>
      <w:r w:rsidRPr="0097337B">
        <w:rPr>
          <w:rFonts w:ascii="Times New Roman" w:hAnsi="Times New Roman" w:cs="Times New Roman"/>
        </w:rPr>
        <w:t xml:space="preserve"> </w:t>
      </w:r>
      <w:r w:rsidR="00E55A9C" w:rsidRPr="0097337B">
        <w:rPr>
          <w:rFonts w:ascii="Times New Roman" w:hAnsi="Times New Roman" w:cs="Times New Roman"/>
        </w:rPr>
        <w:t xml:space="preserve">№ </w:t>
      </w:r>
      <w:r w:rsidR="00867EFD" w:rsidRPr="0097337B">
        <w:rPr>
          <w:rFonts w:ascii="Times New Roman" w:hAnsi="Times New Roman" w:cs="Times New Roman"/>
        </w:rPr>
        <w:t>3363</w:t>
      </w:r>
      <w:r w:rsidRPr="0097337B">
        <w:rPr>
          <w:rFonts w:ascii="Times New Roman" w:hAnsi="Times New Roman" w:cs="Times New Roman"/>
        </w:rPr>
        <w:t xml:space="preserve">-р, запланирована электрификация участка железной дороги Войновка – Новый Уренгой. </w:t>
      </w:r>
    </w:p>
    <w:p w14:paraId="6A89770E" w14:textId="7B0F16A3" w:rsidR="003402C8" w:rsidRPr="0097337B" w:rsidRDefault="00867EFD" w:rsidP="00867EFD">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8" w:name="_Toc153525227"/>
      <w:r w:rsidRPr="0097337B">
        <w:rPr>
          <w:rFonts w:ascii="Times New Roman" w:eastAsia="Times New Roman" w:hAnsi="Times New Roman" w:cs="Times New Roman"/>
          <w:b w:val="0"/>
          <w:bCs w:val="0"/>
          <w:color w:val="auto"/>
          <w:sz w:val="24"/>
          <w:szCs w:val="24"/>
          <w:lang w:eastAsia="ru-RU"/>
        </w:rPr>
        <w:t xml:space="preserve">Статья 17. </w:t>
      </w:r>
      <w:r w:rsidR="003402C8" w:rsidRPr="0097337B">
        <w:rPr>
          <w:rFonts w:ascii="Times New Roman" w:eastAsia="Times New Roman" w:hAnsi="Times New Roman" w:cs="Times New Roman"/>
          <w:b w:val="0"/>
          <w:bCs w:val="0"/>
          <w:color w:val="auto"/>
          <w:sz w:val="24"/>
          <w:szCs w:val="24"/>
          <w:lang w:eastAsia="ru-RU"/>
        </w:rPr>
        <w:t>Прогноз развития дорожной сети поселения</w:t>
      </w:r>
      <w:bookmarkEnd w:id="28"/>
    </w:p>
    <w:p w14:paraId="798243FB" w14:textId="3B84AD42" w:rsidR="003C2BE4" w:rsidRPr="0097337B" w:rsidRDefault="003C2BE4" w:rsidP="0008732E">
      <w:pPr>
        <w:pStyle w:val="a7"/>
        <w:spacing w:before="0" w:after="0"/>
        <w:rPr>
          <w:rFonts w:ascii="Times New Roman" w:hAnsi="Times New Roman" w:cs="Times New Roman"/>
        </w:rPr>
      </w:pPr>
      <w:r w:rsidRPr="0097337B">
        <w:rPr>
          <w:rFonts w:ascii="Times New Roman" w:hAnsi="Times New Roman" w:cs="Times New Roman"/>
        </w:rPr>
        <w:t xml:space="preserve">Основными направлениями развития дорожной сети поселения в период реализации программы комплексного развития транспортной инфраструктуры сельского поселения </w:t>
      </w:r>
      <w:r w:rsidR="00CB7D72" w:rsidRPr="0097337B">
        <w:rPr>
          <w:rFonts w:ascii="Times New Roman" w:hAnsi="Times New Roman" w:cs="Times New Roman"/>
        </w:rPr>
        <w:t>Ульт-Ягун</w:t>
      </w:r>
      <w:r w:rsidRPr="0097337B">
        <w:rPr>
          <w:rFonts w:ascii="Times New Roman" w:hAnsi="Times New Roman" w:cs="Times New Roman"/>
        </w:rPr>
        <w:t xml:space="preserve"> будут являться:</w:t>
      </w:r>
    </w:p>
    <w:p w14:paraId="1576E6C0" w14:textId="40F63EBD"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приведение улично-дорожной сети с грунтовым типом покрытия к нормативным требованиям к транспортно-эксплуатационному состоянию за </w:t>
      </w:r>
      <w:r w:rsidR="00A66016" w:rsidRPr="0097337B">
        <w:rPr>
          <w:rFonts w:ascii="Times New Roman" w:hAnsi="Times New Roman" w:cs="Times New Roman"/>
        </w:rPr>
        <w:t>счёт</w:t>
      </w:r>
      <w:r w:rsidRPr="0097337B">
        <w:rPr>
          <w:rFonts w:ascii="Times New Roman" w:hAnsi="Times New Roman" w:cs="Times New Roman"/>
        </w:rPr>
        <w:t xml:space="preserve"> мероприятий по строительству и реконструкции участков улично-дорожной сети;</w:t>
      </w:r>
    </w:p>
    <w:p w14:paraId="0D7F2341" w14:textId="77777777"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строительство улично-дорожной сети на территориях новой застройки;</w:t>
      </w:r>
    </w:p>
    <w:p w14:paraId="61781D5F" w14:textId="63C90281"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сохранение </w:t>
      </w:r>
      <w:r w:rsidR="00A66016" w:rsidRPr="0097337B">
        <w:rPr>
          <w:rFonts w:ascii="Times New Roman" w:hAnsi="Times New Roman" w:cs="Times New Roman"/>
        </w:rPr>
        <w:t>протяжённости</w:t>
      </w:r>
      <w:r w:rsidRPr="0097337B">
        <w:rPr>
          <w:rFonts w:ascii="Times New Roman" w:hAnsi="Times New Roman" w:cs="Times New Roman"/>
        </w:rPr>
        <w:t xml:space="preserve"> улично-дорожной сети, соответствующей нормативным </w:t>
      </w:r>
      <w:r w:rsidR="00A66016" w:rsidRPr="0097337B">
        <w:rPr>
          <w:rFonts w:ascii="Times New Roman" w:hAnsi="Times New Roman" w:cs="Times New Roman"/>
        </w:rPr>
        <w:t xml:space="preserve">требованиям, </w:t>
      </w:r>
      <w:r w:rsidRPr="0097337B">
        <w:rPr>
          <w:rFonts w:ascii="Times New Roman" w:hAnsi="Times New Roman" w:cs="Times New Roman"/>
        </w:rPr>
        <w:t xml:space="preserve">за </w:t>
      </w:r>
      <w:r w:rsidR="00A66016" w:rsidRPr="0097337B">
        <w:rPr>
          <w:rFonts w:ascii="Times New Roman" w:hAnsi="Times New Roman" w:cs="Times New Roman"/>
        </w:rPr>
        <w:t xml:space="preserve">счёт комплекса работ по </w:t>
      </w:r>
      <w:r w:rsidRPr="0097337B">
        <w:rPr>
          <w:rFonts w:ascii="Times New Roman" w:hAnsi="Times New Roman" w:cs="Times New Roman"/>
        </w:rPr>
        <w:t>улучшению транспортно-эксплуатационных показателей, мероприятий по ремонту, капитальному ремонту;</w:t>
      </w:r>
    </w:p>
    <w:p w14:paraId="580BBE85" w14:textId="28BF5CE8" w:rsidR="003C2BE4" w:rsidRPr="0097337B" w:rsidRDefault="003C2BE4" w:rsidP="00867EFD">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поддержания автомобильных дорог на уровне, соответствующем категории дороги, </w:t>
      </w:r>
      <w:r w:rsidR="00A66016" w:rsidRPr="0097337B">
        <w:rPr>
          <w:rFonts w:ascii="Times New Roman" w:hAnsi="Times New Roman" w:cs="Times New Roman"/>
        </w:rPr>
        <w:t>путём</w:t>
      </w:r>
      <w:r w:rsidRPr="0097337B">
        <w:rPr>
          <w:rFonts w:ascii="Times New Roman" w:hAnsi="Times New Roman" w:cs="Times New Roman"/>
        </w:rPr>
        <w:t xml:space="preserve"> нормативного содержания дорог, повышения качества и безопасности дорожной сети.</w:t>
      </w:r>
    </w:p>
    <w:p w14:paraId="5598DB91" w14:textId="15D41EDB" w:rsidR="003C2BE4" w:rsidRPr="0097337B" w:rsidRDefault="003C2BE4" w:rsidP="0008732E">
      <w:pPr>
        <w:pStyle w:val="a7"/>
        <w:spacing w:before="0" w:after="0"/>
        <w:rPr>
          <w:rFonts w:ascii="Times New Roman" w:hAnsi="Times New Roman" w:cs="Times New Roman"/>
        </w:rPr>
      </w:pPr>
      <w:r w:rsidRPr="0097337B">
        <w:rPr>
          <w:rFonts w:ascii="Times New Roman" w:hAnsi="Times New Roman" w:cs="Times New Roman"/>
        </w:rPr>
        <w:t xml:space="preserve">Настоящей </w:t>
      </w:r>
      <w:r w:rsidR="00867EFD" w:rsidRPr="0097337B">
        <w:rPr>
          <w:rFonts w:ascii="Times New Roman" w:hAnsi="Times New Roman" w:cs="Times New Roman"/>
        </w:rPr>
        <w:t>П</w:t>
      </w:r>
      <w:r w:rsidRPr="0097337B">
        <w:rPr>
          <w:rFonts w:ascii="Times New Roman" w:hAnsi="Times New Roman" w:cs="Times New Roman"/>
        </w:rPr>
        <w:t>рограммой предусмотрено проектирование улично-дорожной сети, соответствующей по своим параметрам обслуживаемой застройке. Развитие поперечного профиля улиц и дорог должно отвечать не только потребности пропуска транспортных потоков, но и условиям формирования комфортной среды, безопасности движения транспортных средств, велосипедного транспорта и пешеходов.</w:t>
      </w:r>
    </w:p>
    <w:p w14:paraId="6FB6A492" w14:textId="77777777" w:rsidR="00FA26D5" w:rsidRPr="0097337B" w:rsidRDefault="00FA26D5" w:rsidP="0008732E">
      <w:pPr>
        <w:pStyle w:val="a7"/>
        <w:spacing w:before="0" w:after="0"/>
        <w:rPr>
          <w:rFonts w:ascii="Times New Roman" w:hAnsi="Times New Roman" w:cs="Times New Roman"/>
        </w:rPr>
      </w:pPr>
    </w:p>
    <w:p w14:paraId="6A897711" w14:textId="32EA1A9C" w:rsidR="003402C8" w:rsidRPr="0097337B" w:rsidRDefault="00867EFD" w:rsidP="00867EFD">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29" w:name="_Toc153525228"/>
      <w:r w:rsidRPr="0097337B">
        <w:rPr>
          <w:rFonts w:ascii="Times New Roman" w:eastAsia="Times New Roman" w:hAnsi="Times New Roman" w:cs="Times New Roman"/>
          <w:b w:val="0"/>
          <w:bCs w:val="0"/>
          <w:color w:val="auto"/>
          <w:sz w:val="24"/>
          <w:szCs w:val="24"/>
          <w:lang w:eastAsia="ru-RU"/>
        </w:rPr>
        <w:t xml:space="preserve">Статья 18. </w:t>
      </w:r>
      <w:r w:rsidR="003402C8" w:rsidRPr="0097337B">
        <w:rPr>
          <w:rFonts w:ascii="Times New Roman" w:eastAsia="Times New Roman" w:hAnsi="Times New Roman" w:cs="Times New Roman"/>
          <w:b w:val="0"/>
          <w:bCs w:val="0"/>
          <w:color w:val="auto"/>
          <w:sz w:val="24"/>
          <w:szCs w:val="24"/>
          <w:lang w:eastAsia="ru-RU"/>
        </w:rPr>
        <w:t>Прогноз уровня автомобилизации, параметров дорожного движения</w:t>
      </w:r>
      <w:bookmarkEnd w:id="29"/>
    </w:p>
    <w:p w14:paraId="1823ADEA" w14:textId="77777777" w:rsidR="00CB7D72" w:rsidRPr="0097337B" w:rsidRDefault="00CB7D72" w:rsidP="00A66016">
      <w:pPr>
        <w:pStyle w:val="a7"/>
        <w:spacing w:before="0" w:after="0"/>
        <w:rPr>
          <w:rFonts w:ascii="Times New Roman" w:eastAsia="Calibri" w:hAnsi="Times New Roman" w:cs="Times New Roman"/>
        </w:rPr>
      </w:pPr>
      <w:bookmarkStart w:id="30" w:name="_Hlk57387689"/>
      <w:r w:rsidRPr="0097337B">
        <w:rPr>
          <w:rFonts w:ascii="Times New Roman" w:eastAsia="Calibri" w:hAnsi="Times New Roman" w:cs="Times New Roman"/>
        </w:rPr>
        <w:t xml:space="preserve">На протяжении последних лет наблюдается тенденция к увеличению числа автомобилей на территории поселения. </w:t>
      </w:r>
    </w:p>
    <w:p w14:paraId="2BD39B9D" w14:textId="2C8695FB" w:rsidR="00CB7D72"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В настоящее время для поселений Сургутского района сбор сведений о количестве зарегистрированного транспорта не предусмотрен. На 01</w:t>
      </w:r>
      <w:r w:rsidR="009B0617" w:rsidRPr="0097337B">
        <w:rPr>
          <w:rFonts w:ascii="Times New Roman" w:hAnsi="Times New Roman" w:cs="Times New Roman"/>
        </w:rPr>
        <w:t xml:space="preserve"> января </w:t>
      </w:r>
      <w:r w:rsidR="00E55A9C" w:rsidRPr="0097337B">
        <w:rPr>
          <w:rFonts w:ascii="Times New Roman" w:hAnsi="Times New Roman" w:cs="Times New Roman"/>
        </w:rPr>
        <w:t>2</w:t>
      </w:r>
      <w:r w:rsidRPr="0097337B">
        <w:rPr>
          <w:rFonts w:ascii="Times New Roman" w:hAnsi="Times New Roman" w:cs="Times New Roman"/>
        </w:rPr>
        <w:t>0</w:t>
      </w:r>
      <w:r w:rsidR="0097337B" w:rsidRPr="0097337B">
        <w:rPr>
          <w:rFonts w:ascii="Times New Roman" w:hAnsi="Times New Roman" w:cs="Times New Roman"/>
        </w:rPr>
        <w:t>23</w:t>
      </w:r>
      <w:r w:rsidRPr="0097337B">
        <w:rPr>
          <w:rFonts w:ascii="Times New Roman" w:hAnsi="Times New Roman" w:cs="Times New Roman"/>
        </w:rPr>
        <w:t xml:space="preserve"> года на терри</w:t>
      </w:r>
      <w:r w:rsidR="0097337B" w:rsidRPr="0097337B">
        <w:rPr>
          <w:rFonts w:ascii="Times New Roman" w:hAnsi="Times New Roman" w:cs="Times New Roman"/>
        </w:rPr>
        <w:t>тории района зарегистрировано 46</w:t>
      </w:r>
      <w:r w:rsidRPr="0097337B">
        <w:rPr>
          <w:rFonts w:ascii="Times New Roman" w:hAnsi="Times New Roman" w:cs="Times New Roman"/>
        </w:rPr>
        <w:t xml:space="preserve"> </w:t>
      </w:r>
      <w:r w:rsidR="0097337B" w:rsidRPr="0097337B">
        <w:rPr>
          <w:rFonts w:ascii="Times New Roman" w:hAnsi="Times New Roman" w:cs="Times New Roman"/>
        </w:rPr>
        <w:t>56</w:t>
      </w:r>
      <w:r w:rsidRPr="0097337B">
        <w:rPr>
          <w:rFonts w:ascii="Times New Roman" w:hAnsi="Times New Roman" w:cs="Times New Roman"/>
        </w:rPr>
        <w:t>0 легковых автомобил</w:t>
      </w:r>
      <w:r w:rsidR="009B0617" w:rsidRPr="0097337B">
        <w:rPr>
          <w:rFonts w:ascii="Times New Roman" w:hAnsi="Times New Roman" w:cs="Times New Roman"/>
        </w:rPr>
        <w:t>ей</w:t>
      </w:r>
      <w:r w:rsidRPr="0097337B">
        <w:rPr>
          <w:rFonts w:ascii="Times New Roman" w:hAnsi="Times New Roman" w:cs="Times New Roman"/>
        </w:rPr>
        <w:t>, численность населения района на 01</w:t>
      </w:r>
      <w:r w:rsidR="009B0617" w:rsidRPr="0097337B">
        <w:rPr>
          <w:rFonts w:ascii="Times New Roman" w:hAnsi="Times New Roman" w:cs="Times New Roman"/>
        </w:rPr>
        <w:t xml:space="preserve"> января </w:t>
      </w:r>
      <w:r w:rsidR="00E55A9C" w:rsidRPr="0097337B">
        <w:rPr>
          <w:rFonts w:ascii="Times New Roman" w:hAnsi="Times New Roman" w:cs="Times New Roman"/>
        </w:rPr>
        <w:t>2</w:t>
      </w:r>
      <w:r w:rsidRPr="0097337B">
        <w:rPr>
          <w:rFonts w:ascii="Times New Roman" w:hAnsi="Times New Roman" w:cs="Times New Roman"/>
        </w:rPr>
        <w:t>0</w:t>
      </w:r>
      <w:r w:rsidR="0097337B" w:rsidRPr="0097337B">
        <w:rPr>
          <w:rFonts w:ascii="Times New Roman" w:hAnsi="Times New Roman" w:cs="Times New Roman"/>
        </w:rPr>
        <w:t>23</w:t>
      </w:r>
      <w:r w:rsidRPr="0097337B">
        <w:rPr>
          <w:rFonts w:ascii="Times New Roman" w:hAnsi="Times New Roman" w:cs="Times New Roman"/>
        </w:rPr>
        <w:t xml:space="preserve"> года составляла 12</w:t>
      </w:r>
      <w:r w:rsidR="0097337B" w:rsidRPr="0097337B">
        <w:rPr>
          <w:rFonts w:ascii="Times New Roman" w:hAnsi="Times New Roman" w:cs="Times New Roman"/>
        </w:rPr>
        <w:t>6</w:t>
      </w:r>
      <w:r w:rsidRPr="0097337B">
        <w:rPr>
          <w:rFonts w:ascii="Times New Roman" w:hAnsi="Times New Roman" w:cs="Times New Roman"/>
        </w:rPr>
        <w:t>,</w:t>
      </w:r>
      <w:r w:rsidR="0097337B" w:rsidRPr="0097337B">
        <w:rPr>
          <w:rFonts w:ascii="Times New Roman" w:hAnsi="Times New Roman" w:cs="Times New Roman"/>
        </w:rPr>
        <w:t>8</w:t>
      </w:r>
      <w:r w:rsidRPr="0097337B">
        <w:rPr>
          <w:rFonts w:ascii="Times New Roman" w:hAnsi="Times New Roman" w:cs="Times New Roman"/>
        </w:rPr>
        <w:t xml:space="preserve"> тыс. человек. Таким образом, в настоящее время средний уровень обеспеченности легковыми автомобилями на территории района составляет 3</w:t>
      </w:r>
      <w:r w:rsidR="0097337B" w:rsidRPr="0097337B">
        <w:rPr>
          <w:rFonts w:ascii="Times New Roman" w:hAnsi="Times New Roman" w:cs="Times New Roman"/>
        </w:rPr>
        <w:t>67,6</w:t>
      </w:r>
      <w:r w:rsidRPr="0097337B">
        <w:rPr>
          <w:rFonts w:ascii="Times New Roman" w:hAnsi="Times New Roman" w:cs="Times New Roman"/>
        </w:rPr>
        <w:t xml:space="preserve"> легковых автомобиля на 1000 жителей. Доля легковых автомобилей в общем количестве транспортных средств на территории составляет около 80</w:t>
      </w:r>
      <w:r w:rsidR="00E55A9C" w:rsidRPr="0097337B">
        <w:rPr>
          <w:rFonts w:ascii="Times New Roman" w:hAnsi="Times New Roman" w:cs="Times New Roman"/>
        </w:rPr>
        <w:t xml:space="preserve"> %</w:t>
      </w:r>
      <w:r w:rsidRPr="0097337B">
        <w:rPr>
          <w:rFonts w:ascii="Times New Roman" w:hAnsi="Times New Roman" w:cs="Times New Roman"/>
        </w:rPr>
        <w:t>.</w:t>
      </w:r>
    </w:p>
    <w:p w14:paraId="700592F3" w14:textId="06950232" w:rsidR="00CB7D72"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Средний темп прироста уровня обеспеченности легковыми автомобилями на территории Ханты-Мансийско</w:t>
      </w:r>
      <w:r w:rsidR="009B0617" w:rsidRPr="0097337B">
        <w:rPr>
          <w:rFonts w:ascii="Times New Roman" w:hAnsi="Times New Roman" w:cs="Times New Roman"/>
        </w:rPr>
        <w:t>го</w:t>
      </w:r>
      <w:r w:rsidRPr="0097337B">
        <w:rPr>
          <w:rFonts w:ascii="Times New Roman" w:hAnsi="Times New Roman" w:cs="Times New Roman"/>
        </w:rPr>
        <w:t xml:space="preserve"> автономно</w:t>
      </w:r>
      <w:r w:rsidR="009B0617" w:rsidRPr="0097337B">
        <w:rPr>
          <w:rFonts w:ascii="Times New Roman" w:hAnsi="Times New Roman" w:cs="Times New Roman"/>
        </w:rPr>
        <w:t>го</w:t>
      </w:r>
      <w:r w:rsidRPr="0097337B">
        <w:rPr>
          <w:rFonts w:ascii="Times New Roman" w:hAnsi="Times New Roman" w:cs="Times New Roman"/>
        </w:rPr>
        <w:t xml:space="preserve"> округ</w:t>
      </w:r>
      <w:r w:rsidR="009B0617" w:rsidRPr="0097337B">
        <w:rPr>
          <w:rFonts w:ascii="Times New Roman" w:hAnsi="Times New Roman" w:cs="Times New Roman"/>
        </w:rPr>
        <w:t>а</w:t>
      </w:r>
      <w:r w:rsidRPr="0097337B">
        <w:rPr>
          <w:rFonts w:ascii="Times New Roman" w:hAnsi="Times New Roman" w:cs="Times New Roman"/>
        </w:rPr>
        <w:t xml:space="preserve"> – Югр</w:t>
      </w:r>
      <w:r w:rsidR="009B0617" w:rsidRPr="0097337B">
        <w:rPr>
          <w:rFonts w:ascii="Times New Roman" w:hAnsi="Times New Roman" w:cs="Times New Roman"/>
        </w:rPr>
        <w:t>ы</w:t>
      </w:r>
      <w:r w:rsidRPr="0097337B">
        <w:rPr>
          <w:rFonts w:ascii="Times New Roman" w:hAnsi="Times New Roman" w:cs="Times New Roman"/>
        </w:rPr>
        <w:t xml:space="preserve"> составляет порядка 8 ед. на 1000 жителей в год.</w:t>
      </w:r>
    </w:p>
    <w:p w14:paraId="20E367F8" w14:textId="4FA8C200" w:rsidR="00CB7D72"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 xml:space="preserve">Учитывая средний темп прироста уровня обеспеченности легковыми автомобилями, можно спрогнозировать значение на </w:t>
      </w:r>
      <w:r w:rsidR="00A66016" w:rsidRPr="0097337B">
        <w:rPr>
          <w:rFonts w:ascii="Times New Roman" w:hAnsi="Times New Roman" w:cs="Times New Roman"/>
        </w:rPr>
        <w:t>расчётный</w:t>
      </w:r>
      <w:r w:rsidRPr="0097337B">
        <w:rPr>
          <w:rFonts w:ascii="Times New Roman" w:hAnsi="Times New Roman" w:cs="Times New Roman"/>
        </w:rPr>
        <w:t xml:space="preserve"> срок (конец 2040 года), для сельского поселения Ульт-Ягун уровень обеспеченности легковыми автомобилями составит 477 автомобилей на 1000 жителей.</w:t>
      </w:r>
    </w:p>
    <w:p w14:paraId="4F1859F4" w14:textId="15B00563" w:rsidR="00CB7D72" w:rsidRPr="0097337B" w:rsidRDefault="00CB7D72" w:rsidP="00A66016">
      <w:pPr>
        <w:pStyle w:val="a7"/>
        <w:spacing w:before="0" w:after="0"/>
        <w:rPr>
          <w:rFonts w:ascii="Times New Roman" w:eastAsia="Calibri" w:hAnsi="Times New Roman" w:cs="Times New Roman"/>
        </w:rPr>
      </w:pPr>
      <w:r w:rsidRPr="0097337B">
        <w:rPr>
          <w:rFonts w:ascii="Times New Roman" w:eastAsia="Calibri" w:hAnsi="Times New Roman" w:cs="Times New Roman"/>
        </w:rPr>
        <w:t xml:space="preserve">Основной прирост этого показателя осуществляется за </w:t>
      </w:r>
      <w:r w:rsidR="00A66016" w:rsidRPr="0097337B">
        <w:rPr>
          <w:rFonts w:ascii="Times New Roman" w:eastAsia="Calibri" w:hAnsi="Times New Roman" w:cs="Times New Roman"/>
        </w:rPr>
        <w:t>счёт</w:t>
      </w:r>
      <w:r w:rsidRPr="0097337B">
        <w:rPr>
          <w:rFonts w:ascii="Times New Roman" w:eastAsia="Calibri" w:hAnsi="Times New Roman" w:cs="Times New Roman"/>
        </w:rPr>
        <w:t xml:space="preserve"> увеличения числа легковых автомобилей</w:t>
      </w:r>
      <w:r w:rsidR="009B0617" w:rsidRPr="0097337B">
        <w:rPr>
          <w:rFonts w:ascii="Times New Roman" w:eastAsia="Calibri" w:hAnsi="Times New Roman" w:cs="Times New Roman"/>
        </w:rPr>
        <w:t>,</w:t>
      </w:r>
      <w:r w:rsidRPr="0097337B">
        <w:rPr>
          <w:rFonts w:ascii="Times New Roman" w:eastAsia="Calibri" w:hAnsi="Times New Roman" w:cs="Times New Roman"/>
        </w:rPr>
        <w:t xml:space="preserve"> находящихся в собственности граждан (</w:t>
      </w:r>
      <w:r w:rsidRPr="0097337B">
        <w:rPr>
          <w:rFonts w:ascii="Times New Roman" w:eastAsia="Calibri" w:hAnsi="Times New Roman" w:cs="Times New Roman"/>
        </w:rPr>
        <w:fldChar w:fldCharType="begin"/>
      </w:r>
      <w:r w:rsidRPr="0097337B">
        <w:rPr>
          <w:rFonts w:ascii="Times New Roman" w:eastAsia="Calibri" w:hAnsi="Times New Roman" w:cs="Times New Roman"/>
        </w:rPr>
        <w:instrText xml:space="preserve"> REF _Ref57199303 \h  \* MERGEFORMAT </w:instrText>
      </w:r>
      <w:r w:rsidRPr="0097337B">
        <w:rPr>
          <w:rFonts w:ascii="Times New Roman" w:eastAsia="Calibri" w:hAnsi="Times New Roman" w:cs="Times New Roman"/>
        </w:rPr>
      </w:r>
      <w:r w:rsidRPr="0097337B">
        <w:rPr>
          <w:rFonts w:ascii="Times New Roman" w:eastAsia="Calibri"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6</w:t>
      </w:r>
      <w:r w:rsidRPr="0097337B">
        <w:rPr>
          <w:rFonts w:ascii="Times New Roman" w:eastAsia="Calibri" w:hAnsi="Times New Roman" w:cs="Times New Roman"/>
        </w:rPr>
        <w:fldChar w:fldCharType="end"/>
      </w:r>
      <w:r w:rsidRPr="0097337B">
        <w:rPr>
          <w:rFonts w:ascii="Times New Roman" w:eastAsia="Calibri" w:hAnsi="Times New Roman" w:cs="Times New Roman"/>
        </w:rPr>
        <w:t>)</w:t>
      </w:r>
      <w:r w:rsidR="009B0617" w:rsidRPr="0097337B">
        <w:rPr>
          <w:rFonts w:ascii="Times New Roman" w:eastAsia="Calibri" w:hAnsi="Times New Roman" w:cs="Times New Roman"/>
        </w:rPr>
        <w:t>,</w:t>
      </w:r>
      <w:r w:rsidRPr="0097337B">
        <w:rPr>
          <w:rFonts w:ascii="Times New Roman" w:eastAsia="Calibri" w:hAnsi="Times New Roman" w:cs="Times New Roman"/>
        </w:rPr>
        <w:t xml:space="preserve"> в связи</w:t>
      </w:r>
      <w:r w:rsidR="009B0617" w:rsidRPr="0097337B">
        <w:rPr>
          <w:rFonts w:ascii="Times New Roman" w:eastAsia="Calibri" w:hAnsi="Times New Roman" w:cs="Times New Roman"/>
        </w:rPr>
        <w:t xml:space="preserve"> </w:t>
      </w:r>
      <w:proofErr w:type="gramStart"/>
      <w:r w:rsidR="009B0617" w:rsidRPr="0097337B">
        <w:rPr>
          <w:rFonts w:ascii="Times New Roman" w:eastAsia="Calibri" w:hAnsi="Times New Roman" w:cs="Times New Roman"/>
        </w:rPr>
        <w:t>с</w:t>
      </w:r>
      <w:proofErr w:type="gramEnd"/>
      <w:r w:rsidRPr="0097337B">
        <w:rPr>
          <w:rFonts w:ascii="Times New Roman" w:eastAsia="Calibri" w:hAnsi="Times New Roman" w:cs="Times New Roman"/>
        </w:rPr>
        <w:t>:</w:t>
      </w:r>
    </w:p>
    <w:p w14:paraId="743FBCB4" w14:textId="158F58A6"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отсутствием в сельском поселении </w:t>
      </w:r>
      <w:r w:rsidR="00375FAA" w:rsidRPr="0097337B">
        <w:rPr>
          <w:rFonts w:ascii="Times New Roman" w:hAnsi="Times New Roman" w:cs="Times New Roman"/>
        </w:rPr>
        <w:t xml:space="preserve">внутрипоселкового общественного </w:t>
      </w:r>
      <w:r w:rsidRPr="0097337B">
        <w:rPr>
          <w:rFonts w:ascii="Times New Roman" w:hAnsi="Times New Roman" w:cs="Times New Roman"/>
        </w:rPr>
        <w:t>пассажирского транспорта в общей системе транспортного обслуживания сельского поселения;</w:t>
      </w:r>
    </w:p>
    <w:p w14:paraId="4C374824" w14:textId="44D387D8"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улучшением показателей социально-экономического развития поселения;</w:t>
      </w:r>
    </w:p>
    <w:p w14:paraId="7FD76591"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lastRenderedPageBreak/>
        <w:t>развитием рынка автокредитования и государственной программы льготного автокредитования.</w:t>
      </w:r>
    </w:p>
    <w:p w14:paraId="05605960" w14:textId="3929A473" w:rsidR="00CB7D72" w:rsidRPr="0097337B" w:rsidRDefault="00CB7D72" w:rsidP="00A66016">
      <w:pPr>
        <w:pStyle w:val="ac"/>
        <w:ind w:left="-11" w:firstLine="0"/>
        <w:rPr>
          <w:rFonts w:ascii="Times New Roman" w:hAnsi="Times New Roman" w:cs="Times New Roman"/>
        </w:rPr>
      </w:pPr>
      <w:bookmarkStart w:id="31" w:name="_Ref57199303"/>
      <w:r w:rsidRPr="0097337B">
        <w:rPr>
          <w:rFonts w:ascii="Times New Roman" w:hAnsi="Times New Roman" w:cs="Times New Roman"/>
        </w:rPr>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6</w:t>
      </w:r>
      <w:r w:rsidR="00EA0809" w:rsidRPr="0097337B">
        <w:rPr>
          <w:rFonts w:ascii="Times New Roman" w:hAnsi="Times New Roman" w:cs="Times New Roman"/>
          <w:noProof/>
        </w:rPr>
        <w:fldChar w:fldCharType="end"/>
      </w:r>
      <w:bookmarkEnd w:id="31"/>
      <w:r w:rsidRPr="0097337B">
        <w:rPr>
          <w:rFonts w:ascii="Times New Roman" w:hAnsi="Times New Roman" w:cs="Times New Roman"/>
        </w:rPr>
        <w:t xml:space="preserve"> – Прогноз уровня автомобилизации населения сельского поселения Ульт-Ягун</w:t>
      </w:r>
    </w:p>
    <w:tbl>
      <w:tblPr>
        <w:tblW w:w="5000" w:type="pct"/>
        <w:tblLook w:val="04A0" w:firstRow="1" w:lastRow="0" w:firstColumn="1" w:lastColumn="0" w:noHBand="0" w:noVBand="1"/>
      </w:tblPr>
      <w:tblGrid>
        <w:gridCol w:w="960"/>
        <w:gridCol w:w="4393"/>
        <w:gridCol w:w="2552"/>
        <w:gridCol w:w="1949"/>
      </w:tblGrid>
      <w:tr w:rsidR="009B0617" w:rsidRPr="0097337B" w14:paraId="6EE41C3F" w14:textId="77777777" w:rsidTr="009B0617">
        <w:trPr>
          <w:trHeight w:val="20"/>
        </w:trPr>
        <w:tc>
          <w:tcPr>
            <w:tcW w:w="487" w:type="pct"/>
            <w:vMerge w:val="restart"/>
            <w:tcBorders>
              <w:top w:val="single" w:sz="4" w:space="0" w:color="auto"/>
              <w:left w:val="single" w:sz="4" w:space="0" w:color="auto"/>
              <w:right w:val="single" w:sz="4" w:space="0" w:color="auto"/>
            </w:tcBorders>
          </w:tcPr>
          <w:p w14:paraId="17F32947" w14:textId="46282B23"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 п/п</w:t>
            </w:r>
          </w:p>
        </w:tc>
        <w:tc>
          <w:tcPr>
            <w:tcW w:w="2229" w:type="pct"/>
            <w:vMerge w:val="restart"/>
            <w:tcBorders>
              <w:top w:val="single" w:sz="4" w:space="0" w:color="auto"/>
              <w:left w:val="single" w:sz="4" w:space="0" w:color="auto"/>
              <w:bottom w:val="single" w:sz="4" w:space="0" w:color="auto"/>
              <w:right w:val="single" w:sz="4" w:space="0" w:color="auto"/>
            </w:tcBorders>
            <w:vAlign w:val="center"/>
            <w:hideMark/>
          </w:tcPr>
          <w:p w14:paraId="5C51685A" w14:textId="56D3D730"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Показатель</w:t>
            </w:r>
          </w:p>
        </w:tc>
        <w:tc>
          <w:tcPr>
            <w:tcW w:w="1295" w:type="pct"/>
            <w:tcBorders>
              <w:top w:val="single" w:sz="4" w:space="0" w:color="auto"/>
              <w:left w:val="nil"/>
              <w:bottom w:val="single" w:sz="4" w:space="0" w:color="auto"/>
              <w:right w:val="single" w:sz="4" w:space="0" w:color="auto"/>
            </w:tcBorders>
            <w:vAlign w:val="center"/>
          </w:tcPr>
          <w:p w14:paraId="3A1D328A" w14:textId="73CF17F3" w:rsidR="009B0617" w:rsidRPr="0097337B" w:rsidRDefault="009B0617" w:rsidP="0097337B">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Статистические данные сельского поселения Ульт-Ягун на 01 января 20</w:t>
            </w:r>
            <w:r w:rsidR="0097337B" w:rsidRPr="0097337B">
              <w:rPr>
                <w:rFonts w:ascii="Times New Roman" w:hAnsi="Times New Roman" w:cs="Times New Roman"/>
                <w:sz w:val="20"/>
                <w:szCs w:val="20"/>
              </w:rPr>
              <w:t>23 г</w:t>
            </w:r>
            <w:r w:rsidRPr="0097337B">
              <w:rPr>
                <w:rFonts w:ascii="Times New Roman" w:hAnsi="Times New Roman" w:cs="Times New Roman"/>
                <w:sz w:val="20"/>
                <w:szCs w:val="20"/>
              </w:rPr>
              <w:t>, тыс. чел</w:t>
            </w:r>
          </w:p>
        </w:tc>
        <w:tc>
          <w:tcPr>
            <w:tcW w:w="989" w:type="pct"/>
            <w:tcBorders>
              <w:top w:val="single" w:sz="4" w:space="0" w:color="auto"/>
              <w:left w:val="nil"/>
              <w:bottom w:val="single" w:sz="4" w:space="0" w:color="auto"/>
              <w:right w:val="single" w:sz="4" w:space="0" w:color="auto"/>
            </w:tcBorders>
            <w:vAlign w:val="center"/>
          </w:tcPr>
          <w:p w14:paraId="0D28BCEA" w14:textId="311FAA1E" w:rsidR="009B0617" w:rsidRPr="0097337B" w:rsidRDefault="009B0617" w:rsidP="00BB4926">
            <w:pPr>
              <w:spacing w:after="0" w:line="240" w:lineRule="auto"/>
              <w:jc w:val="center"/>
              <w:rPr>
                <w:rFonts w:ascii="Times New Roman" w:eastAsia="Times New Roman" w:hAnsi="Times New Roman" w:cs="Times New Roman"/>
                <w:sz w:val="20"/>
                <w:szCs w:val="20"/>
                <w:lang w:eastAsia="ru-RU"/>
              </w:rPr>
            </w:pPr>
            <w:r w:rsidRPr="0097337B">
              <w:rPr>
                <w:rFonts w:ascii="Times New Roman" w:hAnsi="Times New Roman" w:cs="Times New Roman"/>
                <w:sz w:val="20"/>
                <w:szCs w:val="20"/>
              </w:rPr>
              <w:t xml:space="preserve">Данные </w:t>
            </w:r>
            <w:r w:rsidR="00BB4926" w:rsidRPr="0097337B">
              <w:rPr>
                <w:rFonts w:ascii="Times New Roman" w:hAnsi="Times New Roman" w:cs="Times New Roman"/>
                <w:sz w:val="20"/>
                <w:szCs w:val="20"/>
              </w:rPr>
              <w:t>г</w:t>
            </w:r>
            <w:r w:rsidRPr="0097337B">
              <w:rPr>
                <w:rFonts w:ascii="Times New Roman" w:hAnsi="Times New Roman" w:cs="Times New Roman"/>
                <w:sz w:val="20"/>
                <w:szCs w:val="20"/>
              </w:rPr>
              <w:t>енерального плана сельского поселения Ульт-Ягун, тыс. чел.</w:t>
            </w:r>
          </w:p>
        </w:tc>
      </w:tr>
      <w:tr w:rsidR="009B0617" w:rsidRPr="0097337B" w14:paraId="579226C1" w14:textId="77777777" w:rsidTr="009B0617">
        <w:trPr>
          <w:trHeight w:val="20"/>
        </w:trPr>
        <w:tc>
          <w:tcPr>
            <w:tcW w:w="487" w:type="pct"/>
            <w:vMerge/>
            <w:tcBorders>
              <w:left w:val="single" w:sz="4" w:space="0" w:color="auto"/>
              <w:bottom w:val="single" w:sz="4" w:space="0" w:color="auto"/>
              <w:right w:val="single" w:sz="4" w:space="0" w:color="auto"/>
            </w:tcBorders>
          </w:tcPr>
          <w:p w14:paraId="53F9913F" w14:textId="77777777" w:rsidR="009B0617" w:rsidRPr="0097337B" w:rsidRDefault="009B0617" w:rsidP="006B54C5">
            <w:pPr>
              <w:spacing w:after="0"/>
              <w:rPr>
                <w:rFonts w:ascii="Times New Roman" w:eastAsia="Times New Roman" w:hAnsi="Times New Roman" w:cs="Times New Roman"/>
                <w:sz w:val="20"/>
                <w:szCs w:val="20"/>
                <w:lang w:eastAsia="ru-RU"/>
              </w:rPr>
            </w:pPr>
          </w:p>
        </w:tc>
        <w:tc>
          <w:tcPr>
            <w:tcW w:w="2229" w:type="pct"/>
            <w:vMerge/>
            <w:tcBorders>
              <w:top w:val="single" w:sz="4" w:space="0" w:color="auto"/>
              <w:left w:val="single" w:sz="4" w:space="0" w:color="auto"/>
              <w:bottom w:val="single" w:sz="4" w:space="0" w:color="auto"/>
              <w:right w:val="single" w:sz="4" w:space="0" w:color="auto"/>
            </w:tcBorders>
            <w:vAlign w:val="center"/>
            <w:hideMark/>
          </w:tcPr>
          <w:p w14:paraId="401C826A" w14:textId="66833E4A" w:rsidR="009B0617" w:rsidRPr="0097337B" w:rsidRDefault="009B0617" w:rsidP="006B54C5">
            <w:pPr>
              <w:spacing w:after="0"/>
              <w:rPr>
                <w:rFonts w:ascii="Times New Roman" w:eastAsia="Times New Roman" w:hAnsi="Times New Roman" w:cs="Times New Roman"/>
                <w:sz w:val="20"/>
                <w:szCs w:val="20"/>
                <w:lang w:eastAsia="ru-RU"/>
              </w:rPr>
            </w:pPr>
          </w:p>
        </w:tc>
        <w:tc>
          <w:tcPr>
            <w:tcW w:w="1295" w:type="pct"/>
            <w:tcBorders>
              <w:top w:val="nil"/>
              <w:left w:val="nil"/>
              <w:bottom w:val="single" w:sz="4" w:space="0" w:color="auto"/>
              <w:right w:val="single" w:sz="4" w:space="0" w:color="auto"/>
            </w:tcBorders>
            <w:noWrap/>
            <w:vAlign w:val="center"/>
            <w:hideMark/>
          </w:tcPr>
          <w:p w14:paraId="20C3FB25" w14:textId="762101FF" w:rsidR="009B0617" w:rsidRPr="0097337B" w:rsidRDefault="009B0617" w:rsidP="0097337B">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w:t>
            </w:r>
            <w:r w:rsidR="0097337B" w:rsidRPr="0097337B">
              <w:rPr>
                <w:rFonts w:ascii="Times New Roman" w:eastAsia="Times New Roman" w:hAnsi="Times New Roman" w:cs="Times New Roman"/>
                <w:sz w:val="20"/>
                <w:szCs w:val="20"/>
                <w:lang w:eastAsia="ru-RU"/>
              </w:rPr>
              <w:t>23</w:t>
            </w:r>
          </w:p>
        </w:tc>
        <w:tc>
          <w:tcPr>
            <w:tcW w:w="989" w:type="pct"/>
            <w:tcBorders>
              <w:top w:val="nil"/>
              <w:left w:val="nil"/>
              <w:bottom w:val="single" w:sz="4" w:space="0" w:color="auto"/>
              <w:right w:val="single" w:sz="4" w:space="0" w:color="auto"/>
            </w:tcBorders>
            <w:noWrap/>
            <w:vAlign w:val="center"/>
            <w:hideMark/>
          </w:tcPr>
          <w:p w14:paraId="19867DBB" w14:textId="77777777"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2040</w:t>
            </w:r>
          </w:p>
        </w:tc>
      </w:tr>
      <w:tr w:rsidR="009B0617" w:rsidRPr="0097337B" w14:paraId="448B70D3" w14:textId="77777777" w:rsidTr="009B0617">
        <w:trPr>
          <w:trHeight w:val="20"/>
        </w:trPr>
        <w:tc>
          <w:tcPr>
            <w:tcW w:w="487" w:type="pct"/>
            <w:tcBorders>
              <w:top w:val="nil"/>
              <w:left w:val="single" w:sz="4" w:space="0" w:color="auto"/>
              <w:bottom w:val="single" w:sz="4" w:space="0" w:color="auto"/>
              <w:right w:val="single" w:sz="4" w:space="0" w:color="auto"/>
            </w:tcBorders>
          </w:tcPr>
          <w:p w14:paraId="1FBEC66D" w14:textId="6FB8A560" w:rsidR="009B0617" w:rsidRPr="0097337B" w:rsidRDefault="009B0617" w:rsidP="009B0617">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w:t>
            </w:r>
          </w:p>
        </w:tc>
        <w:tc>
          <w:tcPr>
            <w:tcW w:w="2229" w:type="pct"/>
            <w:tcBorders>
              <w:top w:val="nil"/>
              <w:left w:val="single" w:sz="4" w:space="0" w:color="auto"/>
              <w:bottom w:val="single" w:sz="4" w:space="0" w:color="auto"/>
              <w:right w:val="single" w:sz="4" w:space="0" w:color="auto"/>
            </w:tcBorders>
            <w:vAlign w:val="center"/>
            <w:hideMark/>
          </w:tcPr>
          <w:p w14:paraId="1CE5A051" w14:textId="2845FB19" w:rsidR="009B0617" w:rsidRPr="0097337B" w:rsidRDefault="009B0617" w:rsidP="006B54C5">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Среднегодовая численность населения</w:t>
            </w:r>
          </w:p>
        </w:tc>
        <w:tc>
          <w:tcPr>
            <w:tcW w:w="1295" w:type="pct"/>
            <w:tcBorders>
              <w:top w:val="nil"/>
              <w:left w:val="nil"/>
              <w:bottom w:val="single" w:sz="4" w:space="0" w:color="auto"/>
              <w:right w:val="single" w:sz="4" w:space="0" w:color="auto"/>
            </w:tcBorders>
            <w:shd w:val="clear" w:color="auto" w:fill="FFFFFF"/>
            <w:vAlign w:val="center"/>
            <w:hideMark/>
          </w:tcPr>
          <w:p w14:paraId="304413FA" w14:textId="011BA084"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2 200</w:t>
            </w:r>
          </w:p>
        </w:tc>
        <w:tc>
          <w:tcPr>
            <w:tcW w:w="989" w:type="pct"/>
            <w:tcBorders>
              <w:top w:val="nil"/>
              <w:left w:val="nil"/>
              <w:bottom w:val="single" w:sz="4" w:space="0" w:color="auto"/>
              <w:right w:val="single" w:sz="4" w:space="0" w:color="auto"/>
            </w:tcBorders>
            <w:noWrap/>
            <w:vAlign w:val="center"/>
            <w:hideMark/>
          </w:tcPr>
          <w:p w14:paraId="3EBF1B69" w14:textId="57475376"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2 300</w:t>
            </w:r>
          </w:p>
        </w:tc>
      </w:tr>
      <w:tr w:rsidR="009B0617" w:rsidRPr="0097337B" w14:paraId="008810BD" w14:textId="77777777" w:rsidTr="009B0617">
        <w:trPr>
          <w:trHeight w:val="20"/>
        </w:trPr>
        <w:tc>
          <w:tcPr>
            <w:tcW w:w="487" w:type="pct"/>
            <w:tcBorders>
              <w:top w:val="nil"/>
              <w:left w:val="single" w:sz="4" w:space="0" w:color="auto"/>
              <w:bottom w:val="single" w:sz="4" w:space="0" w:color="auto"/>
              <w:right w:val="single" w:sz="4" w:space="0" w:color="auto"/>
            </w:tcBorders>
          </w:tcPr>
          <w:p w14:paraId="43CC7B5C" w14:textId="1D9D81EF" w:rsidR="009B0617" w:rsidRPr="0097337B" w:rsidRDefault="009B0617" w:rsidP="009B0617">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2</w:t>
            </w:r>
          </w:p>
        </w:tc>
        <w:tc>
          <w:tcPr>
            <w:tcW w:w="2229" w:type="pct"/>
            <w:tcBorders>
              <w:top w:val="nil"/>
              <w:left w:val="single" w:sz="4" w:space="0" w:color="auto"/>
              <w:bottom w:val="single" w:sz="4" w:space="0" w:color="auto"/>
              <w:right w:val="single" w:sz="4" w:space="0" w:color="auto"/>
            </w:tcBorders>
            <w:vAlign w:val="center"/>
            <w:hideMark/>
          </w:tcPr>
          <w:p w14:paraId="347414C9" w14:textId="74CEFCFD" w:rsidR="009B0617" w:rsidRPr="0097337B" w:rsidRDefault="009B0617" w:rsidP="006B54C5">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Темп прироста численности</w:t>
            </w:r>
          </w:p>
        </w:tc>
        <w:tc>
          <w:tcPr>
            <w:tcW w:w="1295" w:type="pct"/>
            <w:tcBorders>
              <w:top w:val="nil"/>
              <w:left w:val="nil"/>
              <w:bottom w:val="single" w:sz="4" w:space="0" w:color="auto"/>
              <w:right w:val="single" w:sz="4" w:space="0" w:color="auto"/>
            </w:tcBorders>
            <w:noWrap/>
            <w:vAlign w:val="center"/>
            <w:hideMark/>
          </w:tcPr>
          <w:p w14:paraId="644E3D75" w14:textId="77777777"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w:t>
            </w:r>
          </w:p>
        </w:tc>
        <w:tc>
          <w:tcPr>
            <w:tcW w:w="989" w:type="pct"/>
            <w:tcBorders>
              <w:top w:val="nil"/>
              <w:left w:val="nil"/>
              <w:bottom w:val="single" w:sz="4" w:space="0" w:color="auto"/>
              <w:right w:val="single" w:sz="4" w:space="0" w:color="auto"/>
            </w:tcBorders>
            <w:noWrap/>
            <w:vAlign w:val="center"/>
            <w:hideMark/>
          </w:tcPr>
          <w:p w14:paraId="28989490" w14:textId="71CB3300"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1,04</w:t>
            </w:r>
          </w:p>
        </w:tc>
      </w:tr>
      <w:tr w:rsidR="009B0617" w:rsidRPr="0097337B" w14:paraId="519946EB" w14:textId="77777777" w:rsidTr="009B0617">
        <w:trPr>
          <w:trHeight w:val="20"/>
        </w:trPr>
        <w:tc>
          <w:tcPr>
            <w:tcW w:w="487" w:type="pct"/>
            <w:tcBorders>
              <w:top w:val="nil"/>
              <w:left w:val="single" w:sz="4" w:space="0" w:color="auto"/>
              <w:bottom w:val="single" w:sz="4" w:space="0" w:color="auto"/>
              <w:right w:val="single" w:sz="4" w:space="0" w:color="auto"/>
            </w:tcBorders>
          </w:tcPr>
          <w:p w14:paraId="5C7786DC" w14:textId="7FC1CBA0" w:rsidR="009B0617" w:rsidRPr="0097337B" w:rsidRDefault="009B0617" w:rsidP="009B0617">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w:t>
            </w:r>
          </w:p>
        </w:tc>
        <w:tc>
          <w:tcPr>
            <w:tcW w:w="2229" w:type="pct"/>
            <w:tcBorders>
              <w:top w:val="nil"/>
              <w:left w:val="single" w:sz="4" w:space="0" w:color="auto"/>
              <w:bottom w:val="single" w:sz="4" w:space="0" w:color="auto"/>
              <w:right w:val="single" w:sz="4" w:space="0" w:color="auto"/>
            </w:tcBorders>
            <w:vAlign w:val="center"/>
            <w:hideMark/>
          </w:tcPr>
          <w:p w14:paraId="7EF6CD84" w14:textId="16A53F3B" w:rsidR="009B0617" w:rsidRPr="0097337B" w:rsidRDefault="009B0617" w:rsidP="006B54C5">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Уровень автомобилизации</w:t>
            </w:r>
          </w:p>
        </w:tc>
        <w:tc>
          <w:tcPr>
            <w:tcW w:w="1295" w:type="pct"/>
            <w:tcBorders>
              <w:top w:val="nil"/>
              <w:left w:val="nil"/>
              <w:bottom w:val="single" w:sz="4" w:space="0" w:color="auto"/>
              <w:right w:val="single" w:sz="4" w:space="0" w:color="auto"/>
            </w:tcBorders>
            <w:noWrap/>
            <w:vAlign w:val="center"/>
            <w:hideMark/>
          </w:tcPr>
          <w:p w14:paraId="5D373D42" w14:textId="63D1A402"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320</w:t>
            </w:r>
          </w:p>
        </w:tc>
        <w:tc>
          <w:tcPr>
            <w:tcW w:w="989" w:type="pct"/>
            <w:tcBorders>
              <w:top w:val="nil"/>
              <w:left w:val="nil"/>
              <w:bottom w:val="single" w:sz="4" w:space="0" w:color="auto"/>
              <w:right w:val="single" w:sz="4" w:space="0" w:color="auto"/>
            </w:tcBorders>
            <w:noWrap/>
            <w:vAlign w:val="center"/>
            <w:hideMark/>
          </w:tcPr>
          <w:p w14:paraId="2B35FF8B" w14:textId="06F72F7A"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477</w:t>
            </w:r>
          </w:p>
        </w:tc>
      </w:tr>
      <w:tr w:rsidR="009B0617" w:rsidRPr="0097337B" w14:paraId="3AA46DFD" w14:textId="77777777" w:rsidTr="009B0617">
        <w:trPr>
          <w:trHeight w:val="20"/>
        </w:trPr>
        <w:tc>
          <w:tcPr>
            <w:tcW w:w="487" w:type="pct"/>
            <w:tcBorders>
              <w:top w:val="nil"/>
              <w:left w:val="single" w:sz="4" w:space="0" w:color="auto"/>
              <w:bottom w:val="single" w:sz="4" w:space="0" w:color="auto"/>
              <w:right w:val="single" w:sz="4" w:space="0" w:color="auto"/>
            </w:tcBorders>
          </w:tcPr>
          <w:p w14:paraId="1B2D9B69" w14:textId="52C1F438" w:rsidR="009B0617" w:rsidRPr="0097337B" w:rsidRDefault="009B0617" w:rsidP="009B0617">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4</w:t>
            </w:r>
          </w:p>
        </w:tc>
        <w:tc>
          <w:tcPr>
            <w:tcW w:w="2229" w:type="pct"/>
            <w:tcBorders>
              <w:top w:val="nil"/>
              <w:left w:val="single" w:sz="4" w:space="0" w:color="auto"/>
              <w:bottom w:val="single" w:sz="4" w:space="0" w:color="auto"/>
              <w:right w:val="single" w:sz="4" w:space="0" w:color="auto"/>
            </w:tcBorders>
            <w:vAlign w:val="center"/>
            <w:hideMark/>
          </w:tcPr>
          <w:p w14:paraId="004293E5" w14:textId="707D8A40" w:rsidR="009B0617" w:rsidRPr="0097337B" w:rsidRDefault="009B0617" w:rsidP="006B54C5">
            <w:pPr>
              <w:spacing w:after="0" w:line="240" w:lineRule="auto"/>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Количество транспортных средств в личном пользовании у населения</w:t>
            </w:r>
          </w:p>
        </w:tc>
        <w:tc>
          <w:tcPr>
            <w:tcW w:w="1295" w:type="pct"/>
            <w:tcBorders>
              <w:top w:val="nil"/>
              <w:left w:val="nil"/>
              <w:bottom w:val="single" w:sz="4" w:space="0" w:color="auto"/>
              <w:right w:val="single" w:sz="4" w:space="0" w:color="auto"/>
            </w:tcBorders>
            <w:noWrap/>
            <w:vAlign w:val="center"/>
            <w:hideMark/>
          </w:tcPr>
          <w:p w14:paraId="15306899" w14:textId="4E94050C"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704</w:t>
            </w:r>
          </w:p>
        </w:tc>
        <w:tc>
          <w:tcPr>
            <w:tcW w:w="989" w:type="pct"/>
            <w:tcBorders>
              <w:top w:val="nil"/>
              <w:left w:val="nil"/>
              <w:bottom w:val="single" w:sz="4" w:space="0" w:color="auto"/>
              <w:right w:val="single" w:sz="4" w:space="0" w:color="auto"/>
            </w:tcBorders>
            <w:noWrap/>
            <w:vAlign w:val="center"/>
            <w:hideMark/>
          </w:tcPr>
          <w:p w14:paraId="7D297618" w14:textId="220B9980" w:rsidR="009B0617" w:rsidRPr="0097337B" w:rsidRDefault="009B0617" w:rsidP="006B54C5">
            <w:pPr>
              <w:spacing w:after="0" w:line="240" w:lineRule="auto"/>
              <w:jc w:val="center"/>
              <w:rPr>
                <w:rFonts w:ascii="Times New Roman" w:eastAsia="Times New Roman" w:hAnsi="Times New Roman" w:cs="Times New Roman"/>
                <w:sz w:val="20"/>
                <w:szCs w:val="20"/>
                <w:lang w:eastAsia="ru-RU"/>
              </w:rPr>
            </w:pPr>
            <w:r w:rsidRPr="0097337B">
              <w:rPr>
                <w:rFonts w:ascii="Times New Roman" w:eastAsia="Times New Roman" w:hAnsi="Times New Roman" w:cs="Times New Roman"/>
                <w:sz w:val="20"/>
                <w:szCs w:val="20"/>
                <w:lang w:eastAsia="ru-RU"/>
              </w:rPr>
              <w:t>1097</w:t>
            </w:r>
          </w:p>
        </w:tc>
      </w:tr>
    </w:tbl>
    <w:p w14:paraId="511C44EC" w14:textId="0E592F6F" w:rsidR="00CB7D72"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Определение параметров дорожного движения является неотъемлемой частью</w:t>
      </w:r>
      <w:r w:rsidR="00A66016" w:rsidRPr="0097337B">
        <w:rPr>
          <w:rFonts w:ascii="Times New Roman" w:hAnsi="Times New Roman" w:cs="Times New Roman"/>
        </w:rPr>
        <w:t xml:space="preserve"> при определении мероприятий по </w:t>
      </w:r>
      <w:r w:rsidRPr="0097337B">
        <w:rPr>
          <w:rFonts w:ascii="Times New Roman" w:hAnsi="Times New Roman" w:cs="Times New Roman"/>
        </w:rPr>
        <w:t xml:space="preserve">снижению аварийности на дороге, а также для совершенствования регулирования дорожного движения на </w:t>
      </w:r>
      <w:r w:rsidR="00A66016" w:rsidRPr="0097337B">
        <w:rPr>
          <w:rFonts w:ascii="Times New Roman" w:hAnsi="Times New Roman" w:cs="Times New Roman"/>
        </w:rPr>
        <w:t>перекрёстке</w:t>
      </w:r>
      <w:r w:rsidRPr="0097337B">
        <w:rPr>
          <w:rFonts w:ascii="Times New Roman" w:hAnsi="Times New Roman" w:cs="Times New Roman"/>
        </w:rPr>
        <w:t xml:space="preserve">. </w:t>
      </w:r>
    </w:p>
    <w:p w14:paraId="448CEC8C" w14:textId="55BD8A74" w:rsidR="00CB7D72"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 xml:space="preserve">К параметрам дорожного движения относят: интенсивность движения, интенсивность прибытия на </w:t>
      </w:r>
      <w:r w:rsidR="00A66016" w:rsidRPr="0097337B">
        <w:rPr>
          <w:rFonts w:ascii="Times New Roman" w:hAnsi="Times New Roman" w:cs="Times New Roman"/>
        </w:rPr>
        <w:t>зелёный</w:t>
      </w:r>
      <w:r w:rsidRPr="0097337B">
        <w:rPr>
          <w:rFonts w:ascii="Times New Roman" w:hAnsi="Times New Roman" w:cs="Times New Roman"/>
        </w:rPr>
        <w:t xml:space="preserve">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w:t>
      </w:r>
      <w:r w:rsidR="00A66016" w:rsidRPr="0097337B">
        <w:rPr>
          <w:rFonts w:ascii="Times New Roman" w:hAnsi="Times New Roman" w:cs="Times New Roman"/>
        </w:rPr>
        <w:t>зелёного</w:t>
      </w:r>
      <w:r w:rsidRPr="0097337B">
        <w:rPr>
          <w:rFonts w:ascii="Times New Roman" w:hAnsi="Times New Roman" w:cs="Times New Roman"/>
        </w:rPr>
        <w:t xml:space="preserve">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14:paraId="6D5B9664" w14:textId="7A7B2D86" w:rsidR="00CB7D72"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 xml:space="preserve">В поселении на </w:t>
      </w:r>
      <w:r w:rsidR="00A66016" w:rsidRPr="0097337B">
        <w:rPr>
          <w:rFonts w:ascii="Times New Roman" w:hAnsi="Times New Roman" w:cs="Times New Roman"/>
        </w:rPr>
        <w:t>расчётный</w:t>
      </w:r>
      <w:r w:rsidR="00BB4926" w:rsidRPr="0097337B">
        <w:rPr>
          <w:rFonts w:ascii="Times New Roman" w:hAnsi="Times New Roman" w:cs="Times New Roman"/>
        </w:rPr>
        <w:t xml:space="preserve"> срок действия П</w:t>
      </w:r>
      <w:r w:rsidRPr="0097337B">
        <w:rPr>
          <w:rFonts w:ascii="Times New Roman" w:hAnsi="Times New Roman" w:cs="Times New Roman"/>
        </w:rPr>
        <w:t>рограммы комплексного развития транспортной инфраструктуры планируется сохранение параметров дорожного движения на достигнутом уровне.</w:t>
      </w:r>
    </w:p>
    <w:p w14:paraId="2EAC69C7" w14:textId="75D90600" w:rsidR="003B4E9C"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Основные параметры дорожного движения для сельского поселения Ульт-Ягун представлены ниже (</w:t>
      </w:r>
      <w:r w:rsidRPr="0097337B">
        <w:rPr>
          <w:rFonts w:ascii="Times New Roman" w:hAnsi="Times New Roman" w:cs="Times New Roman"/>
        </w:rPr>
        <w:fldChar w:fldCharType="begin"/>
      </w:r>
      <w:r w:rsidRPr="0097337B">
        <w:rPr>
          <w:rFonts w:ascii="Times New Roman" w:hAnsi="Times New Roman" w:cs="Times New Roman"/>
        </w:rPr>
        <w:instrText xml:space="preserve"> REF _Ref57114105 \h  \* MERGEFORMAT </w:instrText>
      </w:r>
      <w:r w:rsidRPr="0097337B">
        <w:rPr>
          <w:rFonts w:ascii="Times New Roman" w:hAnsi="Times New Roman" w:cs="Times New Roman"/>
        </w:rPr>
      </w:r>
      <w:r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7</w:t>
      </w:r>
      <w:r w:rsidRPr="0097337B">
        <w:rPr>
          <w:rFonts w:ascii="Times New Roman" w:hAnsi="Times New Roman" w:cs="Times New Roman"/>
        </w:rPr>
        <w:fldChar w:fldCharType="end"/>
      </w:r>
      <w:r w:rsidR="00A66016" w:rsidRPr="0097337B">
        <w:rPr>
          <w:rFonts w:ascii="Times New Roman" w:hAnsi="Times New Roman" w:cs="Times New Roman"/>
        </w:rPr>
        <w:t>).</w:t>
      </w:r>
    </w:p>
    <w:p w14:paraId="7E01C041" w14:textId="3AC337A2" w:rsidR="00CB7D72" w:rsidRPr="0097337B" w:rsidRDefault="00CB7D72" w:rsidP="003B4E9C">
      <w:pPr>
        <w:pStyle w:val="ac"/>
        <w:rPr>
          <w:rFonts w:ascii="Times New Roman" w:hAnsi="Times New Roman" w:cs="Times New Roman"/>
        </w:rPr>
      </w:pPr>
      <w:bookmarkStart w:id="32" w:name="_Ref57114105"/>
      <w:r w:rsidRPr="0097337B">
        <w:rPr>
          <w:rFonts w:ascii="Times New Roman" w:hAnsi="Times New Roman" w:cs="Times New Roman"/>
        </w:rPr>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7</w:t>
      </w:r>
      <w:r w:rsidR="00EA0809" w:rsidRPr="0097337B">
        <w:rPr>
          <w:rFonts w:ascii="Times New Roman" w:hAnsi="Times New Roman" w:cs="Times New Roman"/>
          <w:noProof/>
        </w:rPr>
        <w:fldChar w:fldCharType="end"/>
      </w:r>
      <w:bookmarkEnd w:id="32"/>
      <w:r w:rsidRPr="0097337B">
        <w:rPr>
          <w:rFonts w:ascii="Times New Roman" w:hAnsi="Times New Roman" w:cs="Times New Roman"/>
        </w:rPr>
        <w:t xml:space="preserve"> – Основные параметры дорожного движения для сельского поселения Ульт-Ягун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
        <w:gridCol w:w="1436"/>
        <w:gridCol w:w="1567"/>
        <w:gridCol w:w="940"/>
        <w:gridCol w:w="888"/>
        <w:gridCol w:w="1341"/>
        <w:gridCol w:w="938"/>
        <w:gridCol w:w="820"/>
        <w:gridCol w:w="1287"/>
      </w:tblGrid>
      <w:tr w:rsidR="009B0617" w:rsidRPr="0097337B" w14:paraId="7A136FC4" w14:textId="77777777" w:rsidTr="009B0617">
        <w:trPr>
          <w:trHeight w:val="227"/>
          <w:jc w:val="center"/>
        </w:trPr>
        <w:tc>
          <w:tcPr>
            <w:tcW w:w="223" w:type="pct"/>
            <w:shd w:val="clear" w:color="auto" w:fill="FFFFFF"/>
          </w:tcPr>
          <w:p w14:paraId="6BF08F4D" w14:textId="0CA542E5"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 п/п</w:t>
            </w:r>
          </w:p>
        </w:tc>
        <w:tc>
          <w:tcPr>
            <w:tcW w:w="744" w:type="pct"/>
            <w:shd w:val="clear" w:color="auto" w:fill="FFFFFF"/>
            <w:vAlign w:val="center"/>
            <w:hideMark/>
          </w:tcPr>
          <w:p w14:paraId="24397653" w14:textId="18C22ACC"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Категория сельских улиц и дорог</w:t>
            </w:r>
          </w:p>
        </w:tc>
        <w:tc>
          <w:tcPr>
            <w:tcW w:w="812" w:type="pct"/>
            <w:shd w:val="clear" w:color="auto" w:fill="FFFFFF"/>
            <w:vAlign w:val="center"/>
          </w:tcPr>
          <w:p w14:paraId="4B7D199B"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Вид покрытия</w:t>
            </w:r>
          </w:p>
        </w:tc>
        <w:tc>
          <w:tcPr>
            <w:tcW w:w="487" w:type="pct"/>
            <w:shd w:val="clear" w:color="auto" w:fill="FFFFFF"/>
            <w:vAlign w:val="center"/>
            <w:hideMark/>
          </w:tcPr>
          <w:p w14:paraId="194C25C7"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Ширина полосы движения, м</w:t>
            </w:r>
          </w:p>
        </w:tc>
        <w:tc>
          <w:tcPr>
            <w:tcW w:w="460" w:type="pct"/>
            <w:shd w:val="clear" w:color="auto" w:fill="FFFFFF"/>
            <w:vAlign w:val="center"/>
            <w:hideMark/>
          </w:tcPr>
          <w:p w14:paraId="19520E4D"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Число полос движения</w:t>
            </w:r>
          </w:p>
        </w:tc>
        <w:tc>
          <w:tcPr>
            <w:tcW w:w="695" w:type="pct"/>
            <w:shd w:val="clear" w:color="auto" w:fill="FFFFFF"/>
            <w:vAlign w:val="center"/>
            <w:hideMark/>
          </w:tcPr>
          <w:p w14:paraId="7BFB4CA0" w14:textId="043D37F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Интенсивность движения, автомобиль/час пик</w:t>
            </w:r>
          </w:p>
        </w:tc>
        <w:tc>
          <w:tcPr>
            <w:tcW w:w="486" w:type="pct"/>
            <w:shd w:val="clear" w:color="auto" w:fill="FFFFFF"/>
            <w:vAlign w:val="center"/>
          </w:tcPr>
          <w:p w14:paraId="72B7A037" w14:textId="4D45A84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Расчётная скорость движения, км/ч</w:t>
            </w:r>
          </w:p>
        </w:tc>
        <w:tc>
          <w:tcPr>
            <w:tcW w:w="425" w:type="pct"/>
            <w:shd w:val="clear" w:color="auto" w:fill="FFFFFF"/>
            <w:vAlign w:val="center"/>
          </w:tcPr>
          <w:p w14:paraId="098A5532" w14:textId="3AC7FE7B"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Уровень загрузки, %</w:t>
            </w:r>
          </w:p>
        </w:tc>
        <w:tc>
          <w:tcPr>
            <w:tcW w:w="667" w:type="pct"/>
            <w:shd w:val="clear" w:color="auto" w:fill="FFFFFF"/>
            <w:vAlign w:val="center"/>
          </w:tcPr>
          <w:p w14:paraId="1AF31258" w14:textId="20258426"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Плотность, автомобиль/км</w:t>
            </w:r>
          </w:p>
        </w:tc>
      </w:tr>
      <w:tr w:rsidR="009B0617" w:rsidRPr="0097337B" w14:paraId="2F89F746" w14:textId="77777777" w:rsidTr="009B0617">
        <w:trPr>
          <w:trHeight w:val="227"/>
          <w:jc w:val="center"/>
        </w:trPr>
        <w:tc>
          <w:tcPr>
            <w:tcW w:w="223" w:type="pct"/>
            <w:shd w:val="clear" w:color="auto" w:fill="FFFFFF"/>
          </w:tcPr>
          <w:p w14:paraId="1F075A76" w14:textId="1D9B560B"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1</w:t>
            </w:r>
          </w:p>
        </w:tc>
        <w:tc>
          <w:tcPr>
            <w:tcW w:w="744" w:type="pct"/>
            <w:shd w:val="clear" w:color="auto" w:fill="FFFFFF"/>
            <w:vAlign w:val="center"/>
          </w:tcPr>
          <w:p w14:paraId="46F741D4" w14:textId="06B669D9"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Главная улица</w:t>
            </w:r>
          </w:p>
        </w:tc>
        <w:tc>
          <w:tcPr>
            <w:tcW w:w="812" w:type="pct"/>
            <w:shd w:val="clear" w:color="auto" w:fill="FFFFFF"/>
            <w:vAlign w:val="center"/>
          </w:tcPr>
          <w:p w14:paraId="16A54CB7" w14:textId="5737F856"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асфальтобетонное</w:t>
            </w:r>
          </w:p>
        </w:tc>
        <w:tc>
          <w:tcPr>
            <w:tcW w:w="487" w:type="pct"/>
            <w:shd w:val="clear" w:color="auto" w:fill="FFFFFF"/>
            <w:vAlign w:val="center"/>
          </w:tcPr>
          <w:p w14:paraId="5E7CD521" w14:textId="237F07DD"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3,5</w:t>
            </w:r>
          </w:p>
        </w:tc>
        <w:tc>
          <w:tcPr>
            <w:tcW w:w="460" w:type="pct"/>
            <w:shd w:val="clear" w:color="auto" w:fill="FFFFFF"/>
            <w:vAlign w:val="center"/>
          </w:tcPr>
          <w:p w14:paraId="76094C38" w14:textId="1D41989E"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695" w:type="pct"/>
            <w:shd w:val="clear" w:color="auto" w:fill="FFFFFF"/>
            <w:vAlign w:val="center"/>
          </w:tcPr>
          <w:p w14:paraId="5DBDFC80" w14:textId="7888B292"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менее 100</w:t>
            </w:r>
          </w:p>
        </w:tc>
        <w:tc>
          <w:tcPr>
            <w:tcW w:w="486" w:type="pct"/>
            <w:shd w:val="clear" w:color="auto" w:fill="FFFFFF"/>
            <w:vAlign w:val="center"/>
          </w:tcPr>
          <w:p w14:paraId="5C8C9397" w14:textId="2F378EB0"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40</w:t>
            </w:r>
          </w:p>
        </w:tc>
        <w:tc>
          <w:tcPr>
            <w:tcW w:w="425" w:type="pct"/>
            <w:shd w:val="clear" w:color="auto" w:fill="FFFFFF"/>
            <w:vAlign w:val="center"/>
          </w:tcPr>
          <w:p w14:paraId="1806E093" w14:textId="0169D553"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менее 30-60</w:t>
            </w:r>
          </w:p>
        </w:tc>
        <w:tc>
          <w:tcPr>
            <w:tcW w:w="667" w:type="pct"/>
            <w:shd w:val="clear" w:color="auto" w:fill="FFFFFF"/>
            <w:vAlign w:val="center"/>
          </w:tcPr>
          <w:p w14:paraId="5AE21D46" w14:textId="54298D65"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менее 100</w:t>
            </w:r>
          </w:p>
        </w:tc>
      </w:tr>
      <w:tr w:rsidR="009B0617" w:rsidRPr="0097337B" w14:paraId="27429C69" w14:textId="77777777" w:rsidTr="009B0617">
        <w:trPr>
          <w:trHeight w:val="227"/>
          <w:jc w:val="center"/>
        </w:trPr>
        <w:tc>
          <w:tcPr>
            <w:tcW w:w="223" w:type="pct"/>
            <w:shd w:val="clear" w:color="auto" w:fill="FFFFFF"/>
          </w:tcPr>
          <w:p w14:paraId="6CFD6B0E" w14:textId="4DCCF8ED"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744" w:type="pct"/>
            <w:shd w:val="clear" w:color="auto" w:fill="FFFFFF"/>
            <w:vAlign w:val="center"/>
          </w:tcPr>
          <w:p w14:paraId="56B39C13" w14:textId="78263648"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 xml:space="preserve">Улица в жилой застройке </w:t>
            </w:r>
          </w:p>
        </w:tc>
        <w:tc>
          <w:tcPr>
            <w:tcW w:w="812" w:type="pct"/>
            <w:shd w:val="clear" w:color="auto" w:fill="FFFFFF"/>
            <w:vAlign w:val="center"/>
          </w:tcPr>
          <w:p w14:paraId="43777811"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асфальтобетонное</w:t>
            </w:r>
          </w:p>
        </w:tc>
        <w:tc>
          <w:tcPr>
            <w:tcW w:w="487" w:type="pct"/>
            <w:shd w:val="clear" w:color="auto" w:fill="FFFFFF"/>
            <w:vAlign w:val="center"/>
          </w:tcPr>
          <w:p w14:paraId="594604FB"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3,0</w:t>
            </w:r>
          </w:p>
        </w:tc>
        <w:tc>
          <w:tcPr>
            <w:tcW w:w="460" w:type="pct"/>
            <w:shd w:val="clear" w:color="auto" w:fill="FFFFFF"/>
            <w:vAlign w:val="center"/>
          </w:tcPr>
          <w:p w14:paraId="6E3A0518"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695" w:type="pct"/>
            <w:shd w:val="clear" w:color="auto" w:fill="FFFFFF"/>
            <w:vAlign w:val="center"/>
          </w:tcPr>
          <w:p w14:paraId="42E269D9"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менее 100</w:t>
            </w:r>
          </w:p>
        </w:tc>
        <w:tc>
          <w:tcPr>
            <w:tcW w:w="486" w:type="pct"/>
            <w:shd w:val="clear" w:color="auto" w:fill="FFFFFF"/>
            <w:vAlign w:val="center"/>
          </w:tcPr>
          <w:p w14:paraId="030374B0"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40</w:t>
            </w:r>
          </w:p>
        </w:tc>
        <w:tc>
          <w:tcPr>
            <w:tcW w:w="425" w:type="pct"/>
            <w:shd w:val="clear" w:color="auto" w:fill="FFFFFF"/>
            <w:vAlign w:val="center"/>
          </w:tcPr>
          <w:p w14:paraId="36A04906"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менее 30-60</w:t>
            </w:r>
          </w:p>
        </w:tc>
        <w:tc>
          <w:tcPr>
            <w:tcW w:w="667" w:type="pct"/>
            <w:shd w:val="clear" w:color="auto" w:fill="FFFFFF"/>
            <w:vAlign w:val="center"/>
          </w:tcPr>
          <w:p w14:paraId="3E1E30CA" w14:textId="77777777" w:rsidR="009B0617" w:rsidRPr="0097337B" w:rsidRDefault="009B0617" w:rsidP="003B4E9C">
            <w:pPr>
              <w:spacing w:after="0"/>
              <w:jc w:val="center"/>
              <w:rPr>
                <w:rFonts w:ascii="Times New Roman" w:hAnsi="Times New Roman" w:cs="Times New Roman"/>
                <w:sz w:val="20"/>
                <w:szCs w:val="20"/>
              </w:rPr>
            </w:pPr>
            <w:r w:rsidRPr="0097337B">
              <w:rPr>
                <w:rFonts w:ascii="Times New Roman" w:hAnsi="Times New Roman" w:cs="Times New Roman"/>
                <w:sz w:val="20"/>
                <w:szCs w:val="20"/>
              </w:rPr>
              <w:t>менее 100</w:t>
            </w:r>
          </w:p>
        </w:tc>
      </w:tr>
    </w:tbl>
    <w:p w14:paraId="6A897714" w14:textId="777F0F82" w:rsidR="003402C8"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33" w:name="_Toc153525229"/>
      <w:bookmarkEnd w:id="30"/>
      <w:r w:rsidRPr="0097337B">
        <w:rPr>
          <w:rFonts w:ascii="Times New Roman" w:eastAsia="Times New Roman" w:hAnsi="Times New Roman" w:cs="Times New Roman"/>
          <w:b w:val="0"/>
          <w:bCs w:val="0"/>
          <w:color w:val="auto"/>
          <w:sz w:val="24"/>
          <w:szCs w:val="24"/>
          <w:lang w:eastAsia="ru-RU"/>
        </w:rPr>
        <w:t xml:space="preserve">Статья 19. </w:t>
      </w:r>
      <w:r w:rsidR="003402C8" w:rsidRPr="0097337B">
        <w:rPr>
          <w:rFonts w:ascii="Times New Roman" w:eastAsia="Times New Roman" w:hAnsi="Times New Roman" w:cs="Times New Roman"/>
          <w:b w:val="0"/>
          <w:bCs w:val="0"/>
          <w:color w:val="auto"/>
          <w:sz w:val="24"/>
          <w:szCs w:val="24"/>
          <w:lang w:eastAsia="ru-RU"/>
        </w:rPr>
        <w:t>Прогноз показателей безопасности дорожного движения</w:t>
      </w:r>
      <w:bookmarkEnd w:id="33"/>
    </w:p>
    <w:p w14:paraId="55568424" w14:textId="29ABCBFF" w:rsidR="00CB7D72" w:rsidRPr="0097337B" w:rsidRDefault="00CB7D72" w:rsidP="00A66016">
      <w:pPr>
        <w:pStyle w:val="a7"/>
        <w:spacing w:before="0" w:after="0"/>
        <w:rPr>
          <w:rFonts w:ascii="Times New Roman" w:hAnsi="Times New Roman" w:cs="Times New Roman"/>
        </w:rPr>
      </w:pPr>
      <w:bookmarkStart w:id="34" w:name="_Hlk57300320"/>
      <w:r w:rsidRPr="0097337B">
        <w:rPr>
          <w:rFonts w:ascii="Times New Roman" w:hAnsi="Times New Roman" w:cs="Times New Roman"/>
        </w:rPr>
        <w:t>На сегодняшний день на территории сельского поселения Ульт-Ягун не наблюдается устойчивой тенденции к снижению дорожно-транспортных происшествий, в перспективе возможно ухудшение ситуации из-за следующих причин:</w:t>
      </w:r>
    </w:p>
    <w:bookmarkEnd w:id="34"/>
    <w:p w14:paraId="73182ABF" w14:textId="0509EF20"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постоянно возрастающая мобильность населения;</w:t>
      </w:r>
    </w:p>
    <w:p w14:paraId="012CE125" w14:textId="1CA7B73E"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массовое пренебрежение требованиями безопасности дорожного движения со стороны участников движения; </w:t>
      </w:r>
    </w:p>
    <w:p w14:paraId="31C5F061" w14:textId="7BF8F5C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неудовлетворительное состояние автомобильных дорог;</w:t>
      </w:r>
    </w:p>
    <w:p w14:paraId="11A38BF7" w14:textId="32523649"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недостаточный технический уровень дорожного хозяйства;</w:t>
      </w:r>
    </w:p>
    <w:p w14:paraId="4A3D2FBA" w14:textId="3806DF5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несовершенство технических средств организации дорожного движения. </w:t>
      </w:r>
    </w:p>
    <w:p w14:paraId="285CBC1D" w14:textId="668DD0B4" w:rsidR="00CB7D72" w:rsidRPr="0097337B" w:rsidRDefault="00CB7D72" w:rsidP="00A66016">
      <w:pPr>
        <w:pStyle w:val="a7"/>
        <w:spacing w:before="0" w:after="0"/>
        <w:rPr>
          <w:rFonts w:ascii="Times New Roman" w:hAnsi="Times New Roman" w:cs="Times New Roman"/>
        </w:rPr>
      </w:pPr>
      <w:r w:rsidRPr="0097337B">
        <w:rPr>
          <w:rFonts w:ascii="Times New Roman" w:hAnsi="Times New Roman" w:cs="Times New Roman"/>
        </w:rPr>
        <w:t>Для обеспечения безопасности дорожного движения, повышени</w:t>
      </w:r>
      <w:r w:rsidR="009B0617" w:rsidRPr="0097337B">
        <w:rPr>
          <w:rFonts w:ascii="Times New Roman" w:hAnsi="Times New Roman" w:cs="Times New Roman"/>
        </w:rPr>
        <w:t>я</w:t>
      </w:r>
      <w:r w:rsidRPr="0097337B">
        <w:rPr>
          <w:rFonts w:ascii="Times New Roman" w:hAnsi="Times New Roman" w:cs="Times New Roman"/>
        </w:rPr>
        <w:t xml:space="preserve"> качества содержания автомобильных дорог местного значения и создани</w:t>
      </w:r>
      <w:r w:rsidR="009B0617" w:rsidRPr="0097337B">
        <w:rPr>
          <w:rFonts w:ascii="Times New Roman" w:hAnsi="Times New Roman" w:cs="Times New Roman"/>
        </w:rPr>
        <w:t>я</w:t>
      </w:r>
      <w:r w:rsidRPr="0097337B">
        <w:rPr>
          <w:rFonts w:ascii="Times New Roman" w:hAnsi="Times New Roman" w:cs="Times New Roman"/>
        </w:rPr>
        <w:t xml:space="preserve"> необходимых условий для свободного и безопасного движения пешеходов и транспортных средств на территории сельского поселения Ульт-Ягун предлагаются следующие мероприятия:</w:t>
      </w:r>
    </w:p>
    <w:p w14:paraId="08A975E9" w14:textId="558B79A5" w:rsidR="00CB7D72"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lastRenderedPageBreak/>
        <w:t>о</w:t>
      </w:r>
      <w:r w:rsidR="00CB7D72" w:rsidRPr="0097337B">
        <w:rPr>
          <w:rFonts w:ascii="Times New Roman" w:hAnsi="Times New Roman" w:cs="Times New Roman"/>
        </w:rPr>
        <w:t>бустройство пешеходных переходов;</w:t>
      </w:r>
      <w:r w:rsidR="00CB7D72" w:rsidRPr="0097337B">
        <w:rPr>
          <w:rFonts w:ascii="Times New Roman" w:hAnsi="Times New Roman" w:cs="Times New Roman"/>
        </w:rPr>
        <w:tab/>
      </w:r>
    </w:p>
    <w:p w14:paraId="681D2929" w14:textId="05954576" w:rsidR="00CB7D72"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р</w:t>
      </w:r>
      <w:r w:rsidR="00CB7D72" w:rsidRPr="0097337B">
        <w:rPr>
          <w:rFonts w:ascii="Times New Roman" w:hAnsi="Times New Roman" w:cs="Times New Roman"/>
        </w:rPr>
        <w:t>емонт автомобильных дорог сельского поселения Ульт-Ягун (регулярное обследование и ремонт элементов обустройства автомобильных дорог и искусственных сооружений);</w:t>
      </w:r>
    </w:p>
    <w:p w14:paraId="41C0E89B" w14:textId="0F2CBBF5" w:rsidR="00CB7D72"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с</w:t>
      </w:r>
      <w:r w:rsidR="00CB7D72" w:rsidRPr="0097337B">
        <w:rPr>
          <w:rFonts w:ascii="Times New Roman" w:hAnsi="Times New Roman" w:cs="Times New Roman"/>
        </w:rPr>
        <w:t>одержание автомобильных дорог (очистк</w:t>
      </w:r>
      <w:r w:rsidR="00BB4926" w:rsidRPr="0097337B">
        <w:rPr>
          <w:rFonts w:ascii="Times New Roman" w:hAnsi="Times New Roman" w:cs="Times New Roman"/>
        </w:rPr>
        <w:t>а</w:t>
      </w:r>
      <w:r w:rsidR="00CB7D72" w:rsidRPr="0097337B">
        <w:rPr>
          <w:rFonts w:ascii="Times New Roman" w:hAnsi="Times New Roman" w:cs="Times New Roman"/>
        </w:rPr>
        <w:t xml:space="preserve"> проезжей части дорог, скашивание травы на обочинах, очистк</w:t>
      </w:r>
      <w:r w:rsidR="00BB4926" w:rsidRPr="0097337B">
        <w:rPr>
          <w:rFonts w:ascii="Times New Roman" w:hAnsi="Times New Roman" w:cs="Times New Roman"/>
        </w:rPr>
        <w:t>а</w:t>
      </w:r>
      <w:r w:rsidR="00CB7D72" w:rsidRPr="0097337B">
        <w:rPr>
          <w:rFonts w:ascii="Times New Roman" w:hAnsi="Times New Roman" w:cs="Times New Roman"/>
        </w:rPr>
        <w:t xml:space="preserve"> дорожных знаков, ограждений, сигнальных столбиков, отверстий труб);</w:t>
      </w:r>
    </w:p>
    <w:p w14:paraId="20A84C91" w14:textId="44918525" w:rsidR="00CB7D72"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у</w:t>
      </w:r>
      <w:r w:rsidR="00CB7D72" w:rsidRPr="0097337B">
        <w:rPr>
          <w:rFonts w:ascii="Times New Roman" w:hAnsi="Times New Roman" w:cs="Times New Roman"/>
        </w:rPr>
        <w:t>становка и содержание дорожных знаков;</w:t>
      </w:r>
    </w:p>
    <w:p w14:paraId="738E0A60" w14:textId="7DDA9F3E" w:rsidR="00CB7D72"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у</w:t>
      </w:r>
      <w:r w:rsidR="00CB7D72" w:rsidRPr="0097337B">
        <w:rPr>
          <w:rFonts w:ascii="Times New Roman" w:hAnsi="Times New Roman" w:cs="Times New Roman"/>
        </w:rPr>
        <w:t xml:space="preserve">становка систем ограничения скорости движения; </w:t>
      </w:r>
    </w:p>
    <w:p w14:paraId="2B30EB74" w14:textId="0581493A" w:rsidR="00CB7D72"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р</w:t>
      </w:r>
      <w:r w:rsidR="00CB7D72" w:rsidRPr="0097337B">
        <w:rPr>
          <w:rFonts w:ascii="Times New Roman" w:hAnsi="Times New Roman" w:cs="Times New Roman"/>
        </w:rPr>
        <w:t>азвитие профилактических мероприятий, акций по повышению безопасности дорожного движения, проведение сплошных выборочных проверок;</w:t>
      </w:r>
    </w:p>
    <w:p w14:paraId="0EC58E3F" w14:textId="7D899FFF" w:rsidR="00CB7D72"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с</w:t>
      </w:r>
      <w:r w:rsidR="00CB7D72" w:rsidRPr="0097337B">
        <w:rPr>
          <w:rFonts w:ascii="Times New Roman" w:hAnsi="Times New Roman" w:cs="Times New Roman"/>
        </w:rPr>
        <w:t xml:space="preserve">воевременная обработка </w:t>
      </w:r>
      <w:r w:rsidR="00A66016" w:rsidRPr="0097337B">
        <w:rPr>
          <w:rFonts w:ascii="Times New Roman" w:hAnsi="Times New Roman" w:cs="Times New Roman"/>
        </w:rPr>
        <w:t>противогололёдными</w:t>
      </w:r>
      <w:r w:rsidR="00CB7D72" w:rsidRPr="0097337B">
        <w:rPr>
          <w:rFonts w:ascii="Times New Roman" w:hAnsi="Times New Roman" w:cs="Times New Roman"/>
        </w:rPr>
        <w:t xml:space="preserve"> материалами; </w:t>
      </w:r>
    </w:p>
    <w:p w14:paraId="43903E0C" w14:textId="5D89CF60" w:rsidR="00CC26ED" w:rsidRPr="0097337B" w:rsidRDefault="009B0617"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н</w:t>
      </w:r>
      <w:r w:rsidR="00CB7D72" w:rsidRPr="0097337B">
        <w:rPr>
          <w:rFonts w:ascii="Times New Roman" w:hAnsi="Times New Roman" w:cs="Times New Roman"/>
        </w:rPr>
        <w:t>анесение в летний период времени горизонтальной и вертикальной разметки, с применением современных лакокрасочных и световозвращающих материалов.</w:t>
      </w:r>
    </w:p>
    <w:p w14:paraId="037542D3" w14:textId="77777777" w:rsidR="000234A5" w:rsidRPr="0097337B" w:rsidRDefault="000234A5" w:rsidP="00FA26D5">
      <w:pPr>
        <w:pStyle w:val="a"/>
        <w:numPr>
          <w:ilvl w:val="0"/>
          <w:numId w:val="0"/>
        </w:numPr>
        <w:spacing w:before="0" w:after="0"/>
        <w:ind w:left="568"/>
        <w:rPr>
          <w:rFonts w:ascii="Times New Roman" w:hAnsi="Times New Roman" w:cs="Times New Roman"/>
        </w:rPr>
      </w:pPr>
    </w:p>
    <w:p w14:paraId="6A897717" w14:textId="68ABAD18" w:rsidR="003402C8"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35" w:name="_Toc153525230"/>
      <w:r w:rsidRPr="0097337B">
        <w:rPr>
          <w:rFonts w:ascii="Times New Roman" w:eastAsia="Times New Roman" w:hAnsi="Times New Roman" w:cs="Times New Roman"/>
          <w:b w:val="0"/>
          <w:bCs w:val="0"/>
          <w:color w:val="auto"/>
          <w:sz w:val="24"/>
          <w:szCs w:val="24"/>
          <w:lang w:eastAsia="ru-RU"/>
        </w:rPr>
        <w:t xml:space="preserve">Статья 20. </w:t>
      </w:r>
      <w:r w:rsidR="003402C8" w:rsidRPr="0097337B">
        <w:rPr>
          <w:rFonts w:ascii="Times New Roman" w:eastAsia="Times New Roman" w:hAnsi="Times New Roman" w:cs="Times New Roman"/>
          <w:b w:val="0"/>
          <w:bCs w:val="0"/>
          <w:color w:val="auto"/>
          <w:sz w:val="24"/>
          <w:szCs w:val="24"/>
          <w:lang w:eastAsia="ru-RU"/>
        </w:rPr>
        <w:t>Прогноз негативного воздействия транспортной инфраструктуры на окружающую среду и здоровье населения</w:t>
      </w:r>
      <w:bookmarkEnd w:id="35"/>
    </w:p>
    <w:p w14:paraId="39411F45" w14:textId="77777777" w:rsidR="005C1DB2" w:rsidRPr="0097337B" w:rsidRDefault="005C1DB2" w:rsidP="0090397E">
      <w:pPr>
        <w:pStyle w:val="a7"/>
        <w:spacing w:before="0" w:after="0"/>
        <w:rPr>
          <w:rFonts w:ascii="Times New Roman" w:hAnsi="Times New Roman" w:cs="Times New Roman"/>
        </w:rPr>
      </w:pPr>
      <w:r w:rsidRPr="0097337B">
        <w:rPr>
          <w:rFonts w:ascii="Times New Roman" w:hAnsi="Times New Roman" w:cs="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1259660C" w14:textId="6C5385B3" w:rsidR="005C1DB2" w:rsidRPr="0097337B" w:rsidRDefault="005C1DB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разработка и внедрение новых способов содержания автомобильных дорог общего пользования</w:t>
      </w:r>
      <w:r w:rsidR="009B0617" w:rsidRPr="0097337B">
        <w:rPr>
          <w:rFonts w:ascii="Times New Roman" w:hAnsi="Times New Roman" w:cs="Times New Roman"/>
        </w:rPr>
        <w:t>,</w:t>
      </w:r>
      <w:r w:rsidRPr="0097337B">
        <w:rPr>
          <w:rFonts w:ascii="Times New Roman" w:hAnsi="Times New Roman" w:cs="Times New Roman"/>
        </w:rPr>
        <w:t xml:space="preserve"> особенно в зимний период, позволяющих уменьшить отрицательное влияние </w:t>
      </w:r>
      <w:r w:rsidR="0090397E" w:rsidRPr="0097337B">
        <w:rPr>
          <w:rFonts w:ascii="Times New Roman" w:hAnsi="Times New Roman" w:cs="Times New Roman"/>
        </w:rPr>
        <w:t>противогололёдных</w:t>
      </w:r>
      <w:r w:rsidRPr="0097337B">
        <w:rPr>
          <w:rFonts w:ascii="Times New Roman" w:hAnsi="Times New Roman" w:cs="Times New Roman"/>
        </w:rPr>
        <w:t xml:space="preserve"> материалов;</w:t>
      </w:r>
    </w:p>
    <w:p w14:paraId="0AAC94E2" w14:textId="77777777" w:rsidR="005C1DB2" w:rsidRPr="0097337B" w:rsidRDefault="005C1DB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14:paraId="19D85043" w14:textId="77777777" w:rsidR="005C1DB2" w:rsidRPr="0097337B" w:rsidRDefault="005C1DB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дальнейшее расширение использования альтернативного газового топлив, а также организация системы контроля за выбросами автотранспорта, улучшение дорожного покрытия и рационализация транспортных потоков.</w:t>
      </w:r>
    </w:p>
    <w:p w14:paraId="1A8BC99F" w14:textId="77777777" w:rsidR="005C1DB2" w:rsidRPr="0097337B" w:rsidRDefault="005C1DB2" w:rsidP="0090397E">
      <w:pPr>
        <w:pStyle w:val="a7"/>
        <w:spacing w:before="0" w:after="0"/>
        <w:rPr>
          <w:rFonts w:ascii="Times New Roman" w:hAnsi="Times New Roman" w:cs="Times New Roman"/>
        </w:rPr>
      </w:pPr>
      <w:r w:rsidRPr="0097337B">
        <w:rPr>
          <w:rFonts w:ascii="Times New Roman" w:hAnsi="Times New Roman" w:cs="Times New Roman"/>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14:paraId="7FC2A3D6" w14:textId="59E0F04A" w:rsidR="005C1DB2" w:rsidRPr="0097337B" w:rsidRDefault="005C1DB2" w:rsidP="0090397E">
      <w:pPr>
        <w:pStyle w:val="a7"/>
        <w:spacing w:before="0" w:after="0"/>
        <w:rPr>
          <w:rFonts w:ascii="Times New Roman" w:hAnsi="Times New Roman" w:cs="Times New Roman"/>
        </w:rPr>
      </w:pPr>
      <w:r w:rsidRPr="0097337B">
        <w:rPr>
          <w:rFonts w:ascii="Times New Roman" w:hAnsi="Times New Roman" w:cs="Times New Roman"/>
        </w:rPr>
        <w:t xml:space="preserve">Основной задачей является сокращение </w:t>
      </w:r>
      <w:r w:rsidR="0090397E" w:rsidRPr="0097337B">
        <w:rPr>
          <w:rFonts w:ascii="Times New Roman" w:hAnsi="Times New Roman" w:cs="Times New Roman"/>
        </w:rPr>
        <w:t>объёмов</w:t>
      </w:r>
      <w:r w:rsidRPr="0097337B">
        <w:rPr>
          <w:rFonts w:ascii="Times New Roman" w:hAnsi="Times New Roman" w:cs="Times New Roman"/>
        </w:rPr>
        <w:t xml:space="preserve"> выбросов от автотранспортных средств, количества отходов при строительстве, реконструкции, ремонте и содержании автомобильных дорог.</w:t>
      </w:r>
    </w:p>
    <w:p w14:paraId="6A897718" w14:textId="69144918" w:rsidR="009B52C3" w:rsidRPr="0097337B" w:rsidRDefault="005C1DB2" w:rsidP="0090397E">
      <w:pPr>
        <w:pStyle w:val="a7"/>
        <w:spacing w:before="0" w:after="0"/>
        <w:rPr>
          <w:rFonts w:ascii="Times New Roman" w:hAnsi="Times New Roman" w:cs="Times New Roman"/>
        </w:rPr>
      </w:pPr>
      <w:r w:rsidRPr="0097337B">
        <w:rPr>
          <w:rFonts w:ascii="Times New Roman" w:hAnsi="Times New Roman" w:cs="Times New Roman"/>
        </w:rPr>
        <w:t>В целях снижения вредного воздействия предприятий железнодорожного транспорта и железнодорожного подвижного состава на окружающую среду необходимо предусматривать проведение мероприятий по охране атмосферного воздуха, рациональному использованию водных ресурсов, использование и обезвреживание промышленных отходов, ликвидацию экологических последствий аварийных ситуаций и производственный экологический контроль. А также следует проводить мероприятия, направленные на исключение бактериального загрязнения железнодорожных путей и прилегающих территорий, повышение экологической безопасности при перевозке опасных грузов.</w:t>
      </w:r>
    </w:p>
    <w:p w14:paraId="6A897719" w14:textId="77777777" w:rsidR="009B52C3" w:rsidRPr="0097337B" w:rsidRDefault="009B52C3" w:rsidP="0090397E">
      <w:pPr>
        <w:pStyle w:val="a7"/>
        <w:spacing w:before="0" w:after="0"/>
        <w:rPr>
          <w:rFonts w:ascii="Times New Roman" w:hAnsi="Times New Roman" w:cs="Times New Roman"/>
        </w:rPr>
      </w:pPr>
    </w:p>
    <w:p w14:paraId="6A89771A" w14:textId="14C02CDF" w:rsidR="00CE554D" w:rsidRPr="0097337B" w:rsidRDefault="009B0617" w:rsidP="009B0617">
      <w:pPr>
        <w:pStyle w:val="1"/>
        <w:numPr>
          <w:ilvl w:val="0"/>
          <w:numId w:val="0"/>
        </w:numPr>
        <w:ind w:left="431" w:hanging="431"/>
        <w:jc w:val="center"/>
        <w:rPr>
          <w:rFonts w:ascii="Times New Roman" w:hAnsi="Times New Roman" w:cs="Times New Roman"/>
          <w:b w:val="0"/>
          <w:sz w:val="24"/>
          <w:szCs w:val="24"/>
        </w:rPr>
      </w:pPr>
      <w:bookmarkStart w:id="36" w:name="_Toc153525231"/>
      <w:r w:rsidRPr="0097337B">
        <w:rPr>
          <w:rFonts w:ascii="Times New Roman" w:hAnsi="Times New Roman" w:cs="Times New Roman"/>
          <w:b w:val="0"/>
          <w:sz w:val="24"/>
          <w:szCs w:val="24"/>
        </w:rPr>
        <w:lastRenderedPageBreak/>
        <w:t xml:space="preserve">Раздел 4. </w:t>
      </w:r>
      <w:r w:rsidR="0090397E" w:rsidRPr="0097337B">
        <w:rPr>
          <w:rFonts w:ascii="Times New Roman" w:hAnsi="Times New Roman" w:cs="Times New Roman"/>
          <w:b w:val="0"/>
          <w:sz w:val="24"/>
          <w:szCs w:val="24"/>
        </w:rPr>
        <w:t>Целевые</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показатели</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индикаторы</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развития</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инфраструктуры</w:t>
      </w:r>
      <w:bookmarkEnd w:id="36"/>
    </w:p>
    <w:p w14:paraId="3CCC5C00" w14:textId="2AEF1366"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 xml:space="preserve">Для определения наилучшего варианта развития транспортной инфраструктуры поселения, соответствующего поставленным задачам, а также мониторинга реализации настоящей Программы, </w:t>
      </w:r>
      <w:r w:rsidR="0090397E" w:rsidRPr="0097337B">
        <w:rPr>
          <w:rFonts w:ascii="Times New Roman" w:hAnsi="Times New Roman" w:cs="Times New Roman"/>
        </w:rPr>
        <w:t>определён</w:t>
      </w:r>
      <w:r w:rsidRPr="0097337B">
        <w:rPr>
          <w:rFonts w:ascii="Times New Roman" w:hAnsi="Times New Roman" w:cs="Times New Roman"/>
        </w:rPr>
        <w:t xml:space="preserve"> набор целевых показателей (индикаторов) развития транспортной инфраструктуры. Целевые показатели установлены для транспортной системы в целом и по каждому виду транспорта, включают технико-экономические, финансовые, социально-экономические показатели развития транспортной инфраструктуры. Перечень целевых показателей развития транспортной инфраструктуры представлен ниже (</w:t>
      </w:r>
      <w:r w:rsidRPr="0097337B">
        <w:rPr>
          <w:rFonts w:ascii="Times New Roman" w:hAnsi="Times New Roman" w:cs="Times New Roman"/>
        </w:rPr>
        <w:fldChar w:fldCharType="begin"/>
      </w:r>
      <w:r w:rsidRPr="0097337B">
        <w:rPr>
          <w:rFonts w:ascii="Times New Roman" w:hAnsi="Times New Roman" w:cs="Times New Roman"/>
        </w:rPr>
        <w:instrText xml:space="preserve"> REF _Ref57125856 \h  \* MERGEFORMAT </w:instrText>
      </w:r>
      <w:r w:rsidRPr="0097337B">
        <w:rPr>
          <w:rFonts w:ascii="Times New Roman" w:hAnsi="Times New Roman" w:cs="Times New Roman"/>
        </w:rPr>
      </w:r>
      <w:r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8</w:t>
      </w:r>
      <w:r w:rsidRPr="0097337B">
        <w:rPr>
          <w:rFonts w:ascii="Times New Roman" w:hAnsi="Times New Roman" w:cs="Times New Roman"/>
        </w:rPr>
        <w:fldChar w:fldCharType="end"/>
      </w:r>
      <w:r w:rsidRPr="0097337B">
        <w:rPr>
          <w:rFonts w:ascii="Times New Roman" w:hAnsi="Times New Roman" w:cs="Times New Roman"/>
        </w:rPr>
        <w:t>).</w:t>
      </w:r>
    </w:p>
    <w:p w14:paraId="06F240F9" w14:textId="16E4ACB4" w:rsidR="00CB7D72" w:rsidRPr="0097337B" w:rsidRDefault="00CB7D72" w:rsidP="00341439">
      <w:pPr>
        <w:pStyle w:val="ac"/>
        <w:rPr>
          <w:rFonts w:ascii="Times New Roman" w:hAnsi="Times New Roman" w:cs="Times New Roman"/>
        </w:rPr>
      </w:pPr>
      <w:bookmarkStart w:id="37" w:name="_Ref57125856"/>
      <w:r w:rsidRPr="0097337B">
        <w:rPr>
          <w:rFonts w:ascii="Times New Roman" w:hAnsi="Times New Roman" w:cs="Times New Roman"/>
        </w:rPr>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8</w:t>
      </w:r>
      <w:r w:rsidR="00EA0809" w:rsidRPr="0097337B">
        <w:rPr>
          <w:rFonts w:ascii="Times New Roman" w:hAnsi="Times New Roman" w:cs="Times New Roman"/>
          <w:noProof/>
        </w:rPr>
        <w:fldChar w:fldCharType="end"/>
      </w:r>
      <w:bookmarkEnd w:id="37"/>
      <w:r w:rsidRPr="0097337B">
        <w:rPr>
          <w:rFonts w:ascii="Times New Roman" w:hAnsi="Times New Roman" w:cs="Times New Roman"/>
        </w:rPr>
        <w:t xml:space="preserve"> – Перечень целевых показателей развития транспортной инфраструктуры</w:t>
      </w:r>
    </w:p>
    <w:tbl>
      <w:tblPr>
        <w:tblStyle w:val="a4"/>
        <w:tblW w:w="5000" w:type="pct"/>
        <w:jc w:val="center"/>
        <w:tblLook w:val="04A0" w:firstRow="1" w:lastRow="0" w:firstColumn="1" w:lastColumn="0" w:noHBand="0" w:noVBand="1"/>
      </w:tblPr>
      <w:tblGrid>
        <w:gridCol w:w="863"/>
        <w:gridCol w:w="4616"/>
        <w:gridCol w:w="2753"/>
        <w:gridCol w:w="1622"/>
      </w:tblGrid>
      <w:tr w:rsidR="00A516D2" w:rsidRPr="0097337B" w14:paraId="641E63FF" w14:textId="77777777" w:rsidTr="00871FF3">
        <w:trPr>
          <w:trHeight w:val="20"/>
          <w:tblHeader/>
          <w:jc w:val="center"/>
        </w:trPr>
        <w:tc>
          <w:tcPr>
            <w:tcW w:w="438" w:type="pct"/>
            <w:vAlign w:val="center"/>
          </w:tcPr>
          <w:p w14:paraId="16B34330" w14:textId="3035E382" w:rsidR="00CB7D72" w:rsidRPr="0097337B" w:rsidRDefault="00E55A9C" w:rsidP="00341439">
            <w:pPr>
              <w:jc w:val="center"/>
              <w:rPr>
                <w:rFonts w:ascii="Times New Roman" w:hAnsi="Times New Roman" w:cs="Times New Roman"/>
                <w:sz w:val="20"/>
                <w:szCs w:val="20"/>
              </w:rPr>
            </w:pPr>
            <w:r w:rsidRPr="0097337B">
              <w:rPr>
                <w:rFonts w:ascii="Times New Roman" w:hAnsi="Times New Roman" w:cs="Times New Roman"/>
                <w:sz w:val="20"/>
                <w:szCs w:val="20"/>
              </w:rPr>
              <w:t xml:space="preserve">№ </w:t>
            </w:r>
            <w:r w:rsidR="00CB7D72" w:rsidRPr="0097337B">
              <w:rPr>
                <w:rFonts w:ascii="Times New Roman" w:hAnsi="Times New Roman" w:cs="Times New Roman"/>
                <w:sz w:val="20"/>
                <w:szCs w:val="20"/>
              </w:rPr>
              <w:t>п\п</w:t>
            </w:r>
          </w:p>
        </w:tc>
        <w:tc>
          <w:tcPr>
            <w:tcW w:w="2342" w:type="pct"/>
            <w:vAlign w:val="center"/>
          </w:tcPr>
          <w:p w14:paraId="76253AC9" w14:textId="77777777" w:rsidR="00CB7D72" w:rsidRPr="0097337B" w:rsidRDefault="00CB7D72" w:rsidP="00341439">
            <w:pPr>
              <w:jc w:val="center"/>
              <w:rPr>
                <w:rFonts w:ascii="Times New Roman" w:hAnsi="Times New Roman" w:cs="Times New Roman"/>
                <w:sz w:val="20"/>
                <w:szCs w:val="20"/>
              </w:rPr>
            </w:pPr>
            <w:r w:rsidRPr="0097337B">
              <w:rPr>
                <w:rFonts w:ascii="Times New Roman" w:hAnsi="Times New Roman" w:cs="Times New Roman"/>
                <w:sz w:val="20"/>
                <w:szCs w:val="20"/>
              </w:rPr>
              <w:t>Задача</w:t>
            </w:r>
          </w:p>
        </w:tc>
        <w:tc>
          <w:tcPr>
            <w:tcW w:w="1397" w:type="pct"/>
            <w:vAlign w:val="center"/>
          </w:tcPr>
          <w:p w14:paraId="0D4D339F" w14:textId="77777777" w:rsidR="00CB7D72" w:rsidRPr="0097337B" w:rsidRDefault="00CB7D72" w:rsidP="00341439">
            <w:pPr>
              <w:jc w:val="center"/>
              <w:rPr>
                <w:rFonts w:ascii="Times New Roman" w:hAnsi="Times New Roman" w:cs="Times New Roman"/>
                <w:sz w:val="20"/>
                <w:szCs w:val="20"/>
              </w:rPr>
            </w:pPr>
            <w:r w:rsidRPr="0097337B">
              <w:rPr>
                <w:rFonts w:ascii="Times New Roman" w:hAnsi="Times New Roman" w:cs="Times New Roman"/>
                <w:sz w:val="20"/>
                <w:szCs w:val="20"/>
              </w:rPr>
              <w:t>Целевой показатель</w:t>
            </w:r>
          </w:p>
        </w:tc>
        <w:tc>
          <w:tcPr>
            <w:tcW w:w="823" w:type="pct"/>
            <w:vAlign w:val="center"/>
          </w:tcPr>
          <w:p w14:paraId="65C22550" w14:textId="77777777" w:rsidR="00CB7D72" w:rsidRPr="0097337B" w:rsidRDefault="00CB7D72" w:rsidP="00341439">
            <w:pPr>
              <w:jc w:val="center"/>
              <w:rPr>
                <w:rFonts w:ascii="Times New Roman" w:hAnsi="Times New Roman" w:cs="Times New Roman"/>
                <w:sz w:val="20"/>
                <w:szCs w:val="20"/>
              </w:rPr>
            </w:pPr>
            <w:r w:rsidRPr="0097337B">
              <w:rPr>
                <w:rFonts w:ascii="Times New Roman" w:hAnsi="Times New Roman" w:cs="Times New Roman"/>
                <w:sz w:val="20"/>
                <w:szCs w:val="20"/>
              </w:rPr>
              <w:t>Категория целевого показателя</w:t>
            </w:r>
          </w:p>
        </w:tc>
      </w:tr>
      <w:tr w:rsidR="00A516D2" w:rsidRPr="0097337B" w14:paraId="0360C715" w14:textId="77777777" w:rsidTr="00871FF3">
        <w:trPr>
          <w:trHeight w:val="20"/>
          <w:jc w:val="center"/>
        </w:trPr>
        <w:tc>
          <w:tcPr>
            <w:tcW w:w="438" w:type="pct"/>
            <w:vAlign w:val="center"/>
          </w:tcPr>
          <w:p w14:paraId="5A2A7C5C" w14:textId="73D0DE76" w:rsidR="00CB7D72" w:rsidRPr="0097337B" w:rsidRDefault="00710A2B" w:rsidP="00871FF3">
            <w:pPr>
              <w:jc w:val="center"/>
              <w:rPr>
                <w:rFonts w:ascii="Times New Roman" w:hAnsi="Times New Roman" w:cs="Times New Roman"/>
                <w:sz w:val="20"/>
                <w:szCs w:val="20"/>
              </w:rPr>
            </w:pPr>
            <w:r w:rsidRPr="0097337B">
              <w:rPr>
                <w:rFonts w:ascii="Times New Roman" w:hAnsi="Times New Roman" w:cs="Times New Roman"/>
                <w:sz w:val="20"/>
                <w:szCs w:val="20"/>
              </w:rPr>
              <w:t>1</w:t>
            </w:r>
          </w:p>
        </w:tc>
        <w:tc>
          <w:tcPr>
            <w:tcW w:w="2342" w:type="pct"/>
            <w:vAlign w:val="center"/>
          </w:tcPr>
          <w:p w14:paraId="2AF1AE97" w14:textId="77777777" w:rsidR="00CB7D72" w:rsidRPr="0097337B" w:rsidRDefault="00CB7D72" w:rsidP="009B0617">
            <w:pPr>
              <w:autoSpaceDE w:val="0"/>
              <w:autoSpaceDN w:val="0"/>
              <w:adjustRightInd w:val="0"/>
              <w:ind w:left="-18" w:firstLine="378"/>
              <w:rPr>
                <w:rFonts w:ascii="Times New Roman" w:hAnsi="Times New Roman" w:cs="Times New Roman"/>
                <w:sz w:val="20"/>
                <w:szCs w:val="20"/>
              </w:rPr>
            </w:pPr>
            <w:r w:rsidRPr="0097337B">
              <w:rPr>
                <w:rFonts w:ascii="Times New Roman" w:hAnsi="Times New Roman" w:cs="Times New Roman"/>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c>
          <w:tcPr>
            <w:tcW w:w="1397" w:type="pct"/>
            <w:vAlign w:val="center"/>
          </w:tcPr>
          <w:p w14:paraId="14C3902E" w14:textId="07F2A569" w:rsidR="00CB7D72" w:rsidRPr="0097337B" w:rsidRDefault="00710A2B" w:rsidP="00871FF3">
            <w:pPr>
              <w:jc w:val="center"/>
              <w:rPr>
                <w:rFonts w:ascii="Times New Roman" w:hAnsi="Times New Roman" w:cs="Times New Roman"/>
                <w:sz w:val="20"/>
                <w:szCs w:val="20"/>
              </w:rPr>
            </w:pPr>
            <w:r w:rsidRPr="0097337B">
              <w:rPr>
                <w:rFonts w:ascii="Times New Roman" w:hAnsi="Times New Roman" w:cs="Times New Roman"/>
                <w:sz w:val="20"/>
                <w:szCs w:val="20"/>
              </w:rPr>
              <w:t>Снижение количества случаев дорожно-транспортных происшествий с пострадавшими по отношению к базовому периоду,</w:t>
            </w:r>
            <w:r w:rsidR="00E55A9C" w:rsidRPr="0097337B">
              <w:rPr>
                <w:rFonts w:ascii="Times New Roman" w:hAnsi="Times New Roman" w:cs="Times New Roman"/>
                <w:sz w:val="20"/>
                <w:szCs w:val="20"/>
              </w:rPr>
              <w:t xml:space="preserve"> %</w:t>
            </w:r>
          </w:p>
        </w:tc>
        <w:tc>
          <w:tcPr>
            <w:tcW w:w="823" w:type="pct"/>
            <w:vAlign w:val="center"/>
          </w:tcPr>
          <w:p w14:paraId="785C2E15" w14:textId="421FE4D9" w:rsidR="00CB7D72" w:rsidRPr="0097337B" w:rsidRDefault="00CB7D72" w:rsidP="009B0617">
            <w:pPr>
              <w:jc w:val="center"/>
              <w:rPr>
                <w:rFonts w:ascii="Times New Roman" w:hAnsi="Times New Roman" w:cs="Times New Roman"/>
                <w:sz w:val="20"/>
                <w:szCs w:val="20"/>
              </w:rPr>
            </w:pPr>
            <w:r w:rsidRPr="0097337B">
              <w:rPr>
                <w:rFonts w:ascii="Times New Roman" w:hAnsi="Times New Roman" w:cs="Times New Roman"/>
                <w:sz w:val="20"/>
                <w:szCs w:val="20"/>
              </w:rPr>
              <w:t>Социально-</w:t>
            </w:r>
            <w:r w:rsidR="009B0617" w:rsidRPr="0097337B">
              <w:rPr>
                <w:rFonts w:ascii="Times New Roman" w:hAnsi="Times New Roman" w:cs="Times New Roman"/>
                <w:sz w:val="20"/>
                <w:szCs w:val="20"/>
              </w:rPr>
              <w:t>э</w:t>
            </w:r>
            <w:r w:rsidRPr="0097337B">
              <w:rPr>
                <w:rFonts w:ascii="Times New Roman" w:hAnsi="Times New Roman" w:cs="Times New Roman"/>
                <w:sz w:val="20"/>
                <w:szCs w:val="20"/>
              </w:rPr>
              <w:t>кономический</w:t>
            </w:r>
          </w:p>
        </w:tc>
      </w:tr>
      <w:tr w:rsidR="00A516D2" w:rsidRPr="0097337B" w14:paraId="3918713B" w14:textId="77777777" w:rsidTr="00871FF3">
        <w:trPr>
          <w:trHeight w:val="20"/>
          <w:jc w:val="center"/>
        </w:trPr>
        <w:tc>
          <w:tcPr>
            <w:tcW w:w="438" w:type="pct"/>
            <w:vAlign w:val="center"/>
          </w:tcPr>
          <w:p w14:paraId="32C21006" w14:textId="465019AA" w:rsidR="00CB7D72" w:rsidRPr="0097337B" w:rsidRDefault="00710A2B" w:rsidP="00871FF3">
            <w:pPr>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2342" w:type="pct"/>
            <w:vAlign w:val="center"/>
          </w:tcPr>
          <w:p w14:paraId="59ED9423" w14:textId="77777777" w:rsidR="00CB7D72" w:rsidRPr="0097337B" w:rsidRDefault="00CB7D72" w:rsidP="009B0617">
            <w:pPr>
              <w:autoSpaceDE w:val="0"/>
              <w:autoSpaceDN w:val="0"/>
              <w:adjustRightInd w:val="0"/>
              <w:ind w:left="-18" w:firstLine="378"/>
              <w:rPr>
                <w:rFonts w:ascii="Times New Roman" w:hAnsi="Times New Roman" w:cs="Times New Roman"/>
                <w:sz w:val="20"/>
                <w:szCs w:val="20"/>
              </w:rPr>
            </w:pPr>
            <w:r w:rsidRPr="0097337B">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0A58FA61" w14:textId="77777777" w:rsidR="00CB7D72" w:rsidRPr="0097337B" w:rsidRDefault="00CB7D72" w:rsidP="009B0617">
            <w:pPr>
              <w:autoSpaceDE w:val="0"/>
              <w:autoSpaceDN w:val="0"/>
              <w:adjustRightInd w:val="0"/>
              <w:ind w:left="-18" w:firstLine="378"/>
              <w:rPr>
                <w:rFonts w:ascii="Times New Roman" w:hAnsi="Times New Roman" w:cs="Times New Roman"/>
                <w:sz w:val="20"/>
                <w:szCs w:val="20"/>
              </w:rPr>
            </w:pPr>
            <w:r w:rsidRPr="0097337B">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14:paraId="55D92ED9" w14:textId="0A710147" w:rsidR="00CB7D72" w:rsidRPr="0097337B" w:rsidRDefault="00CB7D72" w:rsidP="009B0617">
            <w:pPr>
              <w:autoSpaceDE w:val="0"/>
              <w:autoSpaceDN w:val="0"/>
              <w:adjustRightInd w:val="0"/>
              <w:ind w:left="-18" w:firstLine="378"/>
              <w:rPr>
                <w:rFonts w:ascii="Times New Roman" w:hAnsi="Times New Roman" w:cs="Times New Roman"/>
                <w:sz w:val="20"/>
                <w:szCs w:val="20"/>
              </w:rPr>
            </w:pPr>
            <w:r w:rsidRPr="0097337B">
              <w:rPr>
                <w:rFonts w:ascii="Times New Roman" w:hAnsi="Times New Roman" w:cs="Times New Roman"/>
                <w:sz w:val="20"/>
                <w:szCs w:val="20"/>
              </w:rPr>
              <w:t xml:space="preserve">Развитие транспортной инфраструктуры, сбалансированное с </w:t>
            </w:r>
            <w:r w:rsidR="009B0617" w:rsidRPr="0097337B">
              <w:rPr>
                <w:rFonts w:ascii="Times New Roman" w:hAnsi="Times New Roman" w:cs="Times New Roman"/>
                <w:sz w:val="20"/>
                <w:szCs w:val="20"/>
              </w:rPr>
              <w:t>градостроительной деятельностью</w:t>
            </w:r>
          </w:p>
        </w:tc>
        <w:tc>
          <w:tcPr>
            <w:tcW w:w="1397" w:type="pct"/>
            <w:vAlign w:val="center"/>
          </w:tcPr>
          <w:p w14:paraId="07E72B14" w14:textId="26D4E1A1" w:rsidR="00CB7D72" w:rsidRPr="0097337B" w:rsidRDefault="00CB7D72" w:rsidP="00871FF3">
            <w:pPr>
              <w:jc w:val="center"/>
              <w:rPr>
                <w:rFonts w:ascii="Times New Roman" w:hAnsi="Times New Roman" w:cs="Times New Roman"/>
                <w:sz w:val="20"/>
                <w:szCs w:val="20"/>
              </w:rPr>
            </w:pPr>
            <w:r w:rsidRPr="0097337B">
              <w:rPr>
                <w:rFonts w:ascii="Times New Roman" w:hAnsi="Times New Roman" w:cs="Times New Roman"/>
                <w:sz w:val="20"/>
                <w:szCs w:val="20"/>
              </w:rPr>
              <w:t xml:space="preserve">Доля улично-дорожной сети с капитальным типом покрытия, в общей </w:t>
            </w:r>
            <w:r w:rsidR="0090397E" w:rsidRPr="0097337B">
              <w:rPr>
                <w:rFonts w:ascii="Times New Roman" w:hAnsi="Times New Roman" w:cs="Times New Roman"/>
                <w:sz w:val="20"/>
                <w:szCs w:val="20"/>
              </w:rPr>
              <w:t>протяжённости</w:t>
            </w:r>
            <w:r w:rsidRPr="0097337B">
              <w:rPr>
                <w:rFonts w:ascii="Times New Roman" w:hAnsi="Times New Roman" w:cs="Times New Roman"/>
                <w:sz w:val="20"/>
                <w:szCs w:val="20"/>
              </w:rPr>
              <w:t xml:space="preserve"> улично-дорожной сети,</w:t>
            </w:r>
            <w:r w:rsidR="00E55A9C" w:rsidRPr="0097337B">
              <w:rPr>
                <w:rFonts w:ascii="Times New Roman" w:hAnsi="Times New Roman" w:cs="Times New Roman"/>
                <w:sz w:val="20"/>
                <w:szCs w:val="20"/>
              </w:rPr>
              <w:t xml:space="preserve"> %</w:t>
            </w:r>
          </w:p>
        </w:tc>
        <w:tc>
          <w:tcPr>
            <w:tcW w:w="823" w:type="pct"/>
            <w:vAlign w:val="center"/>
          </w:tcPr>
          <w:p w14:paraId="4A6C557D" w14:textId="7E7B23A1" w:rsidR="00CB7D72" w:rsidRPr="0097337B" w:rsidRDefault="009B0617" w:rsidP="00871FF3">
            <w:pPr>
              <w:jc w:val="center"/>
              <w:rPr>
                <w:rFonts w:ascii="Times New Roman" w:hAnsi="Times New Roman" w:cs="Times New Roman"/>
                <w:sz w:val="20"/>
                <w:szCs w:val="20"/>
              </w:rPr>
            </w:pPr>
            <w:r w:rsidRPr="0097337B">
              <w:rPr>
                <w:rFonts w:ascii="Times New Roman" w:hAnsi="Times New Roman" w:cs="Times New Roman"/>
                <w:sz w:val="20"/>
                <w:szCs w:val="20"/>
              </w:rPr>
              <w:t>Технико-э</w:t>
            </w:r>
            <w:r w:rsidR="00CB7D72" w:rsidRPr="0097337B">
              <w:rPr>
                <w:rFonts w:ascii="Times New Roman" w:hAnsi="Times New Roman" w:cs="Times New Roman"/>
                <w:sz w:val="20"/>
                <w:szCs w:val="20"/>
              </w:rPr>
              <w:t>кономический</w:t>
            </w:r>
          </w:p>
        </w:tc>
      </w:tr>
      <w:tr w:rsidR="00EA0809" w:rsidRPr="0097337B" w14:paraId="5B947BA9" w14:textId="77777777" w:rsidTr="00871FF3">
        <w:trPr>
          <w:trHeight w:val="20"/>
          <w:jc w:val="center"/>
        </w:trPr>
        <w:tc>
          <w:tcPr>
            <w:tcW w:w="438" w:type="pct"/>
            <w:vAlign w:val="center"/>
          </w:tcPr>
          <w:p w14:paraId="6ECD7876" w14:textId="27F998E7" w:rsidR="00CB7D72" w:rsidRPr="0097337B" w:rsidRDefault="00710A2B" w:rsidP="00871FF3">
            <w:pPr>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2342" w:type="pct"/>
            <w:vAlign w:val="center"/>
          </w:tcPr>
          <w:p w14:paraId="383D7BC6" w14:textId="0A6F0CD1" w:rsidR="00CB7D72" w:rsidRPr="0097337B" w:rsidRDefault="00CB7D72" w:rsidP="009B0617">
            <w:pPr>
              <w:autoSpaceDE w:val="0"/>
              <w:autoSpaceDN w:val="0"/>
              <w:adjustRightInd w:val="0"/>
              <w:ind w:left="-18" w:firstLine="378"/>
              <w:rPr>
                <w:rFonts w:ascii="Times New Roman" w:hAnsi="Times New Roman" w:cs="Times New Roman"/>
                <w:sz w:val="20"/>
                <w:szCs w:val="20"/>
              </w:rPr>
            </w:pPr>
            <w:r w:rsidRPr="0097337B">
              <w:rPr>
                <w:rFonts w:ascii="Times New Roman" w:hAnsi="Times New Roman" w:cs="Times New Roman"/>
                <w:sz w:val="20"/>
                <w:szCs w:val="20"/>
              </w:rPr>
              <w:t>Обеспечение эффективности функционирования действующей транспортной инфраструктуры</w:t>
            </w:r>
          </w:p>
        </w:tc>
        <w:tc>
          <w:tcPr>
            <w:tcW w:w="1397" w:type="pct"/>
            <w:vAlign w:val="center"/>
          </w:tcPr>
          <w:p w14:paraId="29C2397E" w14:textId="0CEA9962" w:rsidR="00CB7D72" w:rsidRPr="0097337B" w:rsidRDefault="00CB7D72" w:rsidP="00871FF3">
            <w:pPr>
              <w:jc w:val="center"/>
              <w:rPr>
                <w:rFonts w:ascii="Times New Roman" w:hAnsi="Times New Roman" w:cs="Times New Roman"/>
                <w:sz w:val="20"/>
                <w:szCs w:val="20"/>
              </w:rPr>
            </w:pPr>
            <w:r w:rsidRPr="0097337B">
              <w:rPr>
                <w:rFonts w:ascii="Times New Roman" w:hAnsi="Times New Roman" w:cs="Times New Roman"/>
                <w:sz w:val="20"/>
                <w:szCs w:val="20"/>
              </w:rPr>
              <w:t xml:space="preserve">Средний объем инвестиций в развитие транспортной инфраструктуры на 1 жителя сельского поселения, </w:t>
            </w:r>
            <w:r w:rsidR="00FA14E4" w:rsidRPr="0097337B">
              <w:rPr>
                <w:rFonts w:ascii="Times New Roman" w:hAnsi="Times New Roman" w:cs="Times New Roman"/>
                <w:sz w:val="20"/>
                <w:szCs w:val="20"/>
              </w:rPr>
              <w:t>тыс.</w:t>
            </w:r>
            <w:r w:rsidRPr="0097337B">
              <w:rPr>
                <w:rFonts w:ascii="Times New Roman" w:hAnsi="Times New Roman" w:cs="Times New Roman"/>
                <w:sz w:val="20"/>
                <w:szCs w:val="20"/>
              </w:rPr>
              <w:t xml:space="preserve"> рублей на 1 человека в год</w:t>
            </w:r>
          </w:p>
        </w:tc>
        <w:tc>
          <w:tcPr>
            <w:tcW w:w="823" w:type="pct"/>
            <w:vAlign w:val="center"/>
          </w:tcPr>
          <w:p w14:paraId="1B245318" w14:textId="77777777" w:rsidR="00CB7D72" w:rsidRPr="0097337B" w:rsidRDefault="00CB7D72" w:rsidP="00871FF3">
            <w:pPr>
              <w:jc w:val="center"/>
              <w:rPr>
                <w:rFonts w:ascii="Times New Roman" w:hAnsi="Times New Roman" w:cs="Times New Roman"/>
                <w:sz w:val="20"/>
                <w:szCs w:val="20"/>
              </w:rPr>
            </w:pPr>
            <w:r w:rsidRPr="0097337B">
              <w:rPr>
                <w:rFonts w:ascii="Times New Roman" w:hAnsi="Times New Roman" w:cs="Times New Roman"/>
                <w:sz w:val="20"/>
                <w:szCs w:val="20"/>
              </w:rPr>
              <w:t>Финансовый</w:t>
            </w:r>
          </w:p>
        </w:tc>
      </w:tr>
    </w:tbl>
    <w:p w14:paraId="6A58E838" w14:textId="77777777" w:rsidR="00CB7D72" w:rsidRPr="0097337B" w:rsidRDefault="00CB7D72" w:rsidP="00341439">
      <w:pPr>
        <w:pStyle w:val="a7"/>
      </w:pPr>
    </w:p>
    <w:p w14:paraId="6FD1A6C6" w14:textId="77777777" w:rsidR="00CB7D72" w:rsidRPr="0097337B" w:rsidRDefault="00CB7D72" w:rsidP="00341439">
      <w:pPr>
        <w:pStyle w:val="a7"/>
      </w:pPr>
    </w:p>
    <w:p w14:paraId="6A89771D" w14:textId="77777777" w:rsidR="00EB70DC" w:rsidRPr="0097337B" w:rsidRDefault="00EB70DC" w:rsidP="00341439">
      <w:pPr>
        <w:pStyle w:val="a7"/>
      </w:pPr>
    </w:p>
    <w:p w14:paraId="6A89771E" w14:textId="49A56F67" w:rsidR="00A76B5E" w:rsidRPr="0097337B" w:rsidRDefault="009B0617" w:rsidP="009B0617">
      <w:pPr>
        <w:pStyle w:val="1"/>
        <w:numPr>
          <w:ilvl w:val="0"/>
          <w:numId w:val="0"/>
        </w:numPr>
        <w:jc w:val="center"/>
        <w:rPr>
          <w:rFonts w:ascii="Times New Roman" w:hAnsi="Times New Roman" w:cs="Times New Roman"/>
          <w:b w:val="0"/>
          <w:sz w:val="24"/>
          <w:szCs w:val="24"/>
        </w:rPr>
      </w:pPr>
      <w:bookmarkStart w:id="38" w:name="_Toc153525232"/>
      <w:r w:rsidRPr="0097337B">
        <w:rPr>
          <w:rFonts w:ascii="Times New Roman" w:hAnsi="Times New Roman" w:cs="Times New Roman"/>
          <w:b w:val="0"/>
          <w:sz w:val="24"/>
          <w:szCs w:val="24"/>
        </w:rPr>
        <w:lastRenderedPageBreak/>
        <w:t xml:space="preserve">Раздел 5. </w:t>
      </w:r>
      <w:r w:rsidR="0090397E" w:rsidRPr="0097337B">
        <w:rPr>
          <w:rFonts w:ascii="Times New Roman" w:hAnsi="Times New Roman" w:cs="Times New Roman"/>
          <w:b w:val="0"/>
          <w:sz w:val="24"/>
          <w:szCs w:val="24"/>
        </w:rPr>
        <w:t>Принципиальные</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варианты</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развития</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инфраструктуры</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и их укрупнённая</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оценка</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по</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целевым</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показателям</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индикаторам</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развития</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инфраструктуры с</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последующим</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выбором</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предлагаемого к реализации варианта</w:t>
      </w:r>
      <w:bookmarkEnd w:id="38"/>
    </w:p>
    <w:p w14:paraId="5AB4A7EC" w14:textId="59E7AE27"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На перспективу до 2040 года предлагается два</w:t>
      </w:r>
      <w:r w:rsidR="00375FAA" w:rsidRPr="0097337B">
        <w:rPr>
          <w:rFonts w:ascii="Times New Roman" w:hAnsi="Times New Roman" w:cs="Times New Roman"/>
        </w:rPr>
        <w:t xml:space="preserve"> варианта развития транспортной </w:t>
      </w:r>
      <w:r w:rsidRPr="0097337B">
        <w:rPr>
          <w:rFonts w:ascii="Times New Roman" w:hAnsi="Times New Roman" w:cs="Times New Roman"/>
        </w:rPr>
        <w:t>инфраструктуры.</w:t>
      </w:r>
    </w:p>
    <w:p w14:paraId="5F9AF8FA" w14:textId="116EF3D1" w:rsidR="00CB7D72" w:rsidRPr="0097337B" w:rsidRDefault="00350EFE" w:rsidP="0090397E">
      <w:pPr>
        <w:pStyle w:val="a7"/>
        <w:spacing w:before="0" w:after="0"/>
        <w:rPr>
          <w:rFonts w:ascii="Times New Roman" w:hAnsi="Times New Roman" w:cs="Times New Roman"/>
        </w:rPr>
      </w:pPr>
      <w:r w:rsidRPr="0097337B">
        <w:rPr>
          <w:rFonts w:ascii="Times New Roman" w:hAnsi="Times New Roman" w:cs="Times New Roman"/>
        </w:rPr>
        <w:t xml:space="preserve">Вариант 1 </w:t>
      </w:r>
      <w:r w:rsidR="009B0617" w:rsidRPr="0097337B">
        <w:rPr>
          <w:rFonts w:ascii="Times New Roman" w:hAnsi="Times New Roman" w:cs="Times New Roman"/>
        </w:rPr>
        <w:t>«Базовый»</w:t>
      </w:r>
      <w:r w:rsidR="0090397E" w:rsidRPr="0097337B">
        <w:rPr>
          <w:rFonts w:ascii="Times New Roman" w:hAnsi="Times New Roman" w:cs="Times New Roman"/>
        </w:rPr>
        <w:t xml:space="preserve"> </w:t>
      </w:r>
      <w:r w:rsidR="00CB7D72" w:rsidRPr="0097337B">
        <w:rPr>
          <w:rFonts w:ascii="Times New Roman" w:hAnsi="Times New Roman" w:cs="Times New Roman"/>
        </w:rPr>
        <w:t>характеризуется меропри</w:t>
      </w:r>
      <w:r w:rsidR="00375FAA" w:rsidRPr="0097337B">
        <w:rPr>
          <w:rFonts w:ascii="Times New Roman" w:hAnsi="Times New Roman" w:cs="Times New Roman"/>
        </w:rPr>
        <w:t xml:space="preserve">ятиями, содержащимися в </w:t>
      </w:r>
      <w:r w:rsidR="00CB7D72" w:rsidRPr="0097337B">
        <w:rPr>
          <w:rFonts w:ascii="Times New Roman" w:hAnsi="Times New Roman" w:cs="Times New Roman"/>
        </w:rPr>
        <w:t xml:space="preserve">муниципальных программах, реализуемых на территории сельского </w:t>
      </w:r>
      <w:r w:rsidR="0090397E" w:rsidRPr="0097337B">
        <w:rPr>
          <w:rFonts w:ascii="Times New Roman" w:hAnsi="Times New Roman" w:cs="Times New Roman"/>
        </w:rPr>
        <w:t>поселения Ульт</w:t>
      </w:r>
      <w:r w:rsidR="00CB7D72" w:rsidRPr="0097337B">
        <w:rPr>
          <w:rFonts w:ascii="Times New Roman" w:hAnsi="Times New Roman" w:cs="Times New Roman"/>
        </w:rPr>
        <w:t xml:space="preserve">-Ягун. </w:t>
      </w:r>
    </w:p>
    <w:p w14:paraId="574E6C68" w14:textId="77777777"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Данный вариант предполагает сохранение существующей улично-дорожной сети без существенного развития транспортного каркаса поселения. Обеспечение доступности и повышение качества транспортных услуг. Капитальный ремонт и содержание существующих автомобильных дорог и искусственных сооружений. Благоустройство территории сельского поселения.</w:t>
      </w:r>
    </w:p>
    <w:p w14:paraId="76A1A699" w14:textId="7D78813C"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 xml:space="preserve">При сохранении данной динамики </w:t>
      </w:r>
      <w:r w:rsidR="0090397E" w:rsidRPr="0097337B">
        <w:rPr>
          <w:rFonts w:ascii="Times New Roman" w:hAnsi="Times New Roman" w:cs="Times New Roman"/>
        </w:rPr>
        <w:t>произойдёт</w:t>
      </w:r>
      <w:r w:rsidRPr="0097337B">
        <w:rPr>
          <w:rFonts w:ascii="Times New Roman" w:hAnsi="Times New Roman" w:cs="Times New Roman"/>
        </w:rPr>
        <w:t xml:space="preserve"> отставание развития транспортной инфраструктуры наряду с повышением транспортного спроса, что </w:t>
      </w:r>
      <w:r w:rsidR="0090397E" w:rsidRPr="0097337B">
        <w:rPr>
          <w:rFonts w:ascii="Times New Roman" w:hAnsi="Times New Roman" w:cs="Times New Roman"/>
        </w:rPr>
        <w:t>приведёт</w:t>
      </w:r>
      <w:r w:rsidRPr="0097337B">
        <w:rPr>
          <w:rFonts w:ascii="Times New Roman" w:hAnsi="Times New Roman" w:cs="Times New Roman"/>
        </w:rPr>
        <w:t xml:space="preserve"> к снижению экономической и социальной привлекательности территории.</w:t>
      </w:r>
    </w:p>
    <w:p w14:paraId="32812D19" w14:textId="6B2D26DC"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Вариант 2 «Оптимальный» учитывает мероприятия, содержащи</w:t>
      </w:r>
      <w:r w:rsidR="0090397E" w:rsidRPr="0097337B">
        <w:rPr>
          <w:rFonts w:ascii="Times New Roman" w:hAnsi="Times New Roman" w:cs="Times New Roman"/>
        </w:rPr>
        <w:t xml:space="preserve">еся в муниципальных программах, </w:t>
      </w:r>
      <w:r w:rsidRPr="0097337B">
        <w:rPr>
          <w:rFonts w:ascii="Times New Roman" w:hAnsi="Times New Roman" w:cs="Times New Roman"/>
        </w:rPr>
        <w:t>реализуемых на территории сельского поселения Ульт-Ягун. Включает в себя решения, принятые генеральным планом с</w:t>
      </w:r>
      <w:r w:rsidR="009B0617" w:rsidRPr="0097337B">
        <w:rPr>
          <w:rFonts w:ascii="Times New Roman" w:hAnsi="Times New Roman" w:cs="Times New Roman"/>
        </w:rPr>
        <w:t xml:space="preserve">ельского поселения Ульт-Ягун и схема территориального планирования </w:t>
      </w:r>
      <w:r w:rsidRPr="0097337B">
        <w:rPr>
          <w:rFonts w:ascii="Times New Roman" w:hAnsi="Times New Roman" w:cs="Times New Roman"/>
        </w:rPr>
        <w:t>Сургутского района</w:t>
      </w:r>
      <w:r w:rsidR="009B0617" w:rsidRPr="0097337B">
        <w:rPr>
          <w:rFonts w:ascii="Times New Roman" w:hAnsi="Times New Roman" w:cs="Times New Roman"/>
        </w:rPr>
        <w:t xml:space="preserve"> (далее – СТП Сургутского района)</w:t>
      </w:r>
      <w:r w:rsidRPr="0097337B">
        <w:rPr>
          <w:rFonts w:ascii="Times New Roman" w:hAnsi="Times New Roman" w:cs="Times New Roman"/>
        </w:rPr>
        <w:t>.</w:t>
      </w:r>
    </w:p>
    <w:p w14:paraId="20ABF91E" w14:textId="77777777"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 xml:space="preserve">Данным вариантом предусмотрено приведение существующей транспортной инфраструктуры к нормативным требованиям, строительство и реконструкция новых участков улично-дорожной сети, строительство объектов обслуживания автомобильного транспорта. </w:t>
      </w:r>
    </w:p>
    <w:p w14:paraId="0080AFFF" w14:textId="1B704BEB"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Кроме создания инфраструктур</w:t>
      </w:r>
      <w:r w:rsidR="00BB4926" w:rsidRPr="0097337B">
        <w:rPr>
          <w:rFonts w:ascii="Times New Roman" w:hAnsi="Times New Roman" w:cs="Times New Roman"/>
        </w:rPr>
        <w:t>ы для автомобильного транспорта</w:t>
      </w:r>
      <w:r w:rsidRPr="0097337B">
        <w:rPr>
          <w:rFonts w:ascii="Times New Roman" w:hAnsi="Times New Roman" w:cs="Times New Roman"/>
        </w:rPr>
        <w:t xml:space="preserve"> предусмотрено развитие сети велосипедных и пешеходных дорожек, строительство остановочных пунктов. </w:t>
      </w:r>
    </w:p>
    <w:p w14:paraId="63EC70AC" w14:textId="03ACEA7F" w:rsidR="00CB7D72" w:rsidRPr="0097337B" w:rsidRDefault="00CB7D72" w:rsidP="0090397E">
      <w:pPr>
        <w:pStyle w:val="a7"/>
        <w:spacing w:before="0" w:after="0"/>
        <w:rPr>
          <w:rFonts w:ascii="Times New Roman" w:hAnsi="Times New Roman" w:cs="Times New Roman"/>
        </w:rPr>
      </w:pPr>
      <w:r w:rsidRPr="0097337B">
        <w:rPr>
          <w:rFonts w:ascii="Times New Roman" w:hAnsi="Times New Roman" w:cs="Times New Roman"/>
        </w:rPr>
        <w:t>Сравнение вариантов развития транспортной инфраструктуры по целевым показателям представлено ниже (</w:t>
      </w:r>
      <w:r w:rsidR="00D579CB" w:rsidRPr="0097337B">
        <w:rPr>
          <w:rFonts w:ascii="Times New Roman" w:hAnsi="Times New Roman" w:cs="Times New Roman"/>
        </w:rPr>
        <w:fldChar w:fldCharType="begin"/>
      </w:r>
      <w:r w:rsidR="00D579CB" w:rsidRPr="0097337B">
        <w:rPr>
          <w:rFonts w:ascii="Times New Roman" w:hAnsi="Times New Roman" w:cs="Times New Roman"/>
        </w:rPr>
        <w:instrText xml:space="preserve"> REF _Ref58507778 \h </w:instrText>
      </w:r>
      <w:r w:rsidR="005256C7" w:rsidRPr="0097337B">
        <w:rPr>
          <w:rFonts w:ascii="Times New Roman" w:hAnsi="Times New Roman" w:cs="Times New Roman"/>
        </w:rPr>
        <w:instrText xml:space="preserve"> \* MERGEFORMAT </w:instrText>
      </w:r>
      <w:r w:rsidR="00D579CB" w:rsidRPr="0097337B">
        <w:rPr>
          <w:rFonts w:ascii="Times New Roman" w:hAnsi="Times New Roman" w:cs="Times New Roman"/>
        </w:rPr>
      </w:r>
      <w:r w:rsidR="00D579CB"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9</w:t>
      </w:r>
      <w:r w:rsidR="00D579CB" w:rsidRPr="0097337B">
        <w:rPr>
          <w:rFonts w:ascii="Times New Roman" w:hAnsi="Times New Roman" w:cs="Times New Roman"/>
        </w:rPr>
        <w:fldChar w:fldCharType="end"/>
      </w:r>
      <w:r w:rsidR="00D579CB" w:rsidRPr="0097337B">
        <w:rPr>
          <w:rFonts w:ascii="Times New Roman" w:hAnsi="Times New Roman" w:cs="Times New Roman"/>
        </w:rPr>
        <w:t xml:space="preserve">, </w:t>
      </w:r>
      <w:r w:rsidR="00D579CB" w:rsidRPr="0097337B">
        <w:rPr>
          <w:rFonts w:ascii="Times New Roman" w:hAnsi="Times New Roman" w:cs="Times New Roman"/>
        </w:rPr>
        <w:fldChar w:fldCharType="begin"/>
      </w:r>
      <w:r w:rsidR="00D579CB" w:rsidRPr="0097337B">
        <w:rPr>
          <w:rFonts w:ascii="Times New Roman" w:hAnsi="Times New Roman" w:cs="Times New Roman"/>
        </w:rPr>
        <w:instrText xml:space="preserve"> REF _Ref57127019 \h </w:instrText>
      </w:r>
      <w:r w:rsidR="005256C7" w:rsidRPr="0097337B">
        <w:rPr>
          <w:rFonts w:ascii="Times New Roman" w:hAnsi="Times New Roman" w:cs="Times New Roman"/>
        </w:rPr>
        <w:instrText xml:space="preserve"> \* MERGEFORMAT </w:instrText>
      </w:r>
      <w:r w:rsidR="00D579CB" w:rsidRPr="0097337B">
        <w:rPr>
          <w:rFonts w:ascii="Times New Roman" w:hAnsi="Times New Roman" w:cs="Times New Roman"/>
        </w:rPr>
      </w:r>
      <w:r w:rsidR="00D579CB"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10</w:t>
      </w:r>
      <w:r w:rsidR="00D579CB" w:rsidRPr="0097337B">
        <w:rPr>
          <w:rFonts w:ascii="Times New Roman" w:hAnsi="Times New Roman" w:cs="Times New Roman"/>
        </w:rPr>
        <w:fldChar w:fldCharType="end"/>
      </w:r>
      <w:r w:rsidRPr="0097337B">
        <w:rPr>
          <w:rFonts w:ascii="Times New Roman" w:hAnsi="Times New Roman" w:cs="Times New Roman"/>
        </w:rPr>
        <w:t>).</w:t>
      </w:r>
    </w:p>
    <w:p w14:paraId="23D88198" w14:textId="77777777" w:rsidR="009517EF" w:rsidRPr="0097337B" w:rsidRDefault="009517EF" w:rsidP="00341439">
      <w:pPr>
        <w:pStyle w:val="ac"/>
        <w:sectPr w:rsidR="009517EF" w:rsidRPr="0097337B" w:rsidSect="00C71370">
          <w:pgSz w:w="11906" w:h="16838"/>
          <w:pgMar w:top="1134" w:right="567" w:bottom="1134" w:left="1701" w:header="709" w:footer="709" w:gutter="0"/>
          <w:cols w:space="708"/>
          <w:docGrid w:linePitch="360"/>
        </w:sectPr>
      </w:pPr>
      <w:bookmarkStart w:id="39" w:name="_Ref57127015"/>
    </w:p>
    <w:p w14:paraId="00AB68AE" w14:textId="1409051A" w:rsidR="00CB7D72" w:rsidRPr="0097337B" w:rsidRDefault="00CB7D72" w:rsidP="009517EF">
      <w:pPr>
        <w:pStyle w:val="ac"/>
        <w:rPr>
          <w:rFonts w:ascii="Times New Roman" w:hAnsi="Times New Roman" w:cs="Times New Roman"/>
        </w:rPr>
      </w:pPr>
      <w:bookmarkStart w:id="40" w:name="_Ref58507778"/>
      <w:r w:rsidRPr="0097337B">
        <w:rPr>
          <w:rFonts w:ascii="Times New Roman" w:hAnsi="Times New Roman" w:cs="Times New Roman"/>
        </w:rPr>
        <w:lastRenderedPageBreak/>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9</w:t>
      </w:r>
      <w:r w:rsidR="00EA0809" w:rsidRPr="0097337B">
        <w:rPr>
          <w:rFonts w:ascii="Times New Roman" w:hAnsi="Times New Roman" w:cs="Times New Roman"/>
          <w:noProof/>
        </w:rPr>
        <w:fldChar w:fldCharType="end"/>
      </w:r>
      <w:bookmarkEnd w:id="39"/>
      <w:bookmarkEnd w:id="40"/>
      <w:r w:rsidRPr="0097337B">
        <w:rPr>
          <w:rFonts w:ascii="Times New Roman" w:hAnsi="Times New Roman" w:cs="Times New Roman"/>
        </w:rPr>
        <w:t xml:space="preserve"> – Значение целевых показателей по Варианту 1 </w:t>
      </w:r>
      <w:r w:rsidR="009B0617" w:rsidRPr="0097337B">
        <w:rPr>
          <w:rFonts w:ascii="Times New Roman" w:hAnsi="Times New Roman" w:cs="Times New Roman"/>
        </w:rPr>
        <w:t>«Базовый»</w:t>
      </w:r>
    </w:p>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5900"/>
        <w:gridCol w:w="1563"/>
        <w:gridCol w:w="1006"/>
        <w:gridCol w:w="1006"/>
        <w:gridCol w:w="1006"/>
        <w:gridCol w:w="1006"/>
        <w:gridCol w:w="1073"/>
      </w:tblGrid>
      <w:tr w:rsidR="00A516D2" w:rsidRPr="0097337B" w14:paraId="4C022E55" w14:textId="77777777" w:rsidTr="00EA3B21">
        <w:trPr>
          <w:trHeight w:val="227"/>
          <w:tblHeader/>
        </w:trPr>
        <w:tc>
          <w:tcPr>
            <w:tcW w:w="468" w:type="pct"/>
            <w:vMerge w:val="restart"/>
            <w:shd w:val="clear" w:color="auto" w:fill="auto"/>
            <w:vAlign w:val="center"/>
            <w:hideMark/>
          </w:tcPr>
          <w:p w14:paraId="4ADB9342" w14:textId="403BD1E7" w:rsidR="00710A2B" w:rsidRPr="0097337B" w:rsidRDefault="00E55A9C"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 </w:t>
            </w:r>
            <w:r w:rsidR="00710A2B" w:rsidRPr="0097337B">
              <w:rPr>
                <w:rFonts w:ascii="Times New Roman" w:hAnsi="Times New Roman" w:cs="Times New Roman"/>
                <w:bCs/>
                <w:sz w:val="20"/>
                <w:szCs w:val="20"/>
              </w:rPr>
              <w:t>целевого показателя</w:t>
            </w:r>
          </w:p>
        </w:tc>
        <w:tc>
          <w:tcPr>
            <w:tcW w:w="2129" w:type="pct"/>
            <w:vMerge w:val="restart"/>
            <w:shd w:val="clear" w:color="auto" w:fill="auto"/>
            <w:vAlign w:val="center"/>
            <w:hideMark/>
          </w:tcPr>
          <w:p w14:paraId="64AD1FB8" w14:textId="77777777" w:rsidR="00710A2B" w:rsidRPr="0097337B" w:rsidRDefault="00710A2B"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Наименование целевого показателя</w:t>
            </w:r>
          </w:p>
        </w:tc>
        <w:tc>
          <w:tcPr>
            <w:tcW w:w="564" w:type="pct"/>
            <w:vMerge w:val="restart"/>
            <w:shd w:val="clear" w:color="auto" w:fill="auto"/>
            <w:vAlign w:val="center"/>
            <w:hideMark/>
          </w:tcPr>
          <w:p w14:paraId="60A6CBDB" w14:textId="15D9A34B" w:rsidR="00710A2B" w:rsidRPr="0097337B" w:rsidRDefault="00710A2B"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Базовый целевой</w:t>
            </w:r>
            <w:r w:rsidR="009517EF" w:rsidRPr="0097337B">
              <w:rPr>
                <w:rFonts w:ascii="Times New Roman" w:hAnsi="Times New Roman" w:cs="Times New Roman"/>
                <w:bCs/>
                <w:sz w:val="20"/>
                <w:szCs w:val="20"/>
              </w:rPr>
              <w:t xml:space="preserve"> </w:t>
            </w:r>
            <w:r w:rsidRPr="0097337B">
              <w:rPr>
                <w:rFonts w:ascii="Times New Roman" w:hAnsi="Times New Roman" w:cs="Times New Roman"/>
                <w:bCs/>
                <w:sz w:val="20"/>
                <w:szCs w:val="20"/>
              </w:rPr>
              <w:t>показатель на начало реализации Программы</w:t>
            </w:r>
          </w:p>
        </w:tc>
        <w:tc>
          <w:tcPr>
            <w:tcW w:w="1839" w:type="pct"/>
            <w:gridSpan w:val="5"/>
            <w:shd w:val="clear" w:color="auto" w:fill="auto"/>
            <w:vAlign w:val="center"/>
            <w:hideMark/>
          </w:tcPr>
          <w:p w14:paraId="3E65372A" w14:textId="0711C0FE" w:rsidR="00710A2B" w:rsidRPr="0097337B" w:rsidRDefault="00710A2B"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Значения целевого показателя по годам</w:t>
            </w:r>
          </w:p>
        </w:tc>
      </w:tr>
      <w:tr w:rsidR="00EA3B21" w:rsidRPr="0097337B" w14:paraId="13EE4AB9" w14:textId="77777777" w:rsidTr="00EA3B21">
        <w:trPr>
          <w:trHeight w:val="227"/>
          <w:tblHeader/>
        </w:trPr>
        <w:tc>
          <w:tcPr>
            <w:tcW w:w="468" w:type="pct"/>
            <w:vMerge/>
            <w:shd w:val="clear" w:color="auto" w:fill="auto"/>
            <w:vAlign w:val="center"/>
          </w:tcPr>
          <w:p w14:paraId="0AB8582F" w14:textId="77777777" w:rsidR="00EA3B21" w:rsidRPr="0097337B" w:rsidRDefault="00EA3B21" w:rsidP="00871FF3">
            <w:pPr>
              <w:spacing w:after="0" w:line="240" w:lineRule="auto"/>
              <w:ind w:left="-57" w:right="-57" w:firstLine="567"/>
              <w:jc w:val="center"/>
              <w:rPr>
                <w:rFonts w:ascii="Times New Roman" w:hAnsi="Times New Roman" w:cs="Times New Roman"/>
                <w:sz w:val="20"/>
                <w:szCs w:val="20"/>
              </w:rPr>
            </w:pPr>
          </w:p>
        </w:tc>
        <w:tc>
          <w:tcPr>
            <w:tcW w:w="2129" w:type="pct"/>
            <w:vMerge/>
            <w:shd w:val="clear" w:color="auto" w:fill="auto"/>
            <w:vAlign w:val="center"/>
          </w:tcPr>
          <w:p w14:paraId="5D1BCCBA" w14:textId="77777777" w:rsidR="00EA3B21" w:rsidRPr="0097337B" w:rsidRDefault="00EA3B21" w:rsidP="00871FF3">
            <w:pPr>
              <w:spacing w:after="0" w:line="240" w:lineRule="auto"/>
              <w:ind w:left="-57" w:right="-57" w:firstLine="567"/>
              <w:jc w:val="center"/>
              <w:rPr>
                <w:rFonts w:ascii="Times New Roman" w:hAnsi="Times New Roman" w:cs="Times New Roman"/>
                <w:sz w:val="20"/>
                <w:szCs w:val="20"/>
              </w:rPr>
            </w:pPr>
          </w:p>
        </w:tc>
        <w:tc>
          <w:tcPr>
            <w:tcW w:w="564" w:type="pct"/>
            <w:vMerge/>
            <w:shd w:val="clear" w:color="auto" w:fill="auto"/>
            <w:vAlign w:val="center"/>
          </w:tcPr>
          <w:p w14:paraId="0E89EA9E" w14:textId="77777777" w:rsidR="00EA3B21" w:rsidRPr="0097337B" w:rsidRDefault="00EA3B21" w:rsidP="00871FF3">
            <w:pPr>
              <w:spacing w:after="0" w:line="240" w:lineRule="auto"/>
              <w:ind w:left="-57" w:right="-57" w:firstLine="567"/>
              <w:jc w:val="center"/>
              <w:rPr>
                <w:rFonts w:ascii="Times New Roman" w:hAnsi="Times New Roman" w:cs="Times New Roman"/>
                <w:sz w:val="20"/>
                <w:szCs w:val="20"/>
              </w:rPr>
            </w:pPr>
          </w:p>
        </w:tc>
        <w:tc>
          <w:tcPr>
            <w:tcW w:w="363" w:type="pct"/>
            <w:shd w:val="clear" w:color="auto" w:fill="auto"/>
            <w:vAlign w:val="center"/>
          </w:tcPr>
          <w:p w14:paraId="30C9B060" w14:textId="3F318DD8" w:rsidR="00EA3B21" w:rsidRPr="0097337B" w:rsidRDefault="0064193E" w:rsidP="00871FF3">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2024</w:t>
            </w:r>
          </w:p>
        </w:tc>
        <w:tc>
          <w:tcPr>
            <w:tcW w:w="363" w:type="pct"/>
            <w:shd w:val="clear" w:color="auto" w:fill="auto"/>
            <w:vAlign w:val="center"/>
          </w:tcPr>
          <w:p w14:paraId="44801809" w14:textId="6B1B5EB9" w:rsidR="00EA3B21" w:rsidRPr="0097337B" w:rsidRDefault="0064193E" w:rsidP="00871FF3">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2025</w:t>
            </w:r>
          </w:p>
        </w:tc>
        <w:tc>
          <w:tcPr>
            <w:tcW w:w="363" w:type="pct"/>
            <w:shd w:val="clear" w:color="auto" w:fill="auto"/>
            <w:vAlign w:val="center"/>
          </w:tcPr>
          <w:p w14:paraId="0126DDDA" w14:textId="140DD572" w:rsidR="00EA3B21" w:rsidRPr="0097337B" w:rsidRDefault="0064193E" w:rsidP="00871FF3">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2026</w:t>
            </w:r>
          </w:p>
        </w:tc>
        <w:tc>
          <w:tcPr>
            <w:tcW w:w="363" w:type="pct"/>
            <w:shd w:val="clear" w:color="auto" w:fill="auto"/>
            <w:vAlign w:val="center"/>
          </w:tcPr>
          <w:p w14:paraId="4B1999BC" w14:textId="71C2422A" w:rsidR="00EA3B21" w:rsidRPr="0097337B" w:rsidRDefault="0064193E" w:rsidP="00871FF3">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2027</w:t>
            </w:r>
          </w:p>
        </w:tc>
        <w:tc>
          <w:tcPr>
            <w:tcW w:w="387" w:type="pct"/>
            <w:shd w:val="clear" w:color="auto" w:fill="auto"/>
            <w:vAlign w:val="center"/>
          </w:tcPr>
          <w:p w14:paraId="302B9B37" w14:textId="44713799" w:rsidR="00EA3B21" w:rsidRPr="0097337B" w:rsidRDefault="0097337B"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bCs/>
                <w:sz w:val="20"/>
                <w:szCs w:val="20"/>
              </w:rPr>
              <w:t>202</w:t>
            </w:r>
            <w:r w:rsidR="0064193E">
              <w:rPr>
                <w:rFonts w:ascii="Times New Roman" w:hAnsi="Times New Roman" w:cs="Times New Roman"/>
                <w:bCs/>
                <w:sz w:val="20"/>
                <w:szCs w:val="20"/>
              </w:rPr>
              <w:t>8</w:t>
            </w:r>
            <w:r w:rsidR="00EA3B21" w:rsidRPr="0097337B">
              <w:rPr>
                <w:rFonts w:ascii="Times New Roman" w:hAnsi="Times New Roman" w:cs="Times New Roman"/>
                <w:bCs/>
                <w:sz w:val="20"/>
                <w:szCs w:val="20"/>
              </w:rPr>
              <w:t>-2040</w:t>
            </w:r>
          </w:p>
        </w:tc>
      </w:tr>
      <w:tr w:rsidR="00EA3B21" w:rsidRPr="0097337B" w14:paraId="0E328958" w14:textId="77777777" w:rsidTr="00EA3B21">
        <w:trPr>
          <w:trHeight w:val="227"/>
          <w:tblHeader/>
        </w:trPr>
        <w:tc>
          <w:tcPr>
            <w:tcW w:w="468" w:type="pct"/>
            <w:shd w:val="clear" w:color="auto" w:fill="auto"/>
            <w:vAlign w:val="center"/>
          </w:tcPr>
          <w:p w14:paraId="4D9847BA" w14:textId="237DEAA5"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w:t>
            </w:r>
          </w:p>
        </w:tc>
        <w:tc>
          <w:tcPr>
            <w:tcW w:w="2129" w:type="pct"/>
            <w:shd w:val="clear" w:color="auto" w:fill="auto"/>
            <w:vAlign w:val="center"/>
          </w:tcPr>
          <w:p w14:paraId="660484C8" w14:textId="777C2181"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Снижение количества случаев дорожно-транспортных происшествий с пострадавшими по отношению к базовому периоду,</w:t>
            </w:r>
            <w:r w:rsidR="00E55A9C" w:rsidRPr="0097337B">
              <w:rPr>
                <w:rFonts w:ascii="Times New Roman" w:hAnsi="Times New Roman" w:cs="Times New Roman"/>
                <w:sz w:val="20"/>
                <w:szCs w:val="20"/>
              </w:rPr>
              <w:t xml:space="preserve"> %</w:t>
            </w:r>
          </w:p>
        </w:tc>
        <w:tc>
          <w:tcPr>
            <w:tcW w:w="564" w:type="pct"/>
            <w:shd w:val="clear" w:color="auto" w:fill="auto"/>
            <w:vAlign w:val="center"/>
          </w:tcPr>
          <w:p w14:paraId="5666E12B" w14:textId="741D96A9"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0</w:t>
            </w:r>
          </w:p>
        </w:tc>
        <w:tc>
          <w:tcPr>
            <w:tcW w:w="363" w:type="pct"/>
            <w:shd w:val="clear" w:color="auto" w:fill="auto"/>
            <w:vAlign w:val="center"/>
          </w:tcPr>
          <w:p w14:paraId="7ABE6AA9" w14:textId="2BDBFF5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363" w:type="pct"/>
            <w:shd w:val="clear" w:color="auto" w:fill="auto"/>
            <w:vAlign w:val="center"/>
          </w:tcPr>
          <w:p w14:paraId="760EDC43" w14:textId="4DDC7CC9"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363" w:type="pct"/>
            <w:shd w:val="clear" w:color="auto" w:fill="auto"/>
            <w:vAlign w:val="center"/>
          </w:tcPr>
          <w:p w14:paraId="3324F4BF" w14:textId="1EABFD38"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363" w:type="pct"/>
            <w:shd w:val="clear" w:color="auto" w:fill="auto"/>
            <w:vAlign w:val="center"/>
          </w:tcPr>
          <w:p w14:paraId="2BCE0759" w14:textId="471E21CA"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387" w:type="pct"/>
            <w:shd w:val="clear" w:color="auto" w:fill="auto"/>
            <w:vAlign w:val="center"/>
          </w:tcPr>
          <w:p w14:paraId="19FCB182" w14:textId="6A03110E"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r>
      <w:tr w:rsidR="00EA3B21" w:rsidRPr="0097337B" w14:paraId="1B9059D5" w14:textId="77777777" w:rsidTr="00EA3B21">
        <w:trPr>
          <w:trHeight w:val="227"/>
          <w:tblHeader/>
        </w:trPr>
        <w:tc>
          <w:tcPr>
            <w:tcW w:w="468" w:type="pct"/>
            <w:shd w:val="clear" w:color="auto" w:fill="auto"/>
            <w:vAlign w:val="center"/>
          </w:tcPr>
          <w:p w14:paraId="43CBA286" w14:textId="738CFEFC"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2129" w:type="pct"/>
            <w:shd w:val="clear" w:color="auto" w:fill="auto"/>
            <w:vAlign w:val="center"/>
          </w:tcPr>
          <w:p w14:paraId="7626D94D" w14:textId="52D82F08"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Доля улично-дорожной сети с капитальным типом покрытия, в общей протяжённости улично-дорожной сети,</w:t>
            </w:r>
            <w:r w:rsidR="00E55A9C" w:rsidRPr="0097337B">
              <w:rPr>
                <w:rFonts w:ascii="Times New Roman" w:hAnsi="Times New Roman" w:cs="Times New Roman"/>
                <w:sz w:val="20"/>
                <w:szCs w:val="20"/>
              </w:rPr>
              <w:t xml:space="preserve"> %</w:t>
            </w:r>
          </w:p>
        </w:tc>
        <w:tc>
          <w:tcPr>
            <w:tcW w:w="564" w:type="pct"/>
            <w:shd w:val="clear" w:color="auto" w:fill="auto"/>
            <w:vAlign w:val="center"/>
          </w:tcPr>
          <w:p w14:paraId="4B6B4B05" w14:textId="466EC99D" w:rsidR="00EA3B21" w:rsidRPr="0097337B" w:rsidRDefault="00924A9D" w:rsidP="00924A9D">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w:t>
            </w:r>
            <w:r>
              <w:rPr>
                <w:rFonts w:ascii="Times New Roman" w:hAnsi="Times New Roman" w:cs="Times New Roman"/>
                <w:sz w:val="20"/>
                <w:szCs w:val="20"/>
              </w:rPr>
              <w:t>7</w:t>
            </w:r>
          </w:p>
        </w:tc>
        <w:tc>
          <w:tcPr>
            <w:tcW w:w="363" w:type="pct"/>
            <w:shd w:val="clear" w:color="auto" w:fill="auto"/>
            <w:vAlign w:val="center"/>
          </w:tcPr>
          <w:p w14:paraId="5601FB5C" w14:textId="31DF7BA8"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87</w:t>
            </w:r>
          </w:p>
        </w:tc>
        <w:tc>
          <w:tcPr>
            <w:tcW w:w="363" w:type="pct"/>
            <w:shd w:val="clear" w:color="auto" w:fill="auto"/>
            <w:vAlign w:val="center"/>
          </w:tcPr>
          <w:p w14:paraId="2514CCDE" w14:textId="072A7483"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87</w:t>
            </w:r>
          </w:p>
        </w:tc>
        <w:tc>
          <w:tcPr>
            <w:tcW w:w="363" w:type="pct"/>
            <w:shd w:val="clear" w:color="auto" w:fill="auto"/>
            <w:vAlign w:val="center"/>
          </w:tcPr>
          <w:p w14:paraId="2A042F53" w14:textId="6AB7A5D4"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87</w:t>
            </w:r>
          </w:p>
        </w:tc>
        <w:tc>
          <w:tcPr>
            <w:tcW w:w="363" w:type="pct"/>
            <w:shd w:val="clear" w:color="auto" w:fill="auto"/>
            <w:vAlign w:val="center"/>
          </w:tcPr>
          <w:p w14:paraId="7D985259" w14:textId="226199BF"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87</w:t>
            </w:r>
          </w:p>
        </w:tc>
        <w:tc>
          <w:tcPr>
            <w:tcW w:w="387" w:type="pct"/>
            <w:shd w:val="clear" w:color="auto" w:fill="auto"/>
            <w:vAlign w:val="center"/>
          </w:tcPr>
          <w:p w14:paraId="579C204F" w14:textId="1554052A"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87</w:t>
            </w:r>
          </w:p>
        </w:tc>
      </w:tr>
      <w:tr w:rsidR="00EA3B21" w:rsidRPr="0097337B" w14:paraId="56068BB9" w14:textId="77777777" w:rsidTr="00EA3B21">
        <w:trPr>
          <w:trHeight w:val="227"/>
          <w:tblHeader/>
        </w:trPr>
        <w:tc>
          <w:tcPr>
            <w:tcW w:w="468" w:type="pct"/>
            <w:shd w:val="clear" w:color="auto" w:fill="auto"/>
            <w:vAlign w:val="center"/>
          </w:tcPr>
          <w:p w14:paraId="38B23850" w14:textId="54D7C9C3"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2129" w:type="pct"/>
            <w:shd w:val="clear" w:color="auto" w:fill="auto"/>
            <w:vAlign w:val="center"/>
          </w:tcPr>
          <w:p w14:paraId="2827344C" w14:textId="1AAF1182"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Средний объем инвестиций в развитие транспортной инфраструктуры на 1 жителя сельского поселения, тыс. рублей на 1 человека в год</w:t>
            </w:r>
          </w:p>
        </w:tc>
        <w:tc>
          <w:tcPr>
            <w:tcW w:w="564" w:type="pct"/>
            <w:shd w:val="clear" w:color="auto" w:fill="auto"/>
            <w:vAlign w:val="center"/>
          </w:tcPr>
          <w:p w14:paraId="030E1C48" w14:textId="5E948F46"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2,0</w:t>
            </w:r>
          </w:p>
        </w:tc>
        <w:tc>
          <w:tcPr>
            <w:tcW w:w="363" w:type="pct"/>
            <w:shd w:val="clear" w:color="auto" w:fill="auto"/>
            <w:vAlign w:val="center"/>
          </w:tcPr>
          <w:p w14:paraId="25712CB7" w14:textId="6597A7B5"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2,0</w:t>
            </w:r>
          </w:p>
        </w:tc>
        <w:tc>
          <w:tcPr>
            <w:tcW w:w="363" w:type="pct"/>
            <w:shd w:val="clear" w:color="auto" w:fill="auto"/>
            <w:vAlign w:val="center"/>
          </w:tcPr>
          <w:p w14:paraId="01CD33DD" w14:textId="00850095"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2,0</w:t>
            </w:r>
          </w:p>
        </w:tc>
        <w:tc>
          <w:tcPr>
            <w:tcW w:w="363" w:type="pct"/>
            <w:shd w:val="clear" w:color="auto" w:fill="auto"/>
            <w:vAlign w:val="center"/>
          </w:tcPr>
          <w:p w14:paraId="384B4E6C" w14:textId="0973F28E"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2,0</w:t>
            </w:r>
          </w:p>
        </w:tc>
        <w:tc>
          <w:tcPr>
            <w:tcW w:w="363" w:type="pct"/>
            <w:shd w:val="clear" w:color="auto" w:fill="auto"/>
            <w:vAlign w:val="center"/>
          </w:tcPr>
          <w:p w14:paraId="3C0C545D" w14:textId="402CDB53"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2,0</w:t>
            </w:r>
          </w:p>
        </w:tc>
        <w:tc>
          <w:tcPr>
            <w:tcW w:w="387" w:type="pct"/>
            <w:shd w:val="clear" w:color="auto" w:fill="auto"/>
            <w:vAlign w:val="center"/>
          </w:tcPr>
          <w:p w14:paraId="400D3712" w14:textId="13E6C4CD"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2,0</w:t>
            </w:r>
          </w:p>
        </w:tc>
      </w:tr>
    </w:tbl>
    <w:p w14:paraId="542B1E69" w14:textId="1A5500B5" w:rsidR="00CB7D72" w:rsidRPr="0097337B" w:rsidRDefault="00CB7D72" w:rsidP="009517EF">
      <w:pPr>
        <w:pStyle w:val="ac"/>
        <w:rPr>
          <w:rFonts w:ascii="Times New Roman" w:hAnsi="Times New Roman" w:cs="Times New Roman"/>
        </w:rPr>
      </w:pPr>
      <w:bookmarkStart w:id="41" w:name="_Ref57127019"/>
      <w:r w:rsidRPr="0097337B">
        <w:rPr>
          <w:rFonts w:ascii="Times New Roman" w:hAnsi="Times New Roman" w:cs="Times New Roman"/>
        </w:rPr>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10</w:t>
      </w:r>
      <w:r w:rsidR="00EA0809" w:rsidRPr="0097337B">
        <w:rPr>
          <w:rFonts w:ascii="Times New Roman" w:hAnsi="Times New Roman" w:cs="Times New Roman"/>
          <w:noProof/>
        </w:rPr>
        <w:fldChar w:fldCharType="end"/>
      </w:r>
      <w:bookmarkEnd w:id="41"/>
      <w:r w:rsidRPr="0097337B">
        <w:rPr>
          <w:rFonts w:ascii="Times New Roman" w:hAnsi="Times New Roman" w:cs="Times New Roman"/>
        </w:rPr>
        <w:t xml:space="preserve"> - Значение целевых показателей по Варианту 2 </w:t>
      </w:r>
      <w:r w:rsidR="009B0617" w:rsidRPr="0097337B">
        <w:rPr>
          <w:rFonts w:ascii="Times New Roman" w:hAnsi="Times New Roman" w:cs="Times New Roman"/>
        </w:rPr>
        <w:t>«Оптимальный»</w:t>
      </w:r>
    </w:p>
    <w:tbl>
      <w:tblP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5900"/>
        <w:gridCol w:w="1563"/>
        <w:gridCol w:w="1006"/>
        <w:gridCol w:w="1006"/>
        <w:gridCol w:w="1006"/>
        <w:gridCol w:w="1006"/>
        <w:gridCol w:w="1073"/>
      </w:tblGrid>
      <w:tr w:rsidR="00A516D2" w:rsidRPr="0097337B" w14:paraId="1593CECC" w14:textId="77777777" w:rsidTr="00EA3B21">
        <w:trPr>
          <w:trHeight w:val="227"/>
          <w:tblHeader/>
        </w:trPr>
        <w:tc>
          <w:tcPr>
            <w:tcW w:w="468" w:type="pct"/>
            <w:vMerge w:val="restart"/>
            <w:shd w:val="clear" w:color="auto" w:fill="auto"/>
            <w:vAlign w:val="center"/>
            <w:hideMark/>
          </w:tcPr>
          <w:p w14:paraId="153A72B2" w14:textId="0E283A39" w:rsidR="00710A2B" w:rsidRPr="0097337B" w:rsidRDefault="00E55A9C"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 </w:t>
            </w:r>
            <w:r w:rsidR="00710A2B" w:rsidRPr="0097337B">
              <w:rPr>
                <w:rFonts w:ascii="Times New Roman" w:hAnsi="Times New Roman" w:cs="Times New Roman"/>
                <w:bCs/>
                <w:sz w:val="20"/>
                <w:szCs w:val="20"/>
              </w:rPr>
              <w:t>целевого показателя</w:t>
            </w:r>
          </w:p>
        </w:tc>
        <w:tc>
          <w:tcPr>
            <w:tcW w:w="2129" w:type="pct"/>
            <w:vMerge w:val="restart"/>
            <w:shd w:val="clear" w:color="auto" w:fill="auto"/>
            <w:vAlign w:val="center"/>
            <w:hideMark/>
          </w:tcPr>
          <w:p w14:paraId="7E4ED440" w14:textId="77777777" w:rsidR="00710A2B" w:rsidRPr="0097337B" w:rsidRDefault="00710A2B"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Наименование целевого показателя</w:t>
            </w:r>
          </w:p>
        </w:tc>
        <w:tc>
          <w:tcPr>
            <w:tcW w:w="564" w:type="pct"/>
            <w:vMerge w:val="restart"/>
            <w:shd w:val="clear" w:color="auto" w:fill="auto"/>
            <w:vAlign w:val="center"/>
            <w:hideMark/>
          </w:tcPr>
          <w:p w14:paraId="3131A74B" w14:textId="2C1444D0" w:rsidR="00710A2B" w:rsidRPr="0097337B" w:rsidRDefault="00710A2B"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Базовый целевой</w:t>
            </w:r>
            <w:r w:rsidR="009517EF" w:rsidRPr="0097337B">
              <w:rPr>
                <w:rFonts w:ascii="Times New Roman" w:hAnsi="Times New Roman" w:cs="Times New Roman"/>
                <w:bCs/>
                <w:sz w:val="20"/>
                <w:szCs w:val="20"/>
              </w:rPr>
              <w:t xml:space="preserve"> </w:t>
            </w:r>
            <w:r w:rsidRPr="0097337B">
              <w:rPr>
                <w:rFonts w:ascii="Times New Roman" w:hAnsi="Times New Roman" w:cs="Times New Roman"/>
                <w:bCs/>
                <w:sz w:val="20"/>
                <w:szCs w:val="20"/>
              </w:rPr>
              <w:t>показатель на начало реализации Программы</w:t>
            </w:r>
          </w:p>
        </w:tc>
        <w:tc>
          <w:tcPr>
            <w:tcW w:w="1839" w:type="pct"/>
            <w:gridSpan w:val="5"/>
            <w:shd w:val="clear" w:color="auto" w:fill="auto"/>
            <w:vAlign w:val="center"/>
            <w:hideMark/>
          </w:tcPr>
          <w:p w14:paraId="6490798C" w14:textId="6EECCD04" w:rsidR="00710A2B" w:rsidRPr="0097337B" w:rsidRDefault="00710A2B"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Значения целевого показателя по годам</w:t>
            </w:r>
          </w:p>
        </w:tc>
      </w:tr>
      <w:tr w:rsidR="0097337B" w:rsidRPr="0097337B" w14:paraId="1FA192D3" w14:textId="77777777" w:rsidTr="00EA3B21">
        <w:trPr>
          <w:trHeight w:val="227"/>
          <w:tblHeader/>
        </w:trPr>
        <w:tc>
          <w:tcPr>
            <w:tcW w:w="468" w:type="pct"/>
            <w:vMerge/>
            <w:shd w:val="clear" w:color="auto" w:fill="auto"/>
            <w:vAlign w:val="center"/>
          </w:tcPr>
          <w:p w14:paraId="627120E7" w14:textId="77777777" w:rsidR="0097337B" w:rsidRPr="0097337B" w:rsidRDefault="0097337B" w:rsidP="0097337B">
            <w:pPr>
              <w:spacing w:after="0" w:line="240" w:lineRule="auto"/>
              <w:ind w:left="-57" w:right="-57" w:firstLine="567"/>
              <w:jc w:val="center"/>
              <w:rPr>
                <w:rFonts w:ascii="Times New Roman" w:hAnsi="Times New Roman" w:cs="Times New Roman"/>
                <w:sz w:val="20"/>
                <w:szCs w:val="20"/>
              </w:rPr>
            </w:pPr>
          </w:p>
        </w:tc>
        <w:tc>
          <w:tcPr>
            <w:tcW w:w="2129" w:type="pct"/>
            <w:vMerge/>
            <w:shd w:val="clear" w:color="auto" w:fill="auto"/>
            <w:vAlign w:val="center"/>
          </w:tcPr>
          <w:p w14:paraId="290831FC" w14:textId="77777777" w:rsidR="0097337B" w:rsidRPr="0097337B" w:rsidRDefault="0097337B" w:rsidP="0097337B">
            <w:pPr>
              <w:spacing w:after="0" w:line="240" w:lineRule="auto"/>
              <w:ind w:left="-57" w:right="-57" w:firstLine="567"/>
              <w:jc w:val="center"/>
              <w:rPr>
                <w:rFonts w:ascii="Times New Roman" w:hAnsi="Times New Roman" w:cs="Times New Roman"/>
                <w:sz w:val="20"/>
                <w:szCs w:val="20"/>
              </w:rPr>
            </w:pPr>
          </w:p>
        </w:tc>
        <w:tc>
          <w:tcPr>
            <w:tcW w:w="564" w:type="pct"/>
            <w:vMerge/>
            <w:shd w:val="clear" w:color="auto" w:fill="auto"/>
            <w:vAlign w:val="center"/>
          </w:tcPr>
          <w:p w14:paraId="3A7251E3" w14:textId="77777777" w:rsidR="0097337B" w:rsidRPr="0097337B" w:rsidRDefault="0097337B" w:rsidP="0097337B">
            <w:pPr>
              <w:spacing w:after="0" w:line="240" w:lineRule="auto"/>
              <w:ind w:left="-57" w:right="-57" w:firstLine="567"/>
              <w:jc w:val="center"/>
              <w:rPr>
                <w:rFonts w:ascii="Times New Roman" w:hAnsi="Times New Roman" w:cs="Times New Roman"/>
                <w:sz w:val="20"/>
                <w:szCs w:val="20"/>
              </w:rPr>
            </w:pPr>
          </w:p>
        </w:tc>
        <w:tc>
          <w:tcPr>
            <w:tcW w:w="363" w:type="pct"/>
            <w:shd w:val="clear" w:color="auto" w:fill="auto"/>
            <w:vAlign w:val="center"/>
          </w:tcPr>
          <w:p w14:paraId="2520E95C" w14:textId="23396E7E" w:rsidR="0097337B" w:rsidRPr="0097337B" w:rsidRDefault="0064193E" w:rsidP="0097337B">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2024</w:t>
            </w:r>
          </w:p>
        </w:tc>
        <w:tc>
          <w:tcPr>
            <w:tcW w:w="363" w:type="pct"/>
            <w:shd w:val="clear" w:color="auto" w:fill="auto"/>
            <w:vAlign w:val="center"/>
          </w:tcPr>
          <w:p w14:paraId="7AA5353A" w14:textId="6D50A52C" w:rsidR="0097337B" w:rsidRPr="0097337B" w:rsidRDefault="0064193E" w:rsidP="0097337B">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2025</w:t>
            </w:r>
          </w:p>
        </w:tc>
        <w:tc>
          <w:tcPr>
            <w:tcW w:w="363" w:type="pct"/>
            <w:shd w:val="clear" w:color="auto" w:fill="auto"/>
            <w:vAlign w:val="center"/>
          </w:tcPr>
          <w:p w14:paraId="2EF7E4DD" w14:textId="49DD7B2D" w:rsidR="0097337B" w:rsidRPr="0097337B" w:rsidRDefault="0064193E" w:rsidP="0097337B">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2026</w:t>
            </w:r>
          </w:p>
        </w:tc>
        <w:tc>
          <w:tcPr>
            <w:tcW w:w="363" w:type="pct"/>
            <w:shd w:val="clear" w:color="auto" w:fill="auto"/>
            <w:vAlign w:val="center"/>
          </w:tcPr>
          <w:p w14:paraId="7713B03F" w14:textId="50CB404B" w:rsidR="0097337B" w:rsidRPr="0097337B" w:rsidRDefault="0064193E" w:rsidP="0097337B">
            <w:pPr>
              <w:spacing w:after="0" w:line="240" w:lineRule="auto"/>
              <w:ind w:left="-57" w:right="-57"/>
              <w:jc w:val="center"/>
              <w:rPr>
                <w:rFonts w:ascii="Times New Roman" w:hAnsi="Times New Roman" w:cs="Times New Roman"/>
                <w:bCs/>
                <w:sz w:val="20"/>
                <w:szCs w:val="20"/>
              </w:rPr>
            </w:pPr>
            <w:r>
              <w:rPr>
                <w:rFonts w:ascii="Times New Roman" w:hAnsi="Times New Roman" w:cs="Times New Roman"/>
                <w:bCs/>
                <w:sz w:val="20"/>
                <w:szCs w:val="20"/>
              </w:rPr>
              <w:t>2027</w:t>
            </w:r>
          </w:p>
        </w:tc>
        <w:tc>
          <w:tcPr>
            <w:tcW w:w="387" w:type="pct"/>
            <w:shd w:val="clear" w:color="auto" w:fill="auto"/>
            <w:vAlign w:val="center"/>
          </w:tcPr>
          <w:p w14:paraId="495D6968" w14:textId="206E5A02" w:rsidR="0097337B" w:rsidRPr="0097337B" w:rsidRDefault="0097337B" w:rsidP="0097337B">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bCs/>
                <w:sz w:val="20"/>
                <w:szCs w:val="20"/>
              </w:rPr>
              <w:t>202</w:t>
            </w:r>
            <w:r w:rsidR="0064193E">
              <w:rPr>
                <w:rFonts w:ascii="Times New Roman" w:hAnsi="Times New Roman" w:cs="Times New Roman"/>
                <w:bCs/>
                <w:sz w:val="20"/>
                <w:szCs w:val="20"/>
              </w:rPr>
              <w:t>8</w:t>
            </w:r>
            <w:r w:rsidRPr="0097337B">
              <w:rPr>
                <w:rFonts w:ascii="Times New Roman" w:hAnsi="Times New Roman" w:cs="Times New Roman"/>
                <w:bCs/>
                <w:sz w:val="20"/>
                <w:szCs w:val="20"/>
              </w:rPr>
              <w:t>-2040</w:t>
            </w:r>
          </w:p>
        </w:tc>
      </w:tr>
      <w:tr w:rsidR="00EA3B21" w:rsidRPr="0097337B" w14:paraId="084472F1" w14:textId="77777777" w:rsidTr="00EA3B21">
        <w:trPr>
          <w:trHeight w:val="227"/>
          <w:tblHeader/>
        </w:trPr>
        <w:tc>
          <w:tcPr>
            <w:tcW w:w="468" w:type="pct"/>
            <w:shd w:val="clear" w:color="auto" w:fill="auto"/>
            <w:vAlign w:val="center"/>
          </w:tcPr>
          <w:p w14:paraId="725B8BCA" w14:textId="729A0A4B"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w:t>
            </w:r>
          </w:p>
        </w:tc>
        <w:tc>
          <w:tcPr>
            <w:tcW w:w="2129" w:type="pct"/>
            <w:shd w:val="clear" w:color="auto" w:fill="auto"/>
            <w:vAlign w:val="center"/>
          </w:tcPr>
          <w:p w14:paraId="3D0EB78C" w14:textId="3F95105D"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Снижение количества случаев дорожно-транспортных происшествий с пострадавшими по отношению к базовому периоду,</w:t>
            </w:r>
            <w:r w:rsidR="00E55A9C" w:rsidRPr="0097337B">
              <w:rPr>
                <w:rFonts w:ascii="Times New Roman" w:hAnsi="Times New Roman" w:cs="Times New Roman"/>
                <w:sz w:val="20"/>
                <w:szCs w:val="20"/>
              </w:rPr>
              <w:t xml:space="preserve"> %</w:t>
            </w:r>
          </w:p>
        </w:tc>
        <w:tc>
          <w:tcPr>
            <w:tcW w:w="564" w:type="pct"/>
            <w:shd w:val="clear" w:color="auto" w:fill="auto"/>
            <w:vAlign w:val="center"/>
          </w:tcPr>
          <w:p w14:paraId="78A456BD" w14:textId="445EBB0A"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0</w:t>
            </w:r>
          </w:p>
        </w:tc>
        <w:tc>
          <w:tcPr>
            <w:tcW w:w="363" w:type="pct"/>
            <w:shd w:val="clear" w:color="auto" w:fill="auto"/>
            <w:vAlign w:val="center"/>
          </w:tcPr>
          <w:p w14:paraId="51162923" w14:textId="273B4E98"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363" w:type="pct"/>
            <w:shd w:val="clear" w:color="auto" w:fill="auto"/>
            <w:vAlign w:val="center"/>
          </w:tcPr>
          <w:p w14:paraId="5A351528" w14:textId="2942F63C"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363" w:type="pct"/>
            <w:shd w:val="clear" w:color="auto" w:fill="auto"/>
            <w:vAlign w:val="center"/>
          </w:tcPr>
          <w:p w14:paraId="41797985" w14:textId="0A27043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7</w:t>
            </w:r>
          </w:p>
        </w:tc>
        <w:tc>
          <w:tcPr>
            <w:tcW w:w="363" w:type="pct"/>
            <w:shd w:val="clear" w:color="auto" w:fill="auto"/>
            <w:vAlign w:val="center"/>
          </w:tcPr>
          <w:p w14:paraId="6C37C2EC" w14:textId="4DBEB624"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12</w:t>
            </w:r>
          </w:p>
        </w:tc>
        <w:tc>
          <w:tcPr>
            <w:tcW w:w="387" w:type="pct"/>
            <w:shd w:val="clear" w:color="auto" w:fill="auto"/>
            <w:vAlign w:val="center"/>
          </w:tcPr>
          <w:p w14:paraId="323DCF3F" w14:textId="34AA73BE"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80</w:t>
            </w:r>
          </w:p>
        </w:tc>
      </w:tr>
      <w:tr w:rsidR="00EA3B21" w:rsidRPr="0097337B" w14:paraId="0A4D060B" w14:textId="77777777" w:rsidTr="00EA3B21">
        <w:trPr>
          <w:trHeight w:val="227"/>
          <w:tblHeader/>
        </w:trPr>
        <w:tc>
          <w:tcPr>
            <w:tcW w:w="468" w:type="pct"/>
            <w:shd w:val="clear" w:color="auto" w:fill="auto"/>
            <w:vAlign w:val="center"/>
          </w:tcPr>
          <w:p w14:paraId="44FA2CDD" w14:textId="333D53E8"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2129" w:type="pct"/>
            <w:shd w:val="clear" w:color="auto" w:fill="auto"/>
            <w:vAlign w:val="center"/>
          </w:tcPr>
          <w:p w14:paraId="4C9805A8" w14:textId="58838A4B"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Доля улично-дорожной сети с капитальным типом покрытия, в общей протяжённости улично-дорожной сети,</w:t>
            </w:r>
            <w:r w:rsidR="00E55A9C" w:rsidRPr="0097337B">
              <w:rPr>
                <w:rFonts w:ascii="Times New Roman" w:hAnsi="Times New Roman" w:cs="Times New Roman"/>
                <w:sz w:val="20"/>
                <w:szCs w:val="20"/>
              </w:rPr>
              <w:t xml:space="preserve"> %</w:t>
            </w:r>
          </w:p>
        </w:tc>
        <w:tc>
          <w:tcPr>
            <w:tcW w:w="564" w:type="pct"/>
            <w:shd w:val="clear" w:color="auto" w:fill="auto"/>
            <w:vAlign w:val="center"/>
          </w:tcPr>
          <w:p w14:paraId="7F1DE308" w14:textId="447FD39F" w:rsidR="00EA3B21" w:rsidRPr="0097337B" w:rsidRDefault="00F317C8" w:rsidP="00F317C8">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w:t>
            </w:r>
            <w:r>
              <w:rPr>
                <w:rFonts w:ascii="Times New Roman" w:hAnsi="Times New Roman" w:cs="Times New Roman"/>
                <w:sz w:val="20"/>
                <w:szCs w:val="20"/>
              </w:rPr>
              <w:t>7</w:t>
            </w:r>
          </w:p>
        </w:tc>
        <w:tc>
          <w:tcPr>
            <w:tcW w:w="363" w:type="pct"/>
            <w:shd w:val="clear" w:color="auto" w:fill="auto"/>
            <w:vAlign w:val="center"/>
          </w:tcPr>
          <w:p w14:paraId="45FF4FBF" w14:textId="42A26AC8"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87</w:t>
            </w:r>
          </w:p>
        </w:tc>
        <w:tc>
          <w:tcPr>
            <w:tcW w:w="363" w:type="pct"/>
            <w:shd w:val="clear" w:color="auto" w:fill="auto"/>
            <w:vAlign w:val="center"/>
          </w:tcPr>
          <w:p w14:paraId="6EA33909" w14:textId="6BE74FB3"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87</w:t>
            </w:r>
          </w:p>
        </w:tc>
        <w:tc>
          <w:tcPr>
            <w:tcW w:w="363" w:type="pct"/>
            <w:shd w:val="clear" w:color="auto" w:fill="auto"/>
            <w:vAlign w:val="center"/>
          </w:tcPr>
          <w:p w14:paraId="06D008A2" w14:textId="755230E9"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89</w:t>
            </w:r>
          </w:p>
        </w:tc>
        <w:tc>
          <w:tcPr>
            <w:tcW w:w="363" w:type="pct"/>
            <w:shd w:val="clear" w:color="auto" w:fill="auto"/>
            <w:vAlign w:val="center"/>
          </w:tcPr>
          <w:p w14:paraId="75E7D3CA" w14:textId="30ED63BD"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91</w:t>
            </w:r>
          </w:p>
        </w:tc>
        <w:tc>
          <w:tcPr>
            <w:tcW w:w="387" w:type="pct"/>
            <w:shd w:val="clear" w:color="auto" w:fill="auto"/>
            <w:vAlign w:val="center"/>
          </w:tcPr>
          <w:p w14:paraId="59B4DB47" w14:textId="12EB9562"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100</w:t>
            </w:r>
          </w:p>
        </w:tc>
      </w:tr>
      <w:tr w:rsidR="00EA3B21" w:rsidRPr="0097337B" w14:paraId="07AE2491" w14:textId="77777777" w:rsidTr="00EA3B21">
        <w:trPr>
          <w:trHeight w:val="227"/>
          <w:tblHeader/>
        </w:trPr>
        <w:tc>
          <w:tcPr>
            <w:tcW w:w="468" w:type="pct"/>
            <w:shd w:val="clear" w:color="auto" w:fill="auto"/>
            <w:vAlign w:val="center"/>
          </w:tcPr>
          <w:p w14:paraId="37B4370D" w14:textId="7964BD45"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2129" w:type="pct"/>
            <w:shd w:val="clear" w:color="auto" w:fill="auto"/>
            <w:vAlign w:val="center"/>
          </w:tcPr>
          <w:p w14:paraId="17B0B761" w14:textId="1B26C245"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Средний объем инвестиций в развитие транспортной инфраструктуры на 1 жителя сельского поселения, тыс. рублей на 1 человека в год</w:t>
            </w:r>
          </w:p>
        </w:tc>
        <w:tc>
          <w:tcPr>
            <w:tcW w:w="564" w:type="pct"/>
            <w:shd w:val="clear" w:color="auto" w:fill="auto"/>
            <w:vAlign w:val="center"/>
          </w:tcPr>
          <w:p w14:paraId="7177CCEB" w14:textId="4D97E934"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2,0</w:t>
            </w:r>
          </w:p>
        </w:tc>
        <w:tc>
          <w:tcPr>
            <w:tcW w:w="363" w:type="pct"/>
            <w:shd w:val="clear" w:color="auto" w:fill="auto"/>
            <w:vAlign w:val="center"/>
          </w:tcPr>
          <w:p w14:paraId="5BD5F5B0" w14:textId="25CE13A7" w:rsidR="00EA3B21" w:rsidRPr="0097337B" w:rsidRDefault="00EA3B21" w:rsidP="00F317C8">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2,3</w:t>
            </w:r>
          </w:p>
        </w:tc>
        <w:tc>
          <w:tcPr>
            <w:tcW w:w="363" w:type="pct"/>
            <w:shd w:val="clear" w:color="auto" w:fill="auto"/>
            <w:vAlign w:val="center"/>
          </w:tcPr>
          <w:p w14:paraId="3A3F536E" w14:textId="6E9937D2"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7,3</w:t>
            </w:r>
          </w:p>
        </w:tc>
        <w:tc>
          <w:tcPr>
            <w:tcW w:w="363" w:type="pct"/>
            <w:shd w:val="clear" w:color="auto" w:fill="auto"/>
            <w:vAlign w:val="center"/>
          </w:tcPr>
          <w:p w14:paraId="2A706B6B" w14:textId="40F21F11"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8,4</w:t>
            </w:r>
          </w:p>
        </w:tc>
        <w:tc>
          <w:tcPr>
            <w:tcW w:w="363" w:type="pct"/>
            <w:shd w:val="clear" w:color="auto" w:fill="auto"/>
            <w:vAlign w:val="center"/>
          </w:tcPr>
          <w:p w14:paraId="35D5B426" w14:textId="10E86988"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22,7</w:t>
            </w:r>
          </w:p>
        </w:tc>
        <w:tc>
          <w:tcPr>
            <w:tcW w:w="387" w:type="pct"/>
            <w:shd w:val="clear" w:color="auto" w:fill="auto"/>
            <w:vAlign w:val="center"/>
          </w:tcPr>
          <w:p w14:paraId="626CEC32" w14:textId="6207B446"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17,2</w:t>
            </w:r>
          </w:p>
        </w:tc>
      </w:tr>
    </w:tbl>
    <w:p w14:paraId="6A897721" w14:textId="77777777" w:rsidR="00EB70DC" w:rsidRPr="0097337B" w:rsidRDefault="00EB70DC" w:rsidP="00D579CB">
      <w:pPr>
        <w:pStyle w:val="a7"/>
      </w:pPr>
    </w:p>
    <w:p w14:paraId="78FEDB33" w14:textId="77777777" w:rsidR="009517EF" w:rsidRPr="0097337B" w:rsidRDefault="009517EF" w:rsidP="00D579CB">
      <w:pPr>
        <w:pStyle w:val="a7"/>
        <w:sectPr w:rsidR="009517EF" w:rsidRPr="0097337B" w:rsidSect="00C71370">
          <w:pgSz w:w="16838" w:h="11906" w:orient="landscape"/>
          <w:pgMar w:top="1134" w:right="567" w:bottom="1134" w:left="1701" w:header="709" w:footer="709" w:gutter="0"/>
          <w:cols w:space="708"/>
          <w:docGrid w:linePitch="360"/>
        </w:sectPr>
      </w:pPr>
    </w:p>
    <w:p w14:paraId="6A897722" w14:textId="73A57A20" w:rsidR="004019DA" w:rsidRPr="0097337B" w:rsidRDefault="009B0617" w:rsidP="009B0617">
      <w:pPr>
        <w:pStyle w:val="1"/>
        <w:numPr>
          <w:ilvl w:val="0"/>
          <w:numId w:val="0"/>
        </w:numPr>
        <w:jc w:val="center"/>
        <w:rPr>
          <w:rFonts w:ascii="Times New Roman" w:hAnsi="Times New Roman" w:cs="Times New Roman"/>
          <w:b w:val="0"/>
          <w:sz w:val="24"/>
          <w:szCs w:val="24"/>
        </w:rPr>
      </w:pPr>
      <w:bookmarkStart w:id="42" w:name="_Toc153525233"/>
      <w:r w:rsidRPr="0097337B">
        <w:rPr>
          <w:rFonts w:ascii="Times New Roman" w:hAnsi="Times New Roman" w:cs="Times New Roman"/>
          <w:b w:val="0"/>
          <w:sz w:val="24"/>
          <w:szCs w:val="24"/>
        </w:rPr>
        <w:lastRenderedPageBreak/>
        <w:t xml:space="preserve">Раздел 6. </w:t>
      </w:r>
      <w:r w:rsidR="0090397E" w:rsidRPr="0097337B">
        <w:rPr>
          <w:rFonts w:ascii="Times New Roman" w:hAnsi="Times New Roman" w:cs="Times New Roman"/>
          <w:b w:val="0"/>
          <w:sz w:val="24"/>
          <w:szCs w:val="24"/>
        </w:rPr>
        <w:t>Перечень</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мероприятий</w:t>
      </w:r>
      <w:r w:rsidR="00521A9B" w:rsidRPr="0097337B">
        <w:rPr>
          <w:rFonts w:ascii="Times New Roman" w:hAnsi="Times New Roman" w:cs="Times New Roman"/>
          <w:b w:val="0"/>
          <w:sz w:val="24"/>
          <w:szCs w:val="24"/>
        </w:rPr>
        <w:t xml:space="preserve"> (</w:t>
      </w:r>
      <w:r w:rsidR="0090397E" w:rsidRPr="0097337B">
        <w:rPr>
          <w:rFonts w:ascii="Times New Roman" w:hAnsi="Times New Roman" w:cs="Times New Roman"/>
          <w:b w:val="0"/>
          <w:sz w:val="24"/>
          <w:szCs w:val="24"/>
        </w:rPr>
        <w:t>инв</w:t>
      </w:r>
      <w:r w:rsidR="00961A7A" w:rsidRPr="0097337B">
        <w:rPr>
          <w:rFonts w:ascii="Times New Roman" w:hAnsi="Times New Roman" w:cs="Times New Roman"/>
          <w:b w:val="0"/>
          <w:sz w:val="24"/>
          <w:szCs w:val="24"/>
        </w:rPr>
        <w:t>естиционных</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проектов</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по</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проектированию</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строительству</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реконструкции</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объектов</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транспортной инфраструктуры</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предлагаемого</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к реализации варианта</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развития</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инфраструктуры,</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технико-экономических</w:t>
      </w:r>
      <w:r w:rsidR="00521A9B" w:rsidRPr="0097337B">
        <w:rPr>
          <w:rFonts w:ascii="Times New Roman" w:hAnsi="Times New Roman" w:cs="Times New Roman"/>
          <w:b w:val="0"/>
          <w:sz w:val="24"/>
          <w:szCs w:val="24"/>
        </w:rPr>
        <w:t>-</w:t>
      </w:r>
      <w:r w:rsidR="00961A7A" w:rsidRPr="0097337B">
        <w:rPr>
          <w:rFonts w:ascii="Times New Roman" w:hAnsi="Times New Roman" w:cs="Times New Roman"/>
          <w:b w:val="0"/>
          <w:sz w:val="24"/>
          <w:szCs w:val="24"/>
        </w:rPr>
        <w:t>параметров</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объектов</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транспорта</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очерёдность</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реализации</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мероприятий</w:t>
      </w:r>
      <w:r w:rsidR="00521A9B" w:rsidRPr="0097337B">
        <w:rPr>
          <w:rFonts w:ascii="Times New Roman" w:hAnsi="Times New Roman" w:cs="Times New Roman"/>
          <w:b w:val="0"/>
          <w:sz w:val="24"/>
          <w:szCs w:val="24"/>
        </w:rPr>
        <w:t xml:space="preserve"> (</w:t>
      </w:r>
      <w:r w:rsidR="00961A7A" w:rsidRPr="0097337B">
        <w:rPr>
          <w:rFonts w:ascii="Times New Roman" w:hAnsi="Times New Roman" w:cs="Times New Roman"/>
          <w:b w:val="0"/>
          <w:sz w:val="24"/>
          <w:szCs w:val="24"/>
        </w:rPr>
        <w:t>инвестиционных проектов)</w:t>
      </w:r>
      <w:bookmarkEnd w:id="42"/>
    </w:p>
    <w:p w14:paraId="41DF8117" w14:textId="77777777" w:rsidR="00FA26D5" w:rsidRPr="0097337B" w:rsidRDefault="00FA26D5" w:rsidP="00961A7A">
      <w:pPr>
        <w:pStyle w:val="a7"/>
        <w:spacing w:before="0" w:after="0"/>
        <w:rPr>
          <w:rFonts w:ascii="Times New Roman" w:hAnsi="Times New Roman" w:cs="Times New Roman"/>
        </w:rPr>
      </w:pPr>
    </w:p>
    <w:p w14:paraId="6A897723" w14:textId="0620A77D" w:rsidR="000E0CFC"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3" w:name="_Toc153525234"/>
      <w:r w:rsidRPr="0097337B">
        <w:rPr>
          <w:rFonts w:ascii="Times New Roman" w:eastAsia="Times New Roman" w:hAnsi="Times New Roman" w:cs="Times New Roman"/>
          <w:b w:val="0"/>
          <w:bCs w:val="0"/>
          <w:color w:val="auto"/>
          <w:sz w:val="24"/>
          <w:szCs w:val="24"/>
          <w:lang w:eastAsia="ru-RU"/>
        </w:rPr>
        <w:t xml:space="preserve">Статья 21. </w:t>
      </w:r>
      <w:r w:rsidR="004019DA" w:rsidRPr="0097337B">
        <w:rPr>
          <w:rFonts w:ascii="Times New Roman" w:eastAsia="Times New Roman" w:hAnsi="Times New Roman" w:cs="Times New Roman"/>
          <w:b w:val="0"/>
          <w:bCs w:val="0"/>
          <w:color w:val="auto"/>
          <w:sz w:val="24"/>
          <w:szCs w:val="24"/>
          <w:lang w:eastAsia="ru-RU"/>
        </w:rPr>
        <w:t>М</w:t>
      </w:r>
      <w:r w:rsidR="000E0CFC" w:rsidRPr="0097337B">
        <w:rPr>
          <w:rFonts w:ascii="Times New Roman" w:eastAsia="Times New Roman" w:hAnsi="Times New Roman" w:cs="Times New Roman"/>
          <w:b w:val="0"/>
          <w:bCs w:val="0"/>
          <w:color w:val="auto"/>
          <w:sz w:val="24"/>
          <w:szCs w:val="24"/>
          <w:lang w:eastAsia="ru-RU"/>
        </w:rPr>
        <w:t>ероприятия по развитию транспортной инфраструктуры по видам транспорта</w:t>
      </w:r>
      <w:bookmarkEnd w:id="43"/>
    </w:p>
    <w:p w14:paraId="1A0B9FF2" w14:textId="10537365" w:rsidR="00CB7D72" w:rsidRPr="0097337B" w:rsidRDefault="00CB7D72" w:rsidP="00D579CB">
      <w:pPr>
        <w:pStyle w:val="a7"/>
        <w:rPr>
          <w:rFonts w:ascii="Times New Roman" w:hAnsi="Times New Roman" w:cs="Times New Roman"/>
        </w:rPr>
      </w:pPr>
      <w:r w:rsidRPr="0097337B">
        <w:rPr>
          <w:rFonts w:ascii="Times New Roman" w:hAnsi="Times New Roman" w:cs="Times New Roman"/>
        </w:rPr>
        <w:t>Мероприятий по развитию транспортной инфраструктуры по видам транспорта местного значения на территории сельского поселения Ульт-Ягун не предусматривается.</w:t>
      </w:r>
    </w:p>
    <w:p w14:paraId="6C7E9FCA" w14:textId="77777777" w:rsidR="00FA26D5" w:rsidRPr="0097337B" w:rsidRDefault="00FA26D5" w:rsidP="00D579CB">
      <w:pPr>
        <w:pStyle w:val="a7"/>
        <w:rPr>
          <w:rFonts w:ascii="Times New Roman" w:hAnsi="Times New Roman" w:cs="Times New Roman"/>
        </w:rPr>
      </w:pPr>
    </w:p>
    <w:p w14:paraId="6A897726" w14:textId="580E1CAD" w:rsidR="004019DA"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4" w:name="_Toc153525235"/>
      <w:r w:rsidRPr="0097337B">
        <w:rPr>
          <w:rFonts w:ascii="Times New Roman" w:eastAsia="Times New Roman" w:hAnsi="Times New Roman" w:cs="Times New Roman"/>
          <w:b w:val="0"/>
          <w:bCs w:val="0"/>
          <w:color w:val="auto"/>
          <w:sz w:val="24"/>
          <w:szCs w:val="24"/>
          <w:lang w:eastAsia="ru-RU"/>
        </w:rPr>
        <w:t xml:space="preserve">Статья 22. </w:t>
      </w:r>
      <w:r w:rsidR="004019DA" w:rsidRPr="0097337B">
        <w:rPr>
          <w:rFonts w:ascii="Times New Roman" w:eastAsia="Times New Roman" w:hAnsi="Times New Roman" w:cs="Times New Roman"/>
          <w:b w:val="0"/>
          <w:bCs w:val="0"/>
          <w:color w:val="auto"/>
          <w:sz w:val="24"/>
          <w:szCs w:val="24"/>
          <w:lang w:eastAsia="ru-RU"/>
        </w:rPr>
        <w:t>М</w:t>
      </w:r>
      <w:r w:rsidR="000E0CFC" w:rsidRPr="0097337B">
        <w:rPr>
          <w:rFonts w:ascii="Times New Roman" w:eastAsia="Times New Roman" w:hAnsi="Times New Roman" w:cs="Times New Roman"/>
          <w:b w:val="0"/>
          <w:bCs w:val="0"/>
          <w:color w:val="auto"/>
          <w:sz w:val="24"/>
          <w:szCs w:val="24"/>
          <w:lang w:eastAsia="ru-RU"/>
        </w:rPr>
        <w:t>ероприятия по развитию транспорта общего пользования, созданию транспортно-пересадочных узлов</w:t>
      </w:r>
      <w:bookmarkEnd w:id="44"/>
    </w:p>
    <w:p w14:paraId="306EFE60" w14:textId="77777777" w:rsidR="009B0617" w:rsidRPr="0097337B" w:rsidRDefault="009B0617" w:rsidP="009B0617">
      <w:pPr>
        <w:rPr>
          <w:lang w:eastAsia="ru-RU"/>
        </w:rPr>
      </w:pPr>
    </w:p>
    <w:p w14:paraId="3B022BB4" w14:textId="77777777" w:rsidR="00CB7D72" w:rsidRPr="0097337B" w:rsidRDefault="00CB7D72" w:rsidP="00961A7A">
      <w:pPr>
        <w:pStyle w:val="a7"/>
        <w:spacing w:before="0" w:after="0"/>
        <w:rPr>
          <w:rFonts w:ascii="Times New Roman" w:hAnsi="Times New Roman" w:cs="Times New Roman"/>
        </w:rPr>
      </w:pPr>
      <w:r w:rsidRPr="0097337B">
        <w:rPr>
          <w:rFonts w:ascii="Times New Roman" w:hAnsi="Times New Roman" w:cs="Times New Roman"/>
        </w:rPr>
        <w:t xml:space="preserve">Перечень мероприятий по развитию транспорта общего пользования включает мероприятия, направленные на повышение качества транспортных услуг, предоставляемых населению сельского поселения и повышение показателей территориальной доступности объектов пассажирского транспорта общего пользования. </w:t>
      </w:r>
    </w:p>
    <w:p w14:paraId="64F91E69" w14:textId="751A394D" w:rsidR="00180A23" w:rsidRDefault="00180A23" w:rsidP="00961A7A">
      <w:pPr>
        <w:pStyle w:val="a7"/>
        <w:spacing w:before="0" w:after="0"/>
        <w:rPr>
          <w:rFonts w:ascii="Times New Roman" w:hAnsi="Times New Roman" w:cs="Times New Roman"/>
        </w:rPr>
      </w:pPr>
    </w:p>
    <w:p w14:paraId="5951E511" w14:textId="44107F81" w:rsidR="00180A23" w:rsidRPr="0097337B" w:rsidRDefault="00180A23" w:rsidP="00961A7A">
      <w:pPr>
        <w:pStyle w:val="a7"/>
        <w:spacing w:before="0" w:after="0"/>
        <w:rPr>
          <w:rFonts w:ascii="Times New Roman" w:hAnsi="Times New Roman" w:cs="Times New Roman"/>
        </w:rPr>
      </w:pPr>
      <w:r w:rsidRPr="00180A23">
        <w:rPr>
          <w:rFonts w:ascii="Times New Roman" w:hAnsi="Times New Roman" w:cs="Times New Roman"/>
        </w:rPr>
        <w:t xml:space="preserve">Данный блок включает в себя мероприятия </w:t>
      </w:r>
      <w:r>
        <w:rPr>
          <w:rFonts w:ascii="Times New Roman" w:hAnsi="Times New Roman" w:cs="Times New Roman"/>
        </w:rPr>
        <w:t>по о</w:t>
      </w:r>
      <w:r w:rsidRPr="00180A23">
        <w:rPr>
          <w:rFonts w:ascii="Times New Roman" w:hAnsi="Times New Roman" w:cs="Times New Roman"/>
        </w:rPr>
        <w:t>бустройств</w:t>
      </w:r>
      <w:r>
        <w:rPr>
          <w:rFonts w:ascii="Times New Roman" w:hAnsi="Times New Roman" w:cs="Times New Roman"/>
        </w:rPr>
        <w:t>у</w:t>
      </w:r>
      <w:r w:rsidRPr="00180A23">
        <w:rPr>
          <w:rFonts w:ascii="Times New Roman" w:hAnsi="Times New Roman" w:cs="Times New Roman"/>
        </w:rPr>
        <w:t xml:space="preserve"> </w:t>
      </w:r>
      <w:r>
        <w:rPr>
          <w:rFonts w:ascii="Times New Roman" w:hAnsi="Times New Roman" w:cs="Times New Roman"/>
        </w:rPr>
        <w:t xml:space="preserve">двух </w:t>
      </w:r>
      <w:r w:rsidRPr="00180A23">
        <w:rPr>
          <w:rFonts w:ascii="Times New Roman" w:hAnsi="Times New Roman" w:cs="Times New Roman"/>
        </w:rPr>
        <w:t>остановочн</w:t>
      </w:r>
      <w:r>
        <w:rPr>
          <w:rFonts w:ascii="Times New Roman" w:hAnsi="Times New Roman" w:cs="Times New Roman"/>
        </w:rPr>
        <w:t>ых</w:t>
      </w:r>
      <w:r w:rsidRPr="00180A23">
        <w:rPr>
          <w:rFonts w:ascii="Times New Roman" w:hAnsi="Times New Roman" w:cs="Times New Roman"/>
        </w:rPr>
        <w:t xml:space="preserve"> комплекс</w:t>
      </w:r>
      <w:r>
        <w:rPr>
          <w:rFonts w:ascii="Times New Roman" w:hAnsi="Times New Roman" w:cs="Times New Roman"/>
        </w:rPr>
        <w:t>ов.</w:t>
      </w:r>
    </w:p>
    <w:p w14:paraId="2F982AF4" w14:textId="77777777" w:rsidR="00FA26D5" w:rsidRPr="0097337B" w:rsidRDefault="00FA26D5" w:rsidP="00961A7A">
      <w:pPr>
        <w:pStyle w:val="a7"/>
        <w:spacing w:before="0" w:after="0"/>
        <w:rPr>
          <w:rFonts w:ascii="Times New Roman" w:hAnsi="Times New Roman" w:cs="Times New Roman"/>
        </w:rPr>
      </w:pPr>
    </w:p>
    <w:p w14:paraId="6A897729" w14:textId="616AEA6F" w:rsidR="004019DA"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5" w:name="_Toc153525236"/>
      <w:r w:rsidRPr="0097337B">
        <w:rPr>
          <w:rFonts w:ascii="Times New Roman" w:eastAsia="Times New Roman" w:hAnsi="Times New Roman" w:cs="Times New Roman"/>
          <w:b w:val="0"/>
          <w:bCs w:val="0"/>
          <w:color w:val="auto"/>
          <w:sz w:val="24"/>
          <w:szCs w:val="24"/>
          <w:lang w:eastAsia="ru-RU"/>
        </w:rPr>
        <w:t xml:space="preserve">Статья 23. </w:t>
      </w:r>
      <w:r w:rsidR="004019DA" w:rsidRPr="0097337B">
        <w:rPr>
          <w:rFonts w:ascii="Times New Roman" w:eastAsia="Times New Roman" w:hAnsi="Times New Roman" w:cs="Times New Roman"/>
          <w:b w:val="0"/>
          <w:bCs w:val="0"/>
          <w:color w:val="auto"/>
          <w:sz w:val="24"/>
          <w:szCs w:val="24"/>
          <w:lang w:eastAsia="ru-RU"/>
        </w:rPr>
        <w:t>М</w:t>
      </w:r>
      <w:r w:rsidR="000E0CFC" w:rsidRPr="0097337B">
        <w:rPr>
          <w:rFonts w:ascii="Times New Roman" w:eastAsia="Times New Roman" w:hAnsi="Times New Roman" w:cs="Times New Roman"/>
          <w:b w:val="0"/>
          <w:bCs w:val="0"/>
          <w:color w:val="auto"/>
          <w:sz w:val="24"/>
          <w:szCs w:val="24"/>
          <w:lang w:eastAsia="ru-RU"/>
        </w:rPr>
        <w:t>ероприятия по развитию инфраструктуры для легкового автомобильного транспорта, включая развитие единого парковочного пространства</w:t>
      </w:r>
      <w:bookmarkEnd w:id="45"/>
    </w:p>
    <w:p w14:paraId="207F712E" w14:textId="37ABE715" w:rsidR="00CB7D72" w:rsidRPr="0097337B" w:rsidRDefault="00CB7D72" w:rsidP="00961A7A">
      <w:pPr>
        <w:pStyle w:val="a7"/>
        <w:spacing w:after="0"/>
        <w:rPr>
          <w:rFonts w:ascii="Times New Roman" w:hAnsi="Times New Roman" w:cs="Times New Roman"/>
        </w:rPr>
      </w:pPr>
      <w:r w:rsidRPr="0097337B">
        <w:rPr>
          <w:rFonts w:ascii="Times New Roman" w:hAnsi="Times New Roman" w:cs="Times New Roman"/>
        </w:rPr>
        <w:t>Мероприятия, входящие в данный блок, реализуются в соответствии с генеральным планом сельского</w:t>
      </w:r>
      <w:permStart w:id="1192825511" w:edGrp="everyone"/>
      <w:permEnd w:id="1192825511"/>
      <w:r w:rsidRPr="0097337B">
        <w:rPr>
          <w:rFonts w:ascii="Times New Roman" w:hAnsi="Times New Roman" w:cs="Times New Roman"/>
        </w:rPr>
        <w:t xml:space="preserve"> поселения Ульт-Ягун. Сроки реализации определены исходя из местоположения объектов и этапов градостроительного преобразования соответствующих территорий, </w:t>
      </w:r>
      <w:r w:rsidR="00961A7A" w:rsidRPr="0097337B">
        <w:rPr>
          <w:rFonts w:ascii="Times New Roman" w:hAnsi="Times New Roman" w:cs="Times New Roman"/>
        </w:rPr>
        <w:t>определённых</w:t>
      </w:r>
      <w:r w:rsidRPr="0097337B">
        <w:rPr>
          <w:rFonts w:ascii="Times New Roman" w:hAnsi="Times New Roman" w:cs="Times New Roman"/>
        </w:rPr>
        <w:t xml:space="preserve"> при разработке социально-экономического прогноза. </w:t>
      </w:r>
    </w:p>
    <w:p w14:paraId="424E5336" w14:textId="77777777" w:rsidR="00BB217E" w:rsidRDefault="00CB7D72" w:rsidP="00BB217E">
      <w:pPr>
        <w:pStyle w:val="a7"/>
        <w:spacing w:before="0" w:after="0"/>
        <w:rPr>
          <w:rFonts w:ascii="Times New Roman" w:hAnsi="Times New Roman" w:cs="Times New Roman"/>
        </w:rPr>
      </w:pPr>
      <w:r w:rsidRPr="0097337B">
        <w:rPr>
          <w:rFonts w:ascii="Times New Roman" w:hAnsi="Times New Roman" w:cs="Times New Roman"/>
        </w:rPr>
        <w:t>Данный блок включает в себя следующие виды мероприятий:</w:t>
      </w:r>
    </w:p>
    <w:p w14:paraId="59984559" w14:textId="1F34AD5E" w:rsidR="00BC63D9" w:rsidRPr="0097337B" w:rsidRDefault="00C80205" w:rsidP="00BB217E">
      <w:pPr>
        <w:pStyle w:val="a7"/>
        <w:spacing w:before="0" w:after="0"/>
        <w:rPr>
          <w:rFonts w:ascii="Times New Roman" w:hAnsi="Times New Roman" w:cs="Times New Roman"/>
        </w:rPr>
      </w:pPr>
      <w:r w:rsidRPr="00BB217E">
        <w:rPr>
          <w:rFonts w:ascii="Times New Roman" w:hAnsi="Times New Roman" w:cs="Times New Roman"/>
        </w:rPr>
        <w:t xml:space="preserve">в целях создания условий для безопасного и комфортного использования гражданами средств индивидуальной мобильности (СИМ) необходимо </w:t>
      </w:r>
      <w:r w:rsidR="00BB217E" w:rsidRPr="00BB217E">
        <w:rPr>
          <w:rFonts w:ascii="Times New Roman" w:hAnsi="Times New Roman" w:cs="Times New Roman"/>
        </w:rPr>
        <w:t>осуществить</w:t>
      </w:r>
      <w:r w:rsidR="000E6E50" w:rsidRPr="00BB217E">
        <w:rPr>
          <w:rFonts w:ascii="Times New Roman" w:hAnsi="Times New Roman" w:cs="Times New Roman"/>
        </w:rPr>
        <w:t xml:space="preserve"> </w:t>
      </w:r>
      <w:r w:rsidRPr="00BB217E">
        <w:rPr>
          <w:rFonts w:ascii="Times New Roman" w:hAnsi="Times New Roman" w:cs="Times New Roman"/>
        </w:rPr>
        <w:t xml:space="preserve">мероприятия по созданию парковочных пространств (в том числе на основе имеющихся велопарковках) в местах общего пользования, а также </w:t>
      </w:r>
      <w:r w:rsidR="000E6E50" w:rsidRPr="00BB217E">
        <w:rPr>
          <w:rFonts w:ascii="Times New Roman" w:hAnsi="Times New Roman" w:cs="Times New Roman"/>
        </w:rPr>
        <w:t xml:space="preserve">установке </w:t>
      </w:r>
      <w:r w:rsidRPr="00BB217E">
        <w:rPr>
          <w:rFonts w:ascii="Times New Roman" w:hAnsi="Times New Roman" w:cs="Times New Roman"/>
        </w:rPr>
        <w:t>дорожных знаков, запрещающих движение на СИМ (при необходимости).</w:t>
      </w:r>
    </w:p>
    <w:p w14:paraId="165471E4" w14:textId="7B72F1C9" w:rsidR="00CB7D72" w:rsidRPr="0097337B" w:rsidRDefault="00CB7D72" w:rsidP="009B0617">
      <w:pPr>
        <w:pStyle w:val="a7"/>
        <w:spacing w:before="0" w:after="0"/>
        <w:ind w:firstLine="709"/>
        <w:rPr>
          <w:rFonts w:ascii="Times New Roman" w:hAnsi="Times New Roman" w:cs="Times New Roman"/>
        </w:rPr>
      </w:pPr>
      <w:r w:rsidRPr="0097337B">
        <w:rPr>
          <w:rFonts w:ascii="Times New Roman" w:hAnsi="Times New Roman" w:cs="Times New Roman"/>
        </w:rPr>
        <w:t xml:space="preserve">На </w:t>
      </w:r>
      <w:r w:rsidR="00961A7A" w:rsidRPr="0097337B">
        <w:rPr>
          <w:rFonts w:ascii="Times New Roman" w:hAnsi="Times New Roman" w:cs="Times New Roman"/>
        </w:rPr>
        <w:t>расчётный</w:t>
      </w:r>
      <w:r w:rsidRPr="0097337B">
        <w:rPr>
          <w:rFonts w:ascii="Times New Roman" w:hAnsi="Times New Roman" w:cs="Times New Roman"/>
        </w:rPr>
        <w:t xml:space="preserve"> срок СТП Сургутского района запланировано размещение:</w:t>
      </w:r>
    </w:p>
    <w:p w14:paraId="6DD4B4D9" w14:textId="6325F8B8" w:rsidR="00F317C8" w:rsidRPr="0097337B" w:rsidRDefault="00F317C8" w:rsidP="009B0617">
      <w:pPr>
        <w:pStyle w:val="a"/>
        <w:numPr>
          <w:ilvl w:val="0"/>
          <w:numId w:val="0"/>
        </w:numPr>
        <w:spacing w:before="0"/>
        <w:ind w:firstLine="709"/>
        <w:rPr>
          <w:rFonts w:ascii="Times New Roman" w:hAnsi="Times New Roman" w:cs="Times New Roman"/>
        </w:rPr>
      </w:pPr>
      <w:r>
        <w:rPr>
          <w:rFonts w:ascii="Times New Roman" w:hAnsi="Times New Roman" w:cs="Times New Roman"/>
        </w:rPr>
        <w:t xml:space="preserve">Обустройство двух мест для размещения </w:t>
      </w:r>
      <w:r w:rsidRPr="00F317C8">
        <w:rPr>
          <w:rFonts w:ascii="Times New Roman" w:hAnsi="Times New Roman" w:cs="Times New Roman"/>
        </w:rPr>
        <w:t>средств индивидуальной мобильности</w:t>
      </w:r>
      <w:r>
        <w:rPr>
          <w:rFonts w:ascii="Times New Roman" w:hAnsi="Times New Roman" w:cs="Times New Roman"/>
        </w:rPr>
        <w:t xml:space="preserve"> граждан.</w:t>
      </w:r>
    </w:p>
    <w:p w14:paraId="2A60FB9A" w14:textId="77777777" w:rsidR="00FA26D5" w:rsidRPr="0097337B" w:rsidRDefault="00FA26D5" w:rsidP="00FA26D5">
      <w:pPr>
        <w:pStyle w:val="a"/>
        <w:numPr>
          <w:ilvl w:val="0"/>
          <w:numId w:val="0"/>
        </w:numPr>
        <w:spacing w:before="0"/>
        <w:ind w:left="568"/>
        <w:rPr>
          <w:rFonts w:ascii="Times New Roman" w:hAnsi="Times New Roman" w:cs="Times New Roman"/>
        </w:rPr>
      </w:pPr>
    </w:p>
    <w:p w14:paraId="6A89772C" w14:textId="7D8AF045" w:rsidR="004019DA"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6" w:name="_Toc153525237"/>
      <w:r w:rsidRPr="0097337B">
        <w:rPr>
          <w:rFonts w:ascii="Times New Roman" w:eastAsia="Times New Roman" w:hAnsi="Times New Roman" w:cs="Times New Roman"/>
          <w:b w:val="0"/>
          <w:bCs w:val="0"/>
          <w:color w:val="auto"/>
          <w:sz w:val="24"/>
          <w:szCs w:val="24"/>
          <w:lang w:eastAsia="ru-RU"/>
        </w:rPr>
        <w:t xml:space="preserve">Статья 24. </w:t>
      </w:r>
      <w:r w:rsidR="004019DA" w:rsidRPr="0097337B">
        <w:rPr>
          <w:rFonts w:ascii="Times New Roman" w:eastAsia="Times New Roman" w:hAnsi="Times New Roman" w:cs="Times New Roman"/>
          <w:b w:val="0"/>
          <w:bCs w:val="0"/>
          <w:color w:val="auto"/>
          <w:sz w:val="24"/>
          <w:szCs w:val="24"/>
          <w:lang w:eastAsia="ru-RU"/>
        </w:rPr>
        <w:t>М</w:t>
      </w:r>
      <w:r w:rsidR="000E0CFC" w:rsidRPr="0097337B">
        <w:rPr>
          <w:rFonts w:ascii="Times New Roman" w:eastAsia="Times New Roman" w:hAnsi="Times New Roman" w:cs="Times New Roman"/>
          <w:b w:val="0"/>
          <w:bCs w:val="0"/>
          <w:color w:val="auto"/>
          <w:sz w:val="24"/>
          <w:szCs w:val="24"/>
          <w:lang w:eastAsia="ru-RU"/>
        </w:rPr>
        <w:t>ероприятия по развитию инфраструктуры пешеходного и велосипедного передвижения</w:t>
      </w:r>
      <w:bookmarkEnd w:id="46"/>
    </w:p>
    <w:p w14:paraId="493ACA10" w14:textId="3A29CFE1" w:rsidR="00CB7D72" w:rsidRPr="0097337B" w:rsidRDefault="00CB7D72" w:rsidP="00961A7A">
      <w:pPr>
        <w:pStyle w:val="a7"/>
        <w:spacing w:after="0"/>
        <w:rPr>
          <w:rFonts w:ascii="Times New Roman" w:hAnsi="Times New Roman" w:cs="Times New Roman"/>
        </w:rPr>
      </w:pPr>
      <w:r w:rsidRPr="0097337B">
        <w:rPr>
          <w:rFonts w:ascii="Times New Roman" w:hAnsi="Times New Roman" w:cs="Times New Roman"/>
        </w:rPr>
        <w:t>Мероприятий по развитию велосипедного движения на территории сельского поселения Ульт-Ягун не предусматривается.</w:t>
      </w:r>
    </w:p>
    <w:p w14:paraId="3A5A32EB" w14:textId="77777777" w:rsidR="009B0617" w:rsidRPr="0097337B" w:rsidRDefault="00CB7D72" w:rsidP="00961A7A">
      <w:pPr>
        <w:pStyle w:val="a7"/>
        <w:spacing w:before="0"/>
        <w:rPr>
          <w:rFonts w:ascii="Times New Roman" w:hAnsi="Times New Roman" w:cs="Times New Roman"/>
          <w:lang w:bidi="ru-RU"/>
        </w:rPr>
      </w:pPr>
      <w:r w:rsidRPr="0097337B">
        <w:rPr>
          <w:rFonts w:ascii="Times New Roman" w:hAnsi="Times New Roman" w:cs="Times New Roman"/>
          <w:lang w:bidi="ru-RU"/>
        </w:rPr>
        <w:t>Строительство тротуаров на территориях общего пользования должно выполняться в комплексе работ по строительству или реконструкции элементов улично-дорожной сети.</w:t>
      </w:r>
    </w:p>
    <w:p w14:paraId="6F66AB3D" w14:textId="6F6CC1F8" w:rsidR="00CB7D72" w:rsidRPr="0097337B" w:rsidRDefault="00CB7D72" w:rsidP="00961A7A">
      <w:pPr>
        <w:pStyle w:val="a7"/>
        <w:spacing w:before="0"/>
        <w:rPr>
          <w:rFonts w:ascii="Times New Roman" w:hAnsi="Times New Roman" w:cs="Times New Roman"/>
          <w:lang w:bidi="ru-RU"/>
        </w:rPr>
      </w:pPr>
      <w:r w:rsidRPr="0097337B">
        <w:rPr>
          <w:rFonts w:ascii="Times New Roman" w:hAnsi="Times New Roman" w:cs="Times New Roman"/>
          <w:lang w:bidi="ru-RU"/>
        </w:rPr>
        <w:t xml:space="preserve"> </w:t>
      </w:r>
    </w:p>
    <w:p w14:paraId="6A89772F" w14:textId="414A0B54" w:rsidR="004019DA"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7" w:name="_Toc153525238"/>
      <w:r w:rsidRPr="0097337B">
        <w:rPr>
          <w:rFonts w:ascii="Times New Roman" w:eastAsia="Times New Roman" w:hAnsi="Times New Roman" w:cs="Times New Roman"/>
          <w:b w:val="0"/>
          <w:bCs w:val="0"/>
          <w:color w:val="auto"/>
          <w:sz w:val="24"/>
          <w:szCs w:val="24"/>
          <w:lang w:eastAsia="ru-RU"/>
        </w:rPr>
        <w:lastRenderedPageBreak/>
        <w:t xml:space="preserve">Статья 25. </w:t>
      </w:r>
      <w:r w:rsidR="004019DA" w:rsidRPr="0097337B">
        <w:rPr>
          <w:rFonts w:ascii="Times New Roman" w:eastAsia="Times New Roman" w:hAnsi="Times New Roman" w:cs="Times New Roman"/>
          <w:b w:val="0"/>
          <w:bCs w:val="0"/>
          <w:color w:val="auto"/>
          <w:sz w:val="24"/>
          <w:szCs w:val="24"/>
          <w:lang w:eastAsia="ru-RU"/>
        </w:rPr>
        <w:t>М</w:t>
      </w:r>
      <w:r w:rsidR="000E0CFC" w:rsidRPr="0097337B">
        <w:rPr>
          <w:rFonts w:ascii="Times New Roman" w:eastAsia="Times New Roman" w:hAnsi="Times New Roman" w:cs="Times New Roman"/>
          <w:b w:val="0"/>
          <w:bCs w:val="0"/>
          <w:color w:val="auto"/>
          <w:sz w:val="24"/>
          <w:szCs w:val="24"/>
          <w:lang w:eastAsia="ru-RU"/>
        </w:rPr>
        <w:t>ероприятия по развитию инфраструктуры для грузового транспорта, транспортных средств коммунальных и дорожных служб</w:t>
      </w:r>
      <w:bookmarkEnd w:id="47"/>
    </w:p>
    <w:p w14:paraId="17954411" w14:textId="5AC4DB45" w:rsidR="00CB7D72" w:rsidRDefault="00CB7D72" w:rsidP="00961A7A">
      <w:pPr>
        <w:pStyle w:val="a7"/>
        <w:spacing w:before="0" w:after="0"/>
        <w:rPr>
          <w:rFonts w:ascii="Times New Roman" w:hAnsi="Times New Roman" w:cs="Times New Roman"/>
        </w:rPr>
      </w:pPr>
      <w:r w:rsidRPr="0097337B">
        <w:rPr>
          <w:rFonts w:ascii="Times New Roman" w:hAnsi="Times New Roman" w:cs="Times New Roman"/>
        </w:rPr>
        <w:t>Мероприятий по развитию инфраструктуры для грузового транспорта, транспортных средств коммунальных и дорожных служб местного значения на территории сельского поселения Ульт-Ягун не предусматривается.</w:t>
      </w:r>
    </w:p>
    <w:p w14:paraId="6C565C75" w14:textId="77777777" w:rsidR="00C80205" w:rsidRPr="0097337B" w:rsidRDefault="00C80205" w:rsidP="00961A7A">
      <w:pPr>
        <w:pStyle w:val="a7"/>
        <w:spacing w:before="0" w:after="0"/>
        <w:rPr>
          <w:rFonts w:ascii="Times New Roman" w:hAnsi="Times New Roman" w:cs="Times New Roman"/>
        </w:rPr>
      </w:pPr>
    </w:p>
    <w:p w14:paraId="6A897732" w14:textId="304EA573" w:rsidR="000E0CFC" w:rsidRPr="0097337B" w:rsidRDefault="009B0617" w:rsidP="009B0617">
      <w:pPr>
        <w:pStyle w:val="2"/>
        <w:keepLines w:val="0"/>
        <w:tabs>
          <w:tab w:val="left" w:pos="709"/>
        </w:tabs>
        <w:spacing w:before="60" w:after="60" w:line="240" w:lineRule="auto"/>
        <w:jc w:val="center"/>
        <w:rPr>
          <w:rFonts w:ascii="Times New Roman" w:eastAsia="Times New Roman" w:hAnsi="Times New Roman" w:cs="Times New Roman"/>
          <w:b w:val="0"/>
          <w:bCs w:val="0"/>
          <w:color w:val="auto"/>
          <w:sz w:val="24"/>
          <w:szCs w:val="24"/>
          <w:lang w:eastAsia="ru-RU"/>
        </w:rPr>
      </w:pPr>
      <w:bookmarkStart w:id="48" w:name="_Toc153525239"/>
      <w:r w:rsidRPr="0097337B">
        <w:rPr>
          <w:rFonts w:ascii="Times New Roman" w:eastAsia="Times New Roman" w:hAnsi="Times New Roman" w:cs="Times New Roman"/>
          <w:b w:val="0"/>
          <w:bCs w:val="0"/>
          <w:color w:val="auto"/>
          <w:sz w:val="24"/>
          <w:szCs w:val="24"/>
          <w:lang w:eastAsia="ru-RU"/>
        </w:rPr>
        <w:t xml:space="preserve">Статья 26. </w:t>
      </w:r>
      <w:r w:rsidR="004019DA" w:rsidRPr="0097337B">
        <w:rPr>
          <w:rFonts w:ascii="Times New Roman" w:eastAsia="Times New Roman" w:hAnsi="Times New Roman" w:cs="Times New Roman"/>
          <w:b w:val="0"/>
          <w:bCs w:val="0"/>
          <w:color w:val="auto"/>
          <w:sz w:val="24"/>
          <w:szCs w:val="24"/>
          <w:lang w:eastAsia="ru-RU"/>
        </w:rPr>
        <w:t>М</w:t>
      </w:r>
      <w:r w:rsidR="000E0CFC" w:rsidRPr="0097337B">
        <w:rPr>
          <w:rFonts w:ascii="Times New Roman" w:eastAsia="Times New Roman" w:hAnsi="Times New Roman" w:cs="Times New Roman"/>
          <w:b w:val="0"/>
          <w:bCs w:val="0"/>
          <w:color w:val="auto"/>
          <w:sz w:val="24"/>
          <w:szCs w:val="24"/>
          <w:lang w:eastAsia="ru-RU"/>
        </w:rPr>
        <w:t>ероприятия по развитию сети дор</w:t>
      </w:r>
      <w:r w:rsidR="004019DA" w:rsidRPr="0097337B">
        <w:rPr>
          <w:rFonts w:ascii="Times New Roman" w:eastAsia="Times New Roman" w:hAnsi="Times New Roman" w:cs="Times New Roman"/>
          <w:b w:val="0"/>
          <w:bCs w:val="0"/>
          <w:color w:val="auto"/>
          <w:sz w:val="24"/>
          <w:szCs w:val="24"/>
          <w:lang w:eastAsia="ru-RU"/>
        </w:rPr>
        <w:t>ог поселений</w:t>
      </w:r>
      <w:bookmarkEnd w:id="48"/>
    </w:p>
    <w:p w14:paraId="0560E055" w14:textId="79992F7B" w:rsidR="00CB7D72" w:rsidRPr="0097337B" w:rsidRDefault="00CB7D72" w:rsidP="00350EFE">
      <w:pPr>
        <w:pStyle w:val="a7"/>
        <w:spacing w:before="0" w:after="0"/>
        <w:rPr>
          <w:rFonts w:ascii="Times New Roman" w:hAnsi="Times New Roman" w:cs="Times New Roman"/>
        </w:rPr>
      </w:pPr>
      <w:bookmarkStart w:id="49" w:name="_Hlk57388233"/>
      <w:r w:rsidRPr="0097337B">
        <w:rPr>
          <w:rFonts w:ascii="Times New Roman" w:hAnsi="Times New Roman" w:cs="Times New Roman"/>
        </w:rPr>
        <w:t>Перечень мероприятий по развитию сети дорог сельского поселения Ульт-Ягун сформирован на основе СТП Сургутского района и генерального плана сельского поселения Ульт-Ягун и включает мероприятия, направленные на развитие и укрепление внутренних транспортных связей, преобразование улично-дорожной сети, снижение уровня аварийности на улично-дорожной сети.</w:t>
      </w:r>
    </w:p>
    <w:p w14:paraId="708ABEAB" w14:textId="77777777" w:rsidR="00CB7D72" w:rsidRPr="0097337B" w:rsidRDefault="00CB7D72" w:rsidP="00350EFE">
      <w:pPr>
        <w:pStyle w:val="a7"/>
        <w:spacing w:before="0" w:after="0"/>
        <w:rPr>
          <w:rFonts w:ascii="Times New Roman" w:hAnsi="Times New Roman" w:cs="Times New Roman"/>
        </w:rPr>
      </w:pPr>
      <w:r w:rsidRPr="0097337B">
        <w:rPr>
          <w:rFonts w:ascii="Times New Roman" w:hAnsi="Times New Roman" w:cs="Times New Roman"/>
        </w:rPr>
        <w:t>Мероприятия по развитию сети дорог сельского поселения содержат действия по строительству, реконструкции дорожного полотна, по проведению комплексного благоустройства территории в границах красных линий отрезка улицы, на котором планируется проведение мероприятия, в том числе:</w:t>
      </w:r>
    </w:p>
    <w:p w14:paraId="15C1A341"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устройство (расширение по основным пешеходным маршрутам) тротуаров, велосипедных дорожек, пешеходных переходов; </w:t>
      </w:r>
    </w:p>
    <w:p w14:paraId="40A0B547"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организация, реконструкция системы уличного освещения, системы водоотведения;</w:t>
      </w:r>
    </w:p>
    <w:p w14:paraId="70573543"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озеленение прилегающей территории.</w:t>
      </w:r>
    </w:p>
    <w:p w14:paraId="5CA34EB0"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Кроме того, в содержание мероприятия могут быть включены действия по организации парковочных мест, примыкающих к проезжей части. </w:t>
      </w:r>
    </w:p>
    <w:p w14:paraId="000E9FD1"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Блок мероприятий по развитию сети дорог включает в себя следующие мероприятия:</w:t>
      </w:r>
    </w:p>
    <w:p w14:paraId="4C15BB4A"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мероприятия по строительству и реконструкции автомобильных дорог общего пользования;</w:t>
      </w:r>
    </w:p>
    <w:p w14:paraId="78BEDFB8" w14:textId="77777777" w:rsidR="00CB7D72" w:rsidRPr="0097337B" w:rsidRDefault="00CB7D72" w:rsidP="009B0617">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мероприятия по строительству и реконструкции улиц в жилой застройке.</w:t>
      </w:r>
    </w:p>
    <w:p w14:paraId="4D999B84" w14:textId="4E980359" w:rsidR="00CB7D72" w:rsidRPr="0097337B" w:rsidRDefault="00CB7D72" w:rsidP="009B0617">
      <w:pPr>
        <w:pStyle w:val="a7"/>
        <w:spacing w:before="0" w:after="0"/>
        <w:ind w:firstLine="709"/>
        <w:rPr>
          <w:rFonts w:ascii="Times New Roman" w:hAnsi="Times New Roman" w:cs="Times New Roman"/>
        </w:rPr>
      </w:pPr>
      <w:r w:rsidRPr="0097337B">
        <w:rPr>
          <w:rFonts w:ascii="Times New Roman" w:hAnsi="Times New Roman" w:cs="Times New Roman"/>
        </w:rPr>
        <w:t xml:space="preserve">На </w:t>
      </w:r>
      <w:r w:rsidR="00350EFE" w:rsidRPr="0097337B">
        <w:rPr>
          <w:rFonts w:ascii="Times New Roman" w:hAnsi="Times New Roman" w:cs="Times New Roman"/>
        </w:rPr>
        <w:t>расчётный</w:t>
      </w:r>
      <w:r w:rsidRPr="0097337B">
        <w:rPr>
          <w:rFonts w:ascii="Times New Roman" w:hAnsi="Times New Roman" w:cs="Times New Roman"/>
        </w:rPr>
        <w:t xml:space="preserve"> срок СТП Сургутского района и генеральным планом сельского поселения Ульт-Ягун на территории сельского поселения Ульт-Ягун предлагается следующие мероприятия по развитию автомобильных дорог: </w:t>
      </w:r>
    </w:p>
    <w:p w14:paraId="18EFF298" w14:textId="54B69F8A" w:rsidR="00CB7D72" w:rsidRPr="0097337B" w:rsidRDefault="00CB7D72" w:rsidP="009B0617">
      <w:pPr>
        <w:pStyle w:val="a"/>
        <w:numPr>
          <w:ilvl w:val="0"/>
          <w:numId w:val="0"/>
        </w:numPr>
        <w:spacing w:before="0" w:after="0"/>
        <w:ind w:firstLine="709"/>
        <w:rPr>
          <w:rFonts w:ascii="Times New Roman" w:hAnsi="Times New Roman" w:cs="Times New Roman"/>
        </w:rPr>
      </w:pPr>
      <w:r w:rsidRPr="00180A23">
        <w:rPr>
          <w:rFonts w:ascii="Times New Roman" w:hAnsi="Times New Roman" w:cs="Times New Roman"/>
        </w:rPr>
        <w:t xml:space="preserve">строительство </w:t>
      </w:r>
      <w:r w:rsidR="007649F6" w:rsidRPr="00180A23">
        <w:rPr>
          <w:rFonts w:ascii="Times New Roman" w:hAnsi="Times New Roman" w:cs="Times New Roman"/>
        </w:rPr>
        <w:t xml:space="preserve">автомобильных </w:t>
      </w:r>
      <w:r w:rsidRPr="00180A23">
        <w:rPr>
          <w:rFonts w:ascii="Times New Roman" w:hAnsi="Times New Roman" w:cs="Times New Roman"/>
        </w:rPr>
        <w:t xml:space="preserve">дорог общего пользования местного значения муниципального района, соответствующей классу «обычная автомобильная дорога», IV категории, </w:t>
      </w:r>
      <w:r w:rsidR="00350EFE" w:rsidRPr="00180A23">
        <w:rPr>
          <w:rFonts w:ascii="Times New Roman" w:hAnsi="Times New Roman" w:cs="Times New Roman"/>
        </w:rPr>
        <w:t>протяжённостью</w:t>
      </w:r>
      <w:r w:rsidRPr="00180A23">
        <w:rPr>
          <w:rFonts w:ascii="Times New Roman" w:hAnsi="Times New Roman" w:cs="Times New Roman"/>
        </w:rPr>
        <w:t xml:space="preserve"> 1,05 км;</w:t>
      </w:r>
    </w:p>
    <w:p w14:paraId="05FDC861" w14:textId="66CB942A" w:rsidR="00CB7D72" w:rsidRPr="0097337B" w:rsidRDefault="00CB7D72" w:rsidP="009B0617">
      <w:pPr>
        <w:pStyle w:val="a"/>
        <w:numPr>
          <w:ilvl w:val="0"/>
          <w:numId w:val="0"/>
        </w:numPr>
        <w:spacing w:before="0" w:after="0"/>
        <w:ind w:firstLine="709"/>
        <w:rPr>
          <w:rFonts w:ascii="Times New Roman" w:hAnsi="Times New Roman" w:cs="Times New Roman"/>
        </w:rPr>
      </w:pPr>
      <w:r w:rsidRPr="00180A23">
        <w:rPr>
          <w:rFonts w:ascii="Times New Roman" w:hAnsi="Times New Roman" w:cs="Times New Roman"/>
        </w:rPr>
        <w:t xml:space="preserve">строительство </w:t>
      </w:r>
      <w:r w:rsidR="007649F6" w:rsidRPr="00180A23">
        <w:rPr>
          <w:rFonts w:ascii="Times New Roman" w:hAnsi="Times New Roman" w:cs="Times New Roman"/>
        </w:rPr>
        <w:t xml:space="preserve">автомобильных </w:t>
      </w:r>
      <w:r w:rsidRPr="00180A23">
        <w:rPr>
          <w:rFonts w:ascii="Times New Roman" w:hAnsi="Times New Roman" w:cs="Times New Roman"/>
        </w:rPr>
        <w:t>дорог общего пользования местного значения поселения, соответствующей классу «обычная автомобильная дорога», IV</w:t>
      </w:r>
      <w:r w:rsidR="00CC26ED" w:rsidRPr="00180A23">
        <w:rPr>
          <w:rFonts w:ascii="Times New Roman" w:hAnsi="Times New Roman" w:cs="Times New Roman"/>
        </w:rPr>
        <w:t xml:space="preserve"> </w:t>
      </w:r>
      <w:r w:rsidRPr="00180A23">
        <w:rPr>
          <w:rFonts w:ascii="Times New Roman" w:hAnsi="Times New Roman" w:cs="Times New Roman"/>
        </w:rPr>
        <w:t xml:space="preserve">категории, </w:t>
      </w:r>
      <w:r w:rsidR="006124C5" w:rsidRPr="00180A23">
        <w:rPr>
          <w:rFonts w:ascii="Times New Roman" w:hAnsi="Times New Roman" w:cs="Times New Roman"/>
        </w:rPr>
        <w:t>протяжённостью</w:t>
      </w:r>
      <w:r w:rsidRPr="00180A23">
        <w:rPr>
          <w:rFonts w:ascii="Times New Roman" w:hAnsi="Times New Roman" w:cs="Times New Roman"/>
        </w:rPr>
        <w:t xml:space="preserve"> 0,54 км</w:t>
      </w:r>
      <w:r w:rsidRPr="0097337B">
        <w:rPr>
          <w:rFonts w:ascii="Times New Roman" w:hAnsi="Times New Roman" w:cs="Times New Roman"/>
        </w:rPr>
        <w:t>.</w:t>
      </w:r>
    </w:p>
    <w:p w14:paraId="483A6A50" w14:textId="6EB39DC9" w:rsidR="00CB7D72" w:rsidRPr="0097337B" w:rsidRDefault="00CB7D72" w:rsidP="009B0617">
      <w:pPr>
        <w:pStyle w:val="a7"/>
        <w:spacing w:before="0" w:after="0"/>
        <w:ind w:firstLine="709"/>
        <w:rPr>
          <w:rFonts w:ascii="Times New Roman" w:hAnsi="Times New Roman" w:cs="Times New Roman"/>
        </w:rPr>
      </w:pPr>
      <w:r w:rsidRPr="0097337B">
        <w:rPr>
          <w:rFonts w:ascii="Times New Roman" w:hAnsi="Times New Roman" w:cs="Times New Roman"/>
        </w:rPr>
        <w:t>Генеральным планом</w:t>
      </w:r>
      <w:r w:rsidR="00790435" w:rsidRPr="0097337B">
        <w:rPr>
          <w:rFonts w:ascii="Times New Roman" w:hAnsi="Times New Roman" w:cs="Times New Roman"/>
        </w:rPr>
        <w:t xml:space="preserve"> сельского поселения Ульт-Ягун</w:t>
      </w:r>
      <w:r w:rsidRPr="0097337B">
        <w:rPr>
          <w:rFonts w:ascii="Times New Roman" w:hAnsi="Times New Roman" w:cs="Times New Roman"/>
        </w:rPr>
        <w:t xml:space="preserve"> на территории сельского поселения Ульт-Ягун предлагается:</w:t>
      </w:r>
    </w:p>
    <w:p w14:paraId="040D68A4" w14:textId="7FB335DE" w:rsidR="00CB7D72" w:rsidRPr="00180A23" w:rsidRDefault="00CB7D72" w:rsidP="009B0617">
      <w:pPr>
        <w:pStyle w:val="a"/>
        <w:numPr>
          <w:ilvl w:val="0"/>
          <w:numId w:val="0"/>
        </w:numPr>
        <w:spacing w:before="0" w:after="0"/>
        <w:ind w:firstLine="709"/>
        <w:rPr>
          <w:rFonts w:ascii="Times New Roman" w:hAnsi="Times New Roman" w:cs="Times New Roman"/>
        </w:rPr>
      </w:pPr>
      <w:r w:rsidRPr="00180A23">
        <w:rPr>
          <w:rFonts w:ascii="Times New Roman" w:hAnsi="Times New Roman" w:cs="Times New Roman"/>
        </w:rPr>
        <w:t xml:space="preserve">строительство улиц в жилой застройке </w:t>
      </w:r>
      <w:r w:rsidR="006124C5" w:rsidRPr="00180A23">
        <w:rPr>
          <w:rFonts w:ascii="Times New Roman" w:hAnsi="Times New Roman" w:cs="Times New Roman"/>
        </w:rPr>
        <w:t>протяжённостью</w:t>
      </w:r>
      <w:r w:rsidRPr="00180A23">
        <w:rPr>
          <w:rFonts w:ascii="Times New Roman" w:hAnsi="Times New Roman" w:cs="Times New Roman"/>
        </w:rPr>
        <w:t xml:space="preserve"> 2,68 км;</w:t>
      </w:r>
    </w:p>
    <w:p w14:paraId="11740C6F" w14:textId="1041E7AA" w:rsidR="00CB7D72" w:rsidRPr="0097337B" w:rsidRDefault="00CB7D72" w:rsidP="009B0617">
      <w:pPr>
        <w:pStyle w:val="a"/>
        <w:numPr>
          <w:ilvl w:val="0"/>
          <w:numId w:val="0"/>
        </w:numPr>
        <w:spacing w:before="0" w:after="0"/>
        <w:ind w:firstLine="709"/>
        <w:rPr>
          <w:rFonts w:ascii="Times New Roman" w:hAnsi="Times New Roman" w:cs="Times New Roman"/>
        </w:rPr>
      </w:pPr>
      <w:r w:rsidRPr="00180A23">
        <w:rPr>
          <w:rFonts w:ascii="Times New Roman" w:hAnsi="Times New Roman" w:cs="Times New Roman"/>
        </w:rPr>
        <w:t xml:space="preserve">реконструкция улиц в жилой застройке </w:t>
      </w:r>
      <w:r w:rsidR="006124C5" w:rsidRPr="00180A23">
        <w:rPr>
          <w:rFonts w:ascii="Times New Roman" w:hAnsi="Times New Roman" w:cs="Times New Roman"/>
        </w:rPr>
        <w:t>протяжённостью</w:t>
      </w:r>
      <w:r w:rsidRPr="00180A23">
        <w:rPr>
          <w:rFonts w:ascii="Times New Roman" w:hAnsi="Times New Roman" w:cs="Times New Roman"/>
        </w:rPr>
        <w:t xml:space="preserve"> 9,01</w:t>
      </w:r>
      <w:r w:rsidR="004D7919" w:rsidRPr="00180A23">
        <w:rPr>
          <w:rFonts w:ascii="Times New Roman" w:hAnsi="Times New Roman" w:cs="Times New Roman"/>
        </w:rPr>
        <w:t xml:space="preserve"> </w:t>
      </w:r>
      <w:r w:rsidRPr="00180A23">
        <w:rPr>
          <w:rFonts w:ascii="Times New Roman" w:hAnsi="Times New Roman" w:cs="Times New Roman"/>
        </w:rPr>
        <w:t>км.</w:t>
      </w:r>
    </w:p>
    <w:p w14:paraId="2C0DC249" w14:textId="08AB0F6D" w:rsidR="00CB7D72" w:rsidRPr="0097337B" w:rsidRDefault="00CB7D72" w:rsidP="00350EFE">
      <w:pPr>
        <w:pStyle w:val="a7"/>
        <w:spacing w:before="0" w:after="0"/>
        <w:rPr>
          <w:rFonts w:ascii="Times New Roman" w:hAnsi="Times New Roman" w:cs="Times New Roman"/>
        </w:rPr>
      </w:pPr>
      <w:r w:rsidRPr="0097337B">
        <w:rPr>
          <w:rFonts w:ascii="Times New Roman" w:eastAsia="Arial Unicode MS" w:hAnsi="Times New Roman" w:cs="Times New Roman"/>
          <w:lang w:bidi="ru-RU"/>
        </w:rPr>
        <w:t xml:space="preserve">Экономически наиболее эффективным и отвечающим существующим потребностям сельского поселения Ульт-Ягун представляется реализация второго «Оптимального» </w:t>
      </w:r>
      <w:r w:rsidR="00790435" w:rsidRPr="0097337B">
        <w:rPr>
          <w:rFonts w:ascii="Times New Roman" w:eastAsia="Arial Unicode MS" w:hAnsi="Times New Roman" w:cs="Times New Roman"/>
          <w:lang w:bidi="ru-RU"/>
        </w:rPr>
        <w:t>в</w:t>
      </w:r>
      <w:r w:rsidRPr="0097337B">
        <w:rPr>
          <w:rFonts w:ascii="Times New Roman" w:eastAsia="Arial Unicode MS" w:hAnsi="Times New Roman" w:cs="Times New Roman"/>
          <w:lang w:bidi="ru-RU"/>
        </w:rPr>
        <w:t>арианта развития транспортной инфраструктуры.</w:t>
      </w:r>
    </w:p>
    <w:p w14:paraId="26E33AB2" w14:textId="7456F668" w:rsidR="00CB7D72" w:rsidRPr="0097337B" w:rsidRDefault="00CB7D72" w:rsidP="00350EFE">
      <w:pPr>
        <w:pStyle w:val="a7"/>
        <w:spacing w:before="0" w:after="0"/>
        <w:rPr>
          <w:rFonts w:ascii="Times New Roman" w:hAnsi="Times New Roman" w:cs="Times New Roman"/>
        </w:rPr>
      </w:pPr>
      <w:r w:rsidRPr="0097337B">
        <w:rPr>
          <w:rFonts w:ascii="Times New Roman" w:hAnsi="Times New Roman" w:cs="Times New Roman"/>
        </w:rPr>
        <w:t xml:space="preserve">Перечень мероприятий предлагаемого к реализации варианта развития транспортной инфраструктуры, технико-экономических параметров объектов транспорта, </w:t>
      </w:r>
      <w:r w:rsidR="006124C5" w:rsidRPr="0097337B">
        <w:rPr>
          <w:rFonts w:ascii="Times New Roman" w:hAnsi="Times New Roman" w:cs="Times New Roman"/>
        </w:rPr>
        <w:t>очерёдность</w:t>
      </w:r>
      <w:r w:rsidRPr="0097337B">
        <w:rPr>
          <w:rFonts w:ascii="Times New Roman" w:hAnsi="Times New Roman" w:cs="Times New Roman"/>
        </w:rPr>
        <w:t xml:space="preserve"> реализации мероприятий представлен ниже (</w:t>
      </w:r>
      <w:r w:rsidR="00A32D87" w:rsidRPr="0097337B">
        <w:rPr>
          <w:rFonts w:ascii="Times New Roman" w:hAnsi="Times New Roman" w:cs="Times New Roman"/>
        </w:rPr>
        <w:fldChar w:fldCharType="begin"/>
      </w:r>
      <w:r w:rsidR="00A32D87" w:rsidRPr="0097337B">
        <w:rPr>
          <w:rFonts w:ascii="Times New Roman" w:hAnsi="Times New Roman" w:cs="Times New Roman"/>
        </w:rPr>
        <w:instrText xml:space="preserve"> REF _Ref58508051 \h </w:instrText>
      </w:r>
      <w:r w:rsidR="005256C7" w:rsidRPr="0097337B">
        <w:rPr>
          <w:rFonts w:ascii="Times New Roman" w:hAnsi="Times New Roman" w:cs="Times New Roman"/>
        </w:rPr>
        <w:instrText xml:space="preserve"> \* MERGEFORMAT </w:instrText>
      </w:r>
      <w:r w:rsidR="00A32D87" w:rsidRPr="0097337B">
        <w:rPr>
          <w:rFonts w:ascii="Times New Roman" w:hAnsi="Times New Roman" w:cs="Times New Roman"/>
        </w:rPr>
      </w:r>
      <w:r w:rsidR="00A32D87"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11</w:t>
      </w:r>
      <w:r w:rsidR="00A32D87" w:rsidRPr="0097337B">
        <w:rPr>
          <w:rFonts w:ascii="Times New Roman" w:hAnsi="Times New Roman" w:cs="Times New Roman"/>
        </w:rPr>
        <w:fldChar w:fldCharType="end"/>
      </w:r>
      <w:r w:rsidRPr="0097337B">
        <w:rPr>
          <w:rFonts w:ascii="Times New Roman" w:hAnsi="Times New Roman" w:cs="Times New Roman"/>
        </w:rPr>
        <w:t>).</w:t>
      </w:r>
    </w:p>
    <w:p w14:paraId="675B5875" w14:textId="77777777" w:rsidR="00D579CB" w:rsidRPr="0097337B" w:rsidRDefault="00D579CB" w:rsidP="00D579CB">
      <w:pPr>
        <w:pStyle w:val="ac"/>
        <w:sectPr w:rsidR="00D579CB" w:rsidRPr="0097337B" w:rsidSect="00C71370">
          <w:pgSz w:w="11906" w:h="16838"/>
          <w:pgMar w:top="1134" w:right="567" w:bottom="1134" w:left="1701" w:header="709" w:footer="709" w:gutter="0"/>
          <w:cols w:space="708"/>
          <w:docGrid w:linePitch="360"/>
        </w:sectPr>
      </w:pPr>
      <w:bookmarkStart w:id="50" w:name="_Ref57121229"/>
    </w:p>
    <w:p w14:paraId="764F7FC6" w14:textId="22705B3C" w:rsidR="00CB7D72" w:rsidRPr="0097337B" w:rsidRDefault="00CB7D72" w:rsidP="00D579CB">
      <w:pPr>
        <w:pStyle w:val="ac"/>
        <w:rPr>
          <w:rFonts w:ascii="Times New Roman" w:hAnsi="Times New Roman" w:cs="Times New Roman"/>
        </w:rPr>
      </w:pPr>
      <w:bookmarkStart w:id="51" w:name="_Ref58508051"/>
      <w:r w:rsidRPr="0097337B">
        <w:rPr>
          <w:rFonts w:ascii="Times New Roman" w:hAnsi="Times New Roman" w:cs="Times New Roman"/>
        </w:rPr>
        <w:lastRenderedPageBreak/>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11</w:t>
      </w:r>
      <w:r w:rsidR="00EA0809" w:rsidRPr="0097337B">
        <w:rPr>
          <w:rFonts w:ascii="Times New Roman" w:hAnsi="Times New Roman" w:cs="Times New Roman"/>
          <w:noProof/>
        </w:rPr>
        <w:fldChar w:fldCharType="end"/>
      </w:r>
      <w:bookmarkEnd w:id="50"/>
      <w:bookmarkEnd w:id="51"/>
      <w:r w:rsidRPr="0097337B">
        <w:rPr>
          <w:rFonts w:ascii="Times New Roman" w:hAnsi="Times New Roman" w:cs="Times New Roman"/>
        </w:rPr>
        <w:t xml:space="preserve"> </w:t>
      </w:r>
      <w:r w:rsidR="00C80205">
        <w:rPr>
          <w:rFonts w:ascii="Times New Roman" w:hAnsi="Times New Roman" w:cs="Times New Roman"/>
        </w:rPr>
        <w:t>–</w:t>
      </w:r>
      <w:r w:rsidRPr="0097337B">
        <w:rPr>
          <w:rFonts w:ascii="Times New Roman" w:hAnsi="Times New Roman" w:cs="Times New Roman"/>
        </w:rPr>
        <w:t xml:space="preserve"> Перечень мероприятий предлагаемого к реализации варианта развития транспортной инфраструктуры</w:t>
      </w:r>
    </w:p>
    <w:tbl>
      <w:tblPr>
        <w:tblW w:w="4565" w:type="pct"/>
        <w:tblLayout w:type="fixed"/>
        <w:tblLook w:val="04A0" w:firstRow="1" w:lastRow="0" w:firstColumn="1" w:lastColumn="0" w:noHBand="0" w:noVBand="1"/>
      </w:tblPr>
      <w:tblGrid>
        <w:gridCol w:w="531"/>
        <w:gridCol w:w="2978"/>
        <w:gridCol w:w="1612"/>
        <w:gridCol w:w="791"/>
        <w:gridCol w:w="8"/>
        <w:gridCol w:w="629"/>
        <w:gridCol w:w="16"/>
        <w:gridCol w:w="913"/>
        <w:gridCol w:w="613"/>
        <w:gridCol w:w="964"/>
        <w:gridCol w:w="567"/>
        <w:gridCol w:w="6"/>
        <w:gridCol w:w="848"/>
        <w:gridCol w:w="8"/>
        <w:gridCol w:w="19"/>
        <w:gridCol w:w="648"/>
        <w:gridCol w:w="14"/>
        <w:gridCol w:w="8"/>
        <w:gridCol w:w="880"/>
        <w:gridCol w:w="24"/>
        <w:gridCol w:w="543"/>
        <w:gridCol w:w="24"/>
        <w:gridCol w:w="856"/>
      </w:tblGrid>
      <w:tr w:rsidR="00EA3B21" w:rsidRPr="0097337B" w14:paraId="3B9C1D76" w14:textId="77777777" w:rsidTr="004B0C02">
        <w:trPr>
          <w:cantSplit/>
          <w:trHeight w:val="227"/>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bookmarkEnd w:id="49"/>
          <w:p w14:paraId="5CFD43DA" w14:textId="2DB7C025" w:rsidR="00EA3B21" w:rsidRPr="0097337B" w:rsidRDefault="00E55A9C"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 </w:t>
            </w:r>
            <w:r w:rsidR="00EA3B21" w:rsidRPr="0097337B">
              <w:rPr>
                <w:rFonts w:ascii="Times New Roman" w:hAnsi="Times New Roman" w:cs="Times New Roman"/>
                <w:bCs/>
                <w:sz w:val="20"/>
                <w:szCs w:val="20"/>
              </w:rPr>
              <w:t>п/п</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20F941" w14:textId="77777777" w:rsidR="00EA3B21" w:rsidRPr="0097337B" w:rsidRDefault="00EA3B21"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Наименование мероприятия</w:t>
            </w:r>
          </w:p>
        </w:tc>
        <w:tc>
          <w:tcPr>
            <w:tcW w:w="597" w:type="pct"/>
            <w:vMerge w:val="restart"/>
            <w:tcBorders>
              <w:top w:val="single" w:sz="4" w:space="0" w:color="auto"/>
              <w:left w:val="nil"/>
              <w:right w:val="single" w:sz="4" w:space="0" w:color="auto"/>
            </w:tcBorders>
            <w:shd w:val="clear" w:color="auto" w:fill="auto"/>
            <w:textDirection w:val="btLr"/>
            <w:vAlign w:val="center"/>
            <w:hideMark/>
          </w:tcPr>
          <w:p w14:paraId="2F4C82D1" w14:textId="77777777" w:rsidR="00EA3B21" w:rsidRPr="0097337B" w:rsidRDefault="00EA3B21"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Источник </w:t>
            </w:r>
          </w:p>
          <w:p w14:paraId="1C10464D" w14:textId="25436970" w:rsidR="00EA3B21" w:rsidRPr="0097337B" w:rsidRDefault="00EA3B21"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финансирования</w:t>
            </w:r>
          </w:p>
        </w:tc>
        <w:tc>
          <w:tcPr>
            <w:tcW w:w="293" w:type="pct"/>
            <w:vMerge w:val="restart"/>
            <w:tcBorders>
              <w:top w:val="single" w:sz="4" w:space="0" w:color="auto"/>
              <w:left w:val="nil"/>
              <w:right w:val="single" w:sz="4" w:space="0" w:color="auto"/>
            </w:tcBorders>
            <w:shd w:val="clear" w:color="auto" w:fill="auto"/>
            <w:textDirection w:val="btLr"/>
            <w:vAlign w:val="center"/>
            <w:hideMark/>
          </w:tcPr>
          <w:p w14:paraId="5557AAF4" w14:textId="21DA90E6" w:rsidR="00EA3B21" w:rsidRPr="0097337B" w:rsidRDefault="00EA3B21"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Единица измерения</w:t>
            </w:r>
          </w:p>
        </w:tc>
        <w:tc>
          <w:tcPr>
            <w:tcW w:w="580" w:type="pct"/>
            <w:gridSpan w:val="4"/>
            <w:tcBorders>
              <w:top w:val="single" w:sz="4" w:space="0" w:color="auto"/>
              <w:left w:val="nil"/>
              <w:bottom w:val="single" w:sz="4" w:space="0" w:color="auto"/>
              <w:right w:val="single" w:sz="4" w:space="0" w:color="auto"/>
            </w:tcBorders>
            <w:shd w:val="clear" w:color="auto" w:fill="auto"/>
            <w:noWrap/>
            <w:vAlign w:val="center"/>
            <w:hideMark/>
          </w:tcPr>
          <w:p w14:paraId="6319915C" w14:textId="5A833502" w:rsidR="00EA3B21" w:rsidRPr="0097337B" w:rsidRDefault="00643B13" w:rsidP="00643B1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202</w:t>
            </w:r>
            <w:r>
              <w:rPr>
                <w:rFonts w:ascii="Times New Roman" w:hAnsi="Times New Roman" w:cs="Times New Roman"/>
                <w:bCs/>
                <w:sz w:val="20"/>
                <w:szCs w:val="20"/>
              </w:rPr>
              <w:t>4</w:t>
            </w:r>
            <w:r w:rsidRPr="0097337B">
              <w:rPr>
                <w:rFonts w:ascii="Times New Roman" w:hAnsi="Times New Roman" w:cs="Times New Roman"/>
                <w:bCs/>
                <w:sz w:val="20"/>
                <w:szCs w:val="20"/>
              </w:rPr>
              <w:t xml:space="preserve"> </w:t>
            </w:r>
            <w:r w:rsidR="00EA3B21" w:rsidRPr="0097337B">
              <w:rPr>
                <w:rFonts w:ascii="Times New Roman" w:hAnsi="Times New Roman" w:cs="Times New Roman"/>
                <w:bCs/>
                <w:sz w:val="20"/>
                <w:szCs w:val="20"/>
              </w:rPr>
              <w:t>год</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EA7127" w14:textId="235CEE42" w:rsidR="00EA3B21" w:rsidRPr="0097337B" w:rsidRDefault="00643B13" w:rsidP="00643B1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202</w:t>
            </w:r>
            <w:r>
              <w:rPr>
                <w:rFonts w:ascii="Times New Roman" w:hAnsi="Times New Roman" w:cs="Times New Roman"/>
                <w:bCs/>
                <w:sz w:val="20"/>
                <w:szCs w:val="20"/>
              </w:rPr>
              <w:t>5</w:t>
            </w:r>
            <w:r w:rsidRPr="0097337B">
              <w:rPr>
                <w:rFonts w:ascii="Times New Roman" w:hAnsi="Times New Roman" w:cs="Times New Roman"/>
                <w:bCs/>
                <w:sz w:val="20"/>
                <w:szCs w:val="20"/>
              </w:rPr>
              <w:t xml:space="preserve"> </w:t>
            </w:r>
            <w:r w:rsidR="00EA3B21" w:rsidRPr="0097337B">
              <w:rPr>
                <w:rFonts w:ascii="Times New Roman" w:hAnsi="Times New Roman" w:cs="Times New Roman"/>
                <w:bCs/>
                <w:sz w:val="20"/>
                <w:szCs w:val="20"/>
              </w:rPr>
              <w:t>год</w:t>
            </w:r>
          </w:p>
        </w:tc>
        <w:tc>
          <w:tcPr>
            <w:tcW w:w="52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03D33D" w14:textId="33B66501" w:rsidR="00EA3B21" w:rsidRPr="0097337B" w:rsidRDefault="00643B13" w:rsidP="00643B1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202</w:t>
            </w:r>
            <w:r>
              <w:rPr>
                <w:rFonts w:ascii="Times New Roman" w:hAnsi="Times New Roman" w:cs="Times New Roman"/>
                <w:bCs/>
                <w:sz w:val="20"/>
                <w:szCs w:val="20"/>
              </w:rPr>
              <w:t xml:space="preserve">6 </w:t>
            </w:r>
            <w:r w:rsidR="00EA3B21" w:rsidRPr="0097337B">
              <w:rPr>
                <w:rFonts w:ascii="Times New Roman" w:hAnsi="Times New Roman" w:cs="Times New Roman"/>
                <w:bCs/>
                <w:sz w:val="20"/>
                <w:szCs w:val="20"/>
              </w:rPr>
              <w:t>год</w:t>
            </w:r>
          </w:p>
        </w:tc>
        <w:tc>
          <w:tcPr>
            <w:tcW w:w="584" w:type="pct"/>
            <w:gridSpan w:val="6"/>
            <w:tcBorders>
              <w:top w:val="single" w:sz="4" w:space="0" w:color="auto"/>
              <w:left w:val="nil"/>
              <w:bottom w:val="single" w:sz="4" w:space="0" w:color="auto"/>
              <w:right w:val="single" w:sz="4" w:space="0" w:color="auto"/>
            </w:tcBorders>
            <w:shd w:val="clear" w:color="auto" w:fill="auto"/>
            <w:noWrap/>
            <w:vAlign w:val="center"/>
            <w:hideMark/>
          </w:tcPr>
          <w:p w14:paraId="6CCB9E7A" w14:textId="45246208" w:rsidR="00EA3B21" w:rsidRPr="0097337B" w:rsidRDefault="00643B13" w:rsidP="00643B1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202</w:t>
            </w:r>
            <w:r>
              <w:rPr>
                <w:rFonts w:ascii="Times New Roman" w:hAnsi="Times New Roman" w:cs="Times New Roman"/>
                <w:bCs/>
                <w:sz w:val="20"/>
                <w:szCs w:val="20"/>
              </w:rPr>
              <w:t>7</w:t>
            </w:r>
            <w:r w:rsidRPr="0097337B">
              <w:rPr>
                <w:rFonts w:ascii="Times New Roman" w:hAnsi="Times New Roman" w:cs="Times New Roman"/>
                <w:bCs/>
                <w:sz w:val="20"/>
                <w:szCs w:val="20"/>
              </w:rPr>
              <w:t xml:space="preserve"> </w:t>
            </w:r>
            <w:r w:rsidR="00EA3B21" w:rsidRPr="0097337B">
              <w:rPr>
                <w:rFonts w:ascii="Times New Roman" w:hAnsi="Times New Roman" w:cs="Times New Roman"/>
                <w:bCs/>
                <w:sz w:val="20"/>
                <w:szCs w:val="20"/>
              </w:rPr>
              <w:t>год</w:t>
            </w:r>
          </w:p>
        </w:tc>
        <w:tc>
          <w:tcPr>
            <w:tcW w:w="536" w:type="pct"/>
            <w:gridSpan w:val="4"/>
            <w:tcBorders>
              <w:top w:val="single" w:sz="4" w:space="0" w:color="auto"/>
              <w:left w:val="nil"/>
              <w:bottom w:val="single" w:sz="4" w:space="0" w:color="auto"/>
              <w:right w:val="single" w:sz="4" w:space="0" w:color="auto"/>
            </w:tcBorders>
            <w:shd w:val="clear" w:color="auto" w:fill="auto"/>
            <w:noWrap/>
            <w:vAlign w:val="center"/>
            <w:hideMark/>
          </w:tcPr>
          <w:p w14:paraId="5A8BADEC" w14:textId="48EB3F93" w:rsidR="00EA3B21" w:rsidRPr="0097337B" w:rsidRDefault="00643B13" w:rsidP="00643B13">
            <w:pPr>
              <w:spacing w:after="0" w:line="240" w:lineRule="auto"/>
              <w:ind w:left="-113" w:right="-113"/>
              <w:jc w:val="center"/>
              <w:rPr>
                <w:rFonts w:ascii="Times New Roman" w:hAnsi="Times New Roman" w:cs="Times New Roman"/>
                <w:bCs/>
                <w:sz w:val="20"/>
                <w:szCs w:val="20"/>
              </w:rPr>
            </w:pPr>
            <w:r w:rsidRPr="0097337B">
              <w:rPr>
                <w:rFonts w:ascii="Times New Roman" w:hAnsi="Times New Roman" w:cs="Times New Roman"/>
                <w:bCs/>
                <w:sz w:val="20"/>
                <w:szCs w:val="20"/>
              </w:rPr>
              <w:t>202</w:t>
            </w:r>
            <w:r>
              <w:rPr>
                <w:rFonts w:ascii="Times New Roman" w:hAnsi="Times New Roman" w:cs="Times New Roman"/>
                <w:bCs/>
                <w:sz w:val="20"/>
                <w:szCs w:val="20"/>
              </w:rPr>
              <w:t>8</w:t>
            </w:r>
            <w:r w:rsidR="0097337B" w:rsidRPr="0097337B">
              <w:rPr>
                <w:rFonts w:ascii="Times New Roman" w:hAnsi="Times New Roman" w:cs="Times New Roman"/>
                <w:bCs/>
                <w:sz w:val="20"/>
                <w:szCs w:val="20"/>
              </w:rPr>
              <w:t>-</w:t>
            </w:r>
            <w:r w:rsidR="00EA3B21" w:rsidRPr="0097337B">
              <w:rPr>
                <w:rFonts w:ascii="Times New Roman" w:hAnsi="Times New Roman" w:cs="Times New Roman"/>
                <w:bCs/>
                <w:sz w:val="20"/>
                <w:szCs w:val="20"/>
              </w:rPr>
              <w:t>2040 год</w:t>
            </w:r>
          </w:p>
        </w:tc>
      </w:tr>
      <w:tr w:rsidR="00EA3B21" w:rsidRPr="0097337B" w14:paraId="51C4E709" w14:textId="77777777" w:rsidTr="004B0C02">
        <w:trPr>
          <w:trHeight w:val="1420"/>
        </w:trPr>
        <w:tc>
          <w:tcPr>
            <w:tcW w:w="1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312D4" w14:textId="77777777" w:rsidR="00EA3B21" w:rsidRPr="0097337B" w:rsidRDefault="00EA3B21" w:rsidP="00871FF3">
            <w:pPr>
              <w:spacing w:after="0" w:line="240" w:lineRule="auto"/>
              <w:ind w:left="-57" w:right="-57"/>
              <w:rPr>
                <w:rFonts w:ascii="Times New Roman" w:hAnsi="Times New Roman" w:cs="Times New Roman"/>
                <w:bCs/>
                <w:sz w:val="20"/>
                <w:szCs w:val="20"/>
              </w:rPr>
            </w:pPr>
          </w:p>
        </w:tc>
        <w:tc>
          <w:tcPr>
            <w:tcW w:w="11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63C7D" w14:textId="77777777" w:rsidR="00EA3B21" w:rsidRPr="0097337B" w:rsidRDefault="00EA3B21" w:rsidP="00871FF3">
            <w:pPr>
              <w:spacing w:after="0" w:line="240" w:lineRule="auto"/>
              <w:ind w:left="-57" w:right="-57"/>
              <w:rPr>
                <w:rFonts w:ascii="Times New Roman" w:hAnsi="Times New Roman" w:cs="Times New Roman"/>
                <w:bCs/>
                <w:sz w:val="20"/>
                <w:szCs w:val="20"/>
              </w:rPr>
            </w:pPr>
          </w:p>
        </w:tc>
        <w:tc>
          <w:tcPr>
            <w:tcW w:w="597" w:type="pct"/>
            <w:vMerge/>
            <w:tcBorders>
              <w:left w:val="nil"/>
              <w:bottom w:val="single" w:sz="4" w:space="0" w:color="auto"/>
              <w:right w:val="single" w:sz="4" w:space="0" w:color="auto"/>
            </w:tcBorders>
            <w:shd w:val="clear" w:color="auto" w:fill="auto"/>
            <w:textDirection w:val="btLr"/>
            <w:vAlign w:val="center"/>
            <w:hideMark/>
          </w:tcPr>
          <w:p w14:paraId="319B496C" w14:textId="77777777" w:rsidR="00EA3B21" w:rsidRPr="0097337B" w:rsidRDefault="00EA3B21" w:rsidP="00871FF3">
            <w:pPr>
              <w:spacing w:after="0" w:line="240" w:lineRule="auto"/>
              <w:ind w:left="-57" w:right="-57"/>
              <w:jc w:val="center"/>
              <w:rPr>
                <w:rFonts w:ascii="Times New Roman" w:hAnsi="Times New Roman" w:cs="Times New Roman"/>
                <w:bCs/>
                <w:sz w:val="20"/>
                <w:szCs w:val="20"/>
              </w:rPr>
            </w:pPr>
          </w:p>
        </w:tc>
        <w:tc>
          <w:tcPr>
            <w:tcW w:w="293" w:type="pct"/>
            <w:vMerge/>
            <w:tcBorders>
              <w:left w:val="nil"/>
              <w:bottom w:val="single" w:sz="4" w:space="0" w:color="auto"/>
              <w:right w:val="single" w:sz="4" w:space="0" w:color="auto"/>
            </w:tcBorders>
            <w:shd w:val="clear" w:color="auto" w:fill="auto"/>
            <w:textDirection w:val="btLr"/>
            <w:vAlign w:val="center"/>
            <w:hideMark/>
          </w:tcPr>
          <w:p w14:paraId="2D5C8F0D" w14:textId="77777777" w:rsidR="00EA3B21" w:rsidRPr="0097337B" w:rsidRDefault="00EA3B21" w:rsidP="00871FF3">
            <w:pPr>
              <w:spacing w:after="0" w:line="240" w:lineRule="auto"/>
              <w:ind w:left="-57" w:right="-57"/>
              <w:jc w:val="center"/>
              <w:rPr>
                <w:rFonts w:ascii="Times New Roman" w:hAnsi="Times New Roman" w:cs="Times New Roman"/>
                <w:bCs/>
                <w:sz w:val="20"/>
                <w:szCs w:val="20"/>
              </w:rPr>
            </w:pPr>
          </w:p>
        </w:tc>
        <w:tc>
          <w:tcPr>
            <w:tcW w:w="236" w:type="pct"/>
            <w:gridSpan w:val="2"/>
            <w:tcBorders>
              <w:top w:val="nil"/>
              <w:left w:val="nil"/>
              <w:bottom w:val="single" w:sz="4" w:space="0" w:color="auto"/>
              <w:right w:val="single" w:sz="4" w:space="0" w:color="auto"/>
            </w:tcBorders>
            <w:shd w:val="clear" w:color="auto" w:fill="auto"/>
            <w:textDirection w:val="btLr"/>
            <w:vAlign w:val="center"/>
            <w:hideMark/>
          </w:tcPr>
          <w:p w14:paraId="3083EC9C"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Количество</w:t>
            </w:r>
          </w:p>
        </w:tc>
        <w:tc>
          <w:tcPr>
            <w:tcW w:w="344" w:type="pct"/>
            <w:gridSpan w:val="2"/>
            <w:tcBorders>
              <w:top w:val="nil"/>
              <w:left w:val="nil"/>
              <w:bottom w:val="single" w:sz="4" w:space="0" w:color="auto"/>
              <w:right w:val="single" w:sz="4" w:space="0" w:color="auto"/>
            </w:tcBorders>
            <w:shd w:val="clear" w:color="auto" w:fill="auto"/>
            <w:textDirection w:val="btLr"/>
            <w:vAlign w:val="center"/>
            <w:hideMark/>
          </w:tcPr>
          <w:p w14:paraId="11B08739"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Финансовые показатели, </w:t>
            </w:r>
          </w:p>
          <w:p w14:paraId="5018E101" w14:textId="3C406069"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тыс. руб.</w:t>
            </w:r>
          </w:p>
        </w:tc>
        <w:tc>
          <w:tcPr>
            <w:tcW w:w="227" w:type="pct"/>
            <w:tcBorders>
              <w:top w:val="nil"/>
              <w:left w:val="nil"/>
              <w:bottom w:val="single" w:sz="4" w:space="0" w:color="auto"/>
              <w:right w:val="single" w:sz="4" w:space="0" w:color="auto"/>
            </w:tcBorders>
            <w:shd w:val="clear" w:color="auto" w:fill="auto"/>
            <w:textDirection w:val="btLr"/>
            <w:vAlign w:val="center"/>
            <w:hideMark/>
          </w:tcPr>
          <w:p w14:paraId="657CD660"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Количество</w:t>
            </w:r>
          </w:p>
        </w:tc>
        <w:tc>
          <w:tcPr>
            <w:tcW w:w="357" w:type="pct"/>
            <w:tcBorders>
              <w:top w:val="nil"/>
              <w:left w:val="nil"/>
              <w:bottom w:val="single" w:sz="4" w:space="0" w:color="auto"/>
              <w:right w:val="single" w:sz="4" w:space="0" w:color="auto"/>
            </w:tcBorders>
            <w:shd w:val="clear" w:color="auto" w:fill="auto"/>
            <w:textDirection w:val="btLr"/>
            <w:vAlign w:val="center"/>
            <w:hideMark/>
          </w:tcPr>
          <w:p w14:paraId="33653E84"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Финансовые показатели, </w:t>
            </w:r>
          </w:p>
          <w:p w14:paraId="01391A1D" w14:textId="4E1C0DB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тыс. руб.</w:t>
            </w:r>
          </w:p>
        </w:tc>
        <w:tc>
          <w:tcPr>
            <w:tcW w:w="210" w:type="pct"/>
            <w:tcBorders>
              <w:top w:val="nil"/>
              <w:left w:val="nil"/>
              <w:bottom w:val="single" w:sz="4" w:space="0" w:color="auto"/>
              <w:right w:val="single" w:sz="4" w:space="0" w:color="auto"/>
            </w:tcBorders>
            <w:shd w:val="clear" w:color="auto" w:fill="auto"/>
            <w:textDirection w:val="btLr"/>
            <w:vAlign w:val="center"/>
            <w:hideMark/>
          </w:tcPr>
          <w:p w14:paraId="06AB79F8"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Количество</w:t>
            </w:r>
          </w:p>
        </w:tc>
        <w:tc>
          <w:tcPr>
            <w:tcW w:w="319" w:type="pct"/>
            <w:gridSpan w:val="3"/>
            <w:tcBorders>
              <w:top w:val="nil"/>
              <w:left w:val="nil"/>
              <w:bottom w:val="single" w:sz="4" w:space="0" w:color="auto"/>
              <w:right w:val="single" w:sz="4" w:space="0" w:color="auto"/>
            </w:tcBorders>
            <w:shd w:val="clear" w:color="auto" w:fill="auto"/>
            <w:textDirection w:val="btLr"/>
            <w:vAlign w:val="center"/>
            <w:hideMark/>
          </w:tcPr>
          <w:p w14:paraId="51B804D1"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Финансовые показатели, </w:t>
            </w:r>
          </w:p>
          <w:p w14:paraId="7B72D1BE" w14:textId="1B9DB173"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тыс. руб.</w:t>
            </w:r>
          </w:p>
        </w:tc>
        <w:tc>
          <w:tcPr>
            <w:tcW w:w="247" w:type="pct"/>
            <w:gridSpan w:val="2"/>
            <w:tcBorders>
              <w:top w:val="nil"/>
              <w:left w:val="nil"/>
              <w:bottom w:val="single" w:sz="4" w:space="0" w:color="auto"/>
              <w:right w:val="single" w:sz="4" w:space="0" w:color="auto"/>
            </w:tcBorders>
            <w:shd w:val="clear" w:color="auto" w:fill="auto"/>
            <w:textDirection w:val="btLr"/>
            <w:vAlign w:val="center"/>
            <w:hideMark/>
          </w:tcPr>
          <w:p w14:paraId="7EE569A0"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Количество</w:t>
            </w:r>
          </w:p>
        </w:tc>
        <w:tc>
          <w:tcPr>
            <w:tcW w:w="334" w:type="pct"/>
            <w:gridSpan w:val="3"/>
            <w:tcBorders>
              <w:top w:val="nil"/>
              <w:left w:val="nil"/>
              <w:bottom w:val="single" w:sz="4" w:space="0" w:color="auto"/>
              <w:right w:val="single" w:sz="4" w:space="0" w:color="auto"/>
            </w:tcBorders>
            <w:shd w:val="clear" w:color="auto" w:fill="auto"/>
            <w:textDirection w:val="btLr"/>
            <w:vAlign w:val="center"/>
            <w:hideMark/>
          </w:tcPr>
          <w:p w14:paraId="2DEB5F26"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Финансовые показатели, </w:t>
            </w:r>
          </w:p>
          <w:p w14:paraId="42122CF7" w14:textId="39AE05F4"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тыс. руб.</w:t>
            </w:r>
          </w:p>
        </w:tc>
        <w:tc>
          <w:tcPr>
            <w:tcW w:w="210" w:type="pct"/>
            <w:gridSpan w:val="2"/>
            <w:tcBorders>
              <w:top w:val="nil"/>
              <w:left w:val="nil"/>
              <w:bottom w:val="single" w:sz="4" w:space="0" w:color="auto"/>
              <w:right w:val="single" w:sz="4" w:space="0" w:color="auto"/>
            </w:tcBorders>
            <w:shd w:val="clear" w:color="auto" w:fill="auto"/>
            <w:textDirection w:val="btLr"/>
            <w:vAlign w:val="center"/>
            <w:hideMark/>
          </w:tcPr>
          <w:p w14:paraId="4E53D3B9"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Количество</w:t>
            </w:r>
          </w:p>
        </w:tc>
        <w:tc>
          <w:tcPr>
            <w:tcW w:w="326" w:type="pct"/>
            <w:gridSpan w:val="2"/>
            <w:tcBorders>
              <w:top w:val="nil"/>
              <w:left w:val="nil"/>
              <w:bottom w:val="single" w:sz="4" w:space="0" w:color="auto"/>
              <w:right w:val="single" w:sz="4" w:space="0" w:color="auto"/>
            </w:tcBorders>
            <w:shd w:val="clear" w:color="auto" w:fill="auto"/>
            <w:textDirection w:val="btLr"/>
            <w:vAlign w:val="center"/>
            <w:hideMark/>
          </w:tcPr>
          <w:p w14:paraId="416F154D" w14:textId="77777777"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 xml:space="preserve">Финансовые показатели, </w:t>
            </w:r>
          </w:p>
          <w:p w14:paraId="00EE51CD" w14:textId="5D910F9A" w:rsidR="00EA3B21" w:rsidRPr="0097337B" w:rsidRDefault="00EA3B21" w:rsidP="008A37BF">
            <w:pPr>
              <w:spacing w:after="0" w:line="240" w:lineRule="auto"/>
              <w:jc w:val="center"/>
              <w:rPr>
                <w:rFonts w:ascii="Times New Roman" w:hAnsi="Times New Roman" w:cs="Times New Roman"/>
                <w:bCs/>
                <w:sz w:val="20"/>
                <w:szCs w:val="20"/>
              </w:rPr>
            </w:pPr>
            <w:r w:rsidRPr="0097337B">
              <w:rPr>
                <w:rFonts w:ascii="Times New Roman" w:hAnsi="Times New Roman" w:cs="Times New Roman"/>
                <w:bCs/>
                <w:sz w:val="20"/>
                <w:szCs w:val="20"/>
              </w:rPr>
              <w:t>тыс. руб.</w:t>
            </w:r>
          </w:p>
        </w:tc>
      </w:tr>
      <w:tr w:rsidR="00A516D2" w:rsidRPr="0097337B" w14:paraId="200BC583" w14:textId="77777777" w:rsidTr="004B0C02">
        <w:trPr>
          <w:cantSplit/>
          <w:trHeight w:val="227"/>
        </w:trPr>
        <w:tc>
          <w:tcPr>
            <w:tcW w:w="5000" w:type="pct"/>
            <w:gridSpan w:val="23"/>
            <w:tcBorders>
              <w:top w:val="nil"/>
              <w:left w:val="single" w:sz="4" w:space="0" w:color="auto"/>
              <w:bottom w:val="single" w:sz="4" w:space="0" w:color="auto"/>
              <w:right w:val="single" w:sz="4" w:space="0" w:color="auto"/>
            </w:tcBorders>
            <w:shd w:val="clear" w:color="auto" w:fill="auto"/>
            <w:noWrap/>
            <w:vAlign w:val="center"/>
          </w:tcPr>
          <w:p w14:paraId="6479645A" w14:textId="77777777" w:rsidR="00523EA1" w:rsidRPr="0097337B" w:rsidRDefault="00523EA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 Перечень мероприятий по развитию транспорта общего пользования, созданию транспортно-пересадочных узлов</w:t>
            </w:r>
          </w:p>
        </w:tc>
      </w:tr>
      <w:tr w:rsidR="00643B13" w:rsidRPr="0097337B" w14:paraId="68838D40" w14:textId="77777777" w:rsidTr="004B0C02">
        <w:trPr>
          <w:cantSplit/>
          <w:trHeight w:val="593"/>
        </w:trPr>
        <w:tc>
          <w:tcPr>
            <w:tcW w:w="197" w:type="pct"/>
            <w:tcBorders>
              <w:top w:val="nil"/>
              <w:left w:val="single" w:sz="4" w:space="0" w:color="auto"/>
              <w:bottom w:val="single" w:sz="4" w:space="0" w:color="auto"/>
              <w:right w:val="single" w:sz="4" w:space="0" w:color="auto"/>
            </w:tcBorders>
            <w:shd w:val="clear" w:color="auto" w:fill="auto"/>
            <w:noWrap/>
            <w:vAlign w:val="center"/>
          </w:tcPr>
          <w:p w14:paraId="7EA4ECE1" w14:textId="443F2FD0" w:rsidR="00643B13" w:rsidRPr="0097337B" w:rsidRDefault="00643B13"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1.1</w:t>
            </w:r>
          </w:p>
        </w:tc>
        <w:tc>
          <w:tcPr>
            <w:tcW w:w="1103" w:type="pct"/>
            <w:tcBorders>
              <w:top w:val="nil"/>
              <w:left w:val="nil"/>
              <w:bottom w:val="single" w:sz="4" w:space="0" w:color="auto"/>
              <w:right w:val="single" w:sz="4" w:space="0" w:color="auto"/>
            </w:tcBorders>
            <w:shd w:val="clear" w:color="auto" w:fill="auto"/>
            <w:vAlign w:val="center"/>
          </w:tcPr>
          <w:p w14:paraId="18208015" w14:textId="77777777" w:rsidR="00643B13" w:rsidRPr="00643B13" w:rsidRDefault="00643B13" w:rsidP="00871FF3">
            <w:pPr>
              <w:spacing w:after="0" w:line="240" w:lineRule="auto"/>
              <w:ind w:left="-57" w:right="-57"/>
              <w:rPr>
                <w:rFonts w:ascii="Times New Roman" w:hAnsi="Times New Roman" w:cs="Times New Roman"/>
                <w:sz w:val="20"/>
                <w:szCs w:val="20"/>
              </w:rPr>
            </w:pPr>
            <w:r w:rsidRPr="00643B13">
              <w:rPr>
                <w:rFonts w:ascii="Times New Roman" w:hAnsi="Times New Roman" w:cs="Times New Roman"/>
                <w:sz w:val="20"/>
                <w:szCs w:val="20"/>
              </w:rPr>
              <w:t>Разработка проектной документации</w:t>
            </w:r>
          </w:p>
        </w:tc>
        <w:tc>
          <w:tcPr>
            <w:tcW w:w="597" w:type="pct"/>
            <w:tcBorders>
              <w:top w:val="nil"/>
              <w:left w:val="nil"/>
              <w:bottom w:val="single" w:sz="4" w:space="0" w:color="auto"/>
              <w:right w:val="single" w:sz="4" w:space="0" w:color="auto"/>
            </w:tcBorders>
            <w:shd w:val="clear" w:color="auto" w:fill="auto"/>
            <w:vAlign w:val="center"/>
          </w:tcPr>
          <w:p w14:paraId="31DE6159" w14:textId="77777777"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sz w:val="20"/>
                <w:szCs w:val="20"/>
              </w:rPr>
              <w:t>-</w:t>
            </w:r>
          </w:p>
        </w:tc>
        <w:tc>
          <w:tcPr>
            <w:tcW w:w="296" w:type="pct"/>
            <w:gridSpan w:val="2"/>
            <w:tcBorders>
              <w:top w:val="nil"/>
              <w:left w:val="nil"/>
              <w:bottom w:val="single" w:sz="4" w:space="0" w:color="auto"/>
              <w:right w:val="single" w:sz="4" w:space="0" w:color="auto"/>
            </w:tcBorders>
            <w:shd w:val="clear" w:color="auto" w:fill="auto"/>
            <w:vAlign w:val="center"/>
          </w:tcPr>
          <w:p w14:paraId="3B496441" w14:textId="77777777"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sz w:val="20"/>
                <w:szCs w:val="20"/>
              </w:rPr>
              <w:t>-</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5EB17554" w14:textId="03F2D448"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58EF06B5" w14:textId="15C67486"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64E13CDF" w14:textId="7970EC27"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2FE91F2A" w14:textId="7C208C33"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212" w:type="pct"/>
            <w:gridSpan w:val="2"/>
            <w:tcBorders>
              <w:top w:val="nil"/>
              <w:left w:val="nil"/>
              <w:bottom w:val="single" w:sz="4" w:space="0" w:color="auto"/>
              <w:right w:val="single" w:sz="4" w:space="0" w:color="auto"/>
            </w:tcBorders>
            <w:shd w:val="clear" w:color="auto" w:fill="auto"/>
            <w:textDirection w:val="btLr"/>
            <w:vAlign w:val="center"/>
          </w:tcPr>
          <w:p w14:paraId="1D5D542B" w14:textId="07AF806F"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324" w:type="pct"/>
            <w:gridSpan w:val="3"/>
            <w:tcBorders>
              <w:top w:val="nil"/>
              <w:left w:val="nil"/>
              <w:bottom w:val="single" w:sz="4" w:space="0" w:color="auto"/>
              <w:right w:val="single" w:sz="4" w:space="0" w:color="auto"/>
            </w:tcBorders>
            <w:shd w:val="clear" w:color="auto" w:fill="auto"/>
            <w:textDirection w:val="btLr"/>
            <w:vAlign w:val="center"/>
          </w:tcPr>
          <w:p w14:paraId="2072BB28" w14:textId="72DED832"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248" w:type="pct"/>
            <w:gridSpan w:val="3"/>
            <w:tcBorders>
              <w:top w:val="nil"/>
              <w:left w:val="nil"/>
              <w:bottom w:val="single" w:sz="4" w:space="0" w:color="auto"/>
              <w:right w:val="single" w:sz="4" w:space="0" w:color="auto"/>
            </w:tcBorders>
            <w:shd w:val="clear" w:color="auto" w:fill="auto"/>
            <w:textDirection w:val="btLr"/>
            <w:vAlign w:val="center"/>
          </w:tcPr>
          <w:p w14:paraId="6C82B695" w14:textId="6A18E701"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335" w:type="pct"/>
            <w:gridSpan w:val="2"/>
            <w:tcBorders>
              <w:top w:val="nil"/>
              <w:left w:val="nil"/>
              <w:bottom w:val="single" w:sz="4" w:space="0" w:color="auto"/>
              <w:right w:val="single" w:sz="4" w:space="0" w:color="auto"/>
            </w:tcBorders>
            <w:shd w:val="clear" w:color="auto" w:fill="auto"/>
            <w:textDirection w:val="btLr"/>
            <w:vAlign w:val="center"/>
          </w:tcPr>
          <w:p w14:paraId="6DA37626" w14:textId="5863007B"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32F8921B" w14:textId="691656D5"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2</w:t>
            </w:r>
          </w:p>
        </w:tc>
        <w:tc>
          <w:tcPr>
            <w:tcW w:w="317" w:type="pct"/>
            <w:tcBorders>
              <w:top w:val="nil"/>
              <w:left w:val="nil"/>
              <w:bottom w:val="single" w:sz="4" w:space="0" w:color="auto"/>
              <w:right w:val="single" w:sz="4" w:space="0" w:color="auto"/>
            </w:tcBorders>
            <w:shd w:val="clear" w:color="auto" w:fill="auto"/>
            <w:textDirection w:val="btLr"/>
            <w:vAlign w:val="center"/>
          </w:tcPr>
          <w:p w14:paraId="0509EADB" w14:textId="190E15A7"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376,6</w:t>
            </w:r>
          </w:p>
        </w:tc>
      </w:tr>
      <w:tr w:rsidR="00643B13" w:rsidRPr="0097337B" w14:paraId="28301B86" w14:textId="77777777" w:rsidTr="004B0C02">
        <w:trPr>
          <w:cantSplit/>
          <w:trHeight w:val="543"/>
        </w:trPr>
        <w:tc>
          <w:tcPr>
            <w:tcW w:w="197" w:type="pct"/>
            <w:tcBorders>
              <w:top w:val="nil"/>
              <w:left w:val="single" w:sz="4" w:space="0" w:color="auto"/>
              <w:bottom w:val="single" w:sz="4" w:space="0" w:color="auto"/>
              <w:right w:val="single" w:sz="4" w:space="0" w:color="auto"/>
            </w:tcBorders>
            <w:shd w:val="clear" w:color="auto" w:fill="auto"/>
            <w:noWrap/>
            <w:vAlign w:val="center"/>
          </w:tcPr>
          <w:p w14:paraId="19CECB36" w14:textId="1968BEB5" w:rsidR="00643B13" w:rsidRPr="0097337B" w:rsidRDefault="00643B13"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1.2</w:t>
            </w:r>
          </w:p>
        </w:tc>
        <w:tc>
          <w:tcPr>
            <w:tcW w:w="1103" w:type="pct"/>
            <w:tcBorders>
              <w:top w:val="nil"/>
              <w:left w:val="nil"/>
              <w:bottom w:val="single" w:sz="4" w:space="0" w:color="auto"/>
              <w:right w:val="single" w:sz="4" w:space="0" w:color="auto"/>
            </w:tcBorders>
            <w:shd w:val="clear" w:color="auto" w:fill="auto"/>
            <w:vAlign w:val="center"/>
          </w:tcPr>
          <w:p w14:paraId="4139ED38" w14:textId="77777777" w:rsidR="009A38AE" w:rsidRPr="009A38AE" w:rsidRDefault="009A38AE" w:rsidP="009A38AE">
            <w:pPr>
              <w:spacing w:after="0" w:line="240" w:lineRule="auto"/>
              <w:ind w:left="-57" w:right="-57"/>
              <w:rPr>
                <w:rFonts w:ascii="Times New Roman" w:hAnsi="Times New Roman" w:cs="Times New Roman"/>
                <w:sz w:val="20"/>
                <w:szCs w:val="20"/>
              </w:rPr>
            </w:pPr>
            <w:r w:rsidRPr="009A38AE">
              <w:rPr>
                <w:rFonts w:ascii="Times New Roman" w:hAnsi="Times New Roman" w:cs="Times New Roman"/>
                <w:sz w:val="20"/>
                <w:szCs w:val="20"/>
              </w:rPr>
              <w:t>Обустройство остановочного комплекса</w:t>
            </w:r>
          </w:p>
          <w:p w14:paraId="2D568CDE" w14:textId="4C616D33" w:rsidR="00643B13" w:rsidRPr="00643B13" w:rsidRDefault="00643B13" w:rsidP="00871FF3">
            <w:pPr>
              <w:spacing w:after="0" w:line="240" w:lineRule="auto"/>
              <w:ind w:left="-57" w:right="-57"/>
              <w:rPr>
                <w:rFonts w:ascii="Times New Roman" w:hAnsi="Times New Roman" w:cs="Times New Roman"/>
                <w:sz w:val="20"/>
                <w:szCs w:val="20"/>
              </w:rPr>
            </w:pPr>
          </w:p>
        </w:tc>
        <w:tc>
          <w:tcPr>
            <w:tcW w:w="597" w:type="pct"/>
            <w:tcBorders>
              <w:top w:val="nil"/>
              <w:left w:val="nil"/>
              <w:bottom w:val="single" w:sz="4" w:space="0" w:color="auto"/>
              <w:right w:val="single" w:sz="4" w:space="0" w:color="auto"/>
            </w:tcBorders>
            <w:shd w:val="clear" w:color="auto" w:fill="auto"/>
            <w:vAlign w:val="center"/>
          </w:tcPr>
          <w:p w14:paraId="6C66E79A" w14:textId="77777777"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sz w:val="20"/>
                <w:szCs w:val="20"/>
              </w:rPr>
              <w:t>Муниципальный бюджет</w:t>
            </w:r>
          </w:p>
        </w:tc>
        <w:tc>
          <w:tcPr>
            <w:tcW w:w="296" w:type="pct"/>
            <w:gridSpan w:val="2"/>
            <w:tcBorders>
              <w:top w:val="nil"/>
              <w:left w:val="nil"/>
              <w:bottom w:val="single" w:sz="4" w:space="0" w:color="auto"/>
              <w:right w:val="single" w:sz="4" w:space="0" w:color="auto"/>
            </w:tcBorders>
            <w:shd w:val="clear" w:color="auto" w:fill="auto"/>
            <w:vAlign w:val="center"/>
          </w:tcPr>
          <w:p w14:paraId="42CFFFAC" w14:textId="77777777"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sz w:val="20"/>
                <w:szCs w:val="20"/>
              </w:rPr>
              <w:t>объект</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2B87EC8B" w14:textId="50A72CF2"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188A6ACA" w14:textId="38741D93"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112F7624" w14:textId="599F6C30"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64D403BD" w14:textId="54065AD5"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sz w:val="20"/>
                <w:szCs w:val="20"/>
              </w:rPr>
              <w:t>-</w:t>
            </w:r>
          </w:p>
        </w:tc>
        <w:tc>
          <w:tcPr>
            <w:tcW w:w="212" w:type="pct"/>
            <w:gridSpan w:val="2"/>
            <w:tcBorders>
              <w:top w:val="nil"/>
              <w:left w:val="nil"/>
              <w:bottom w:val="single" w:sz="4" w:space="0" w:color="auto"/>
              <w:right w:val="single" w:sz="4" w:space="0" w:color="auto"/>
            </w:tcBorders>
            <w:shd w:val="clear" w:color="auto" w:fill="auto"/>
            <w:textDirection w:val="btLr"/>
            <w:vAlign w:val="center"/>
          </w:tcPr>
          <w:p w14:paraId="34A0607F" w14:textId="12D77EB7"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324" w:type="pct"/>
            <w:gridSpan w:val="3"/>
            <w:tcBorders>
              <w:top w:val="nil"/>
              <w:left w:val="nil"/>
              <w:bottom w:val="single" w:sz="4" w:space="0" w:color="auto"/>
              <w:right w:val="single" w:sz="4" w:space="0" w:color="auto"/>
            </w:tcBorders>
            <w:shd w:val="clear" w:color="auto" w:fill="auto"/>
            <w:textDirection w:val="btLr"/>
            <w:vAlign w:val="center"/>
          </w:tcPr>
          <w:p w14:paraId="07A2C520" w14:textId="7024E415"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248" w:type="pct"/>
            <w:gridSpan w:val="3"/>
            <w:tcBorders>
              <w:top w:val="nil"/>
              <w:left w:val="nil"/>
              <w:bottom w:val="single" w:sz="4" w:space="0" w:color="auto"/>
              <w:right w:val="single" w:sz="4" w:space="0" w:color="auto"/>
            </w:tcBorders>
            <w:shd w:val="clear" w:color="auto" w:fill="auto"/>
            <w:textDirection w:val="btLr"/>
            <w:vAlign w:val="center"/>
          </w:tcPr>
          <w:p w14:paraId="0A712010" w14:textId="524EDCE8"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335" w:type="pct"/>
            <w:gridSpan w:val="2"/>
            <w:tcBorders>
              <w:top w:val="nil"/>
              <w:left w:val="nil"/>
              <w:bottom w:val="single" w:sz="4" w:space="0" w:color="auto"/>
              <w:right w:val="single" w:sz="4" w:space="0" w:color="auto"/>
            </w:tcBorders>
            <w:shd w:val="clear" w:color="auto" w:fill="auto"/>
            <w:textDirection w:val="btLr"/>
            <w:vAlign w:val="center"/>
          </w:tcPr>
          <w:p w14:paraId="30E7CB92" w14:textId="367DA40C"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47797E00" w14:textId="0D0B2C31" w:rsidR="00643B13" w:rsidRPr="00643B13" w:rsidRDefault="00643B13" w:rsidP="00871FF3">
            <w:pPr>
              <w:spacing w:after="0" w:line="240" w:lineRule="auto"/>
              <w:ind w:left="-57" w:right="-57"/>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317" w:type="pct"/>
            <w:tcBorders>
              <w:top w:val="nil"/>
              <w:left w:val="nil"/>
              <w:bottom w:val="single" w:sz="4" w:space="0" w:color="auto"/>
              <w:right w:val="single" w:sz="4" w:space="0" w:color="auto"/>
            </w:tcBorders>
            <w:shd w:val="clear" w:color="auto" w:fill="auto"/>
            <w:textDirection w:val="btLr"/>
            <w:vAlign w:val="center"/>
          </w:tcPr>
          <w:p w14:paraId="1AE3974D" w14:textId="00AB0063" w:rsidR="00643B13" w:rsidRPr="00643B13" w:rsidRDefault="00643B13" w:rsidP="00871FF3">
            <w:pPr>
              <w:spacing w:after="0" w:line="240" w:lineRule="auto"/>
              <w:ind w:left="-57" w:right="-57"/>
              <w:jc w:val="center"/>
              <w:rPr>
                <w:rFonts w:ascii="Times New Roman" w:hAnsi="Times New Roman" w:cs="Times New Roman"/>
                <w:sz w:val="20"/>
                <w:szCs w:val="20"/>
              </w:rPr>
            </w:pPr>
            <w:r w:rsidRPr="00643B13">
              <w:rPr>
                <w:rFonts w:ascii="Times New Roman" w:hAnsi="Times New Roman" w:cs="Times New Roman"/>
                <w:color w:val="000000"/>
                <w:sz w:val="20"/>
                <w:szCs w:val="20"/>
              </w:rPr>
              <w:t>7</w:t>
            </w:r>
            <w:r w:rsidRPr="009A38AE">
              <w:rPr>
                <w:rFonts w:ascii="Times New Roman" w:hAnsi="Times New Roman" w:cs="Times New Roman"/>
                <w:color w:val="000000"/>
                <w:sz w:val="20"/>
                <w:szCs w:val="20"/>
              </w:rPr>
              <w:t>074,6</w:t>
            </w:r>
          </w:p>
        </w:tc>
      </w:tr>
      <w:tr w:rsidR="00A516D2" w:rsidRPr="0097337B" w14:paraId="0BB89BB0" w14:textId="77777777" w:rsidTr="004B0C02">
        <w:trPr>
          <w:cantSplit/>
          <w:trHeight w:val="227"/>
        </w:trPr>
        <w:tc>
          <w:tcPr>
            <w:tcW w:w="5000" w:type="pct"/>
            <w:gridSpan w:val="23"/>
            <w:tcBorders>
              <w:top w:val="nil"/>
              <w:left w:val="single" w:sz="4" w:space="0" w:color="auto"/>
              <w:bottom w:val="single" w:sz="4" w:space="0" w:color="auto"/>
              <w:right w:val="single" w:sz="4" w:space="0" w:color="auto"/>
            </w:tcBorders>
            <w:shd w:val="clear" w:color="auto" w:fill="auto"/>
            <w:noWrap/>
            <w:vAlign w:val="center"/>
          </w:tcPr>
          <w:p w14:paraId="589CA025" w14:textId="77777777" w:rsidR="00523EA1" w:rsidRPr="0097337B" w:rsidRDefault="00523EA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 Перечень мероприятий по развитию инфраструктуры для легкового автомобильного транспорта, включая развитие единого парковочного пространства</w:t>
            </w:r>
          </w:p>
        </w:tc>
      </w:tr>
      <w:tr w:rsidR="00EA3B21" w:rsidRPr="0097337B" w14:paraId="3EFEC852" w14:textId="77777777" w:rsidTr="004B0C02">
        <w:trPr>
          <w:cantSplit/>
          <w:trHeight w:val="370"/>
        </w:trPr>
        <w:tc>
          <w:tcPr>
            <w:tcW w:w="197" w:type="pct"/>
            <w:tcBorders>
              <w:top w:val="nil"/>
              <w:left w:val="single" w:sz="4" w:space="0" w:color="auto"/>
              <w:bottom w:val="single" w:sz="4" w:space="0" w:color="auto"/>
              <w:right w:val="single" w:sz="4" w:space="0" w:color="auto"/>
            </w:tcBorders>
            <w:shd w:val="clear" w:color="auto" w:fill="auto"/>
            <w:noWrap/>
            <w:vAlign w:val="center"/>
          </w:tcPr>
          <w:p w14:paraId="44396629" w14:textId="226502F0"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w:t>
            </w:r>
            <w:r w:rsidR="00790435" w:rsidRPr="0097337B">
              <w:rPr>
                <w:rFonts w:ascii="Times New Roman" w:hAnsi="Times New Roman" w:cs="Times New Roman"/>
                <w:sz w:val="20"/>
                <w:szCs w:val="20"/>
              </w:rPr>
              <w:t>.</w:t>
            </w:r>
            <w:r w:rsidR="00E55A9C" w:rsidRPr="0097337B">
              <w:rPr>
                <w:rFonts w:ascii="Times New Roman" w:hAnsi="Times New Roman" w:cs="Times New Roman"/>
                <w:sz w:val="20"/>
                <w:szCs w:val="20"/>
              </w:rPr>
              <w:t>1</w:t>
            </w:r>
          </w:p>
        </w:tc>
        <w:tc>
          <w:tcPr>
            <w:tcW w:w="1103" w:type="pct"/>
            <w:tcBorders>
              <w:top w:val="nil"/>
              <w:left w:val="nil"/>
              <w:bottom w:val="single" w:sz="4" w:space="0" w:color="auto"/>
              <w:right w:val="single" w:sz="4" w:space="0" w:color="auto"/>
            </w:tcBorders>
            <w:shd w:val="clear" w:color="auto" w:fill="auto"/>
            <w:vAlign w:val="center"/>
          </w:tcPr>
          <w:p w14:paraId="691107B6" w14:textId="77777777" w:rsidR="00EA3B21" w:rsidRPr="0097337B" w:rsidRDefault="00EA3B21" w:rsidP="00871FF3">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Разработка проектной документации</w:t>
            </w:r>
          </w:p>
        </w:tc>
        <w:tc>
          <w:tcPr>
            <w:tcW w:w="597" w:type="pct"/>
            <w:tcBorders>
              <w:top w:val="nil"/>
              <w:left w:val="nil"/>
              <w:bottom w:val="single" w:sz="4" w:space="0" w:color="auto"/>
              <w:right w:val="single" w:sz="4" w:space="0" w:color="auto"/>
            </w:tcBorders>
            <w:shd w:val="clear" w:color="auto" w:fill="auto"/>
            <w:vAlign w:val="center"/>
          </w:tcPr>
          <w:p w14:paraId="4D61C2A2"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96" w:type="pct"/>
            <w:gridSpan w:val="2"/>
            <w:tcBorders>
              <w:top w:val="nil"/>
              <w:left w:val="nil"/>
              <w:bottom w:val="single" w:sz="4" w:space="0" w:color="auto"/>
              <w:right w:val="single" w:sz="4" w:space="0" w:color="auto"/>
            </w:tcBorders>
            <w:shd w:val="clear" w:color="auto" w:fill="auto"/>
            <w:vAlign w:val="center"/>
          </w:tcPr>
          <w:p w14:paraId="3A74A1CF"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18834C53"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0013BC43"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1029FAFC"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358E4235"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10" w:type="pct"/>
            <w:tcBorders>
              <w:top w:val="nil"/>
              <w:left w:val="nil"/>
              <w:bottom w:val="single" w:sz="4" w:space="0" w:color="auto"/>
              <w:right w:val="single" w:sz="4" w:space="0" w:color="auto"/>
            </w:tcBorders>
            <w:shd w:val="clear" w:color="auto" w:fill="auto"/>
            <w:textDirection w:val="btLr"/>
            <w:vAlign w:val="center"/>
          </w:tcPr>
          <w:p w14:paraId="2D8EB647"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26" w:type="pct"/>
            <w:gridSpan w:val="4"/>
            <w:tcBorders>
              <w:top w:val="nil"/>
              <w:left w:val="nil"/>
              <w:bottom w:val="single" w:sz="4" w:space="0" w:color="auto"/>
              <w:right w:val="single" w:sz="4" w:space="0" w:color="auto"/>
            </w:tcBorders>
            <w:shd w:val="clear" w:color="auto" w:fill="auto"/>
            <w:textDirection w:val="btLr"/>
            <w:vAlign w:val="center"/>
          </w:tcPr>
          <w:p w14:paraId="56F38CF2"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45" w:type="pct"/>
            <w:gridSpan w:val="2"/>
            <w:tcBorders>
              <w:top w:val="nil"/>
              <w:left w:val="nil"/>
              <w:bottom w:val="single" w:sz="4" w:space="0" w:color="auto"/>
              <w:right w:val="single" w:sz="4" w:space="0" w:color="auto"/>
            </w:tcBorders>
            <w:shd w:val="clear" w:color="auto" w:fill="auto"/>
            <w:textDirection w:val="btLr"/>
            <w:vAlign w:val="center"/>
          </w:tcPr>
          <w:p w14:paraId="587300DF"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38" w:type="pct"/>
            <w:gridSpan w:val="3"/>
            <w:tcBorders>
              <w:top w:val="nil"/>
              <w:left w:val="nil"/>
              <w:bottom w:val="single" w:sz="4" w:space="0" w:color="auto"/>
              <w:right w:val="single" w:sz="4" w:space="0" w:color="auto"/>
            </w:tcBorders>
            <w:shd w:val="clear" w:color="auto" w:fill="auto"/>
            <w:textDirection w:val="btLr"/>
            <w:vAlign w:val="center"/>
          </w:tcPr>
          <w:p w14:paraId="4EF54680" w14:textId="3B3A8C5D" w:rsidR="00EA3B21" w:rsidRPr="0097337B" w:rsidRDefault="007C3B20" w:rsidP="00871FF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329E6E06" w14:textId="5027A0AE" w:rsidR="00EA3B21" w:rsidRPr="0097337B" w:rsidRDefault="007C3B20" w:rsidP="00871FF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w:t>
            </w:r>
          </w:p>
        </w:tc>
        <w:tc>
          <w:tcPr>
            <w:tcW w:w="317" w:type="pct"/>
            <w:tcBorders>
              <w:top w:val="nil"/>
              <w:left w:val="nil"/>
              <w:bottom w:val="single" w:sz="4" w:space="0" w:color="auto"/>
              <w:right w:val="single" w:sz="4" w:space="0" w:color="auto"/>
            </w:tcBorders>
            <w:shd w:val="clear" w:color="auto" w:fill="auto"/>
            <w:textDirection w:val="btLr"/>
            <w:vAlign w:val="center"/>
          </w:tcPr>
          <w:p w14:paraId="02EFA7A3" w14:textId="1B4C10CD" w:rsidR="00EA3B21" w:rsidRPr="0097337B" w:rsidRDefault="007C3B20" w:rsidP="00871FF3">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240</w:t>
            </w:r>
          </w:p>
        </w:tc>
      </w:tr>
      <w:tr w:rsidR="00EA3B21" w:rsidRPr="0097337B" w14:paraId="30755F97" w14:textId="77777777" w:rsidTr="004B0C02">
        <w:trPr>
          <w:cantSplit/>
          <w:trHeight w:val="564"/>
        </w:trPr>
        <w:tc>
          <w:tcPr>
            <w:tcW w:w="197" w:type="pct"/>
            <w:tcBorders>
              <w:top w:val="nil"/>
              <w:left w:val="single" w:sz="4" w:space="0" w:color="auto"/>
              <w:bottom w:val="single" w:sz="4" w:space="0" w:color="auto"/>
              <w:right w:val="single" w:sz="4" w:space="0" w:color="auto"/>
            </w:tcBorders>
            <w:shd w:val="clear" w:color="auto" w:fill="auto"/>
            <w:noWrap/>
            <w:vAlign w:val="center"/>
          </w:tcPr>
          <w:p w14:paraId="4F57BCCB" w14:textId="4C89875A"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w:t>
            </w:r>
            <w:r w:rsidR="00790435" w:rsidRPr="0097337B">
              <w:rPr>
                <w:rFonts w:ascii="Times New Roman" w:hAnsi="Times New Roman" w:cs="Times New Roman"/>
                <w:sz w:val="20"/>
                <w:szCs w:val="20"/>
              </w:rPr>
              <w:t>.</w:t>
            </w:r>
            <w:r w:rsidR="00E55A9C" w:rsidRPr="0097337B">
              <w:rPr>
                <w:rFonts w:ascii="Times New Roman" w:hAnsi="Times New Roman" w:cs="Times New Roman"/>
                <w:sz w:val="20"/>
                <w:szCs w:val="20"/>
              </w:rPr>
              <w:t>2</w:t>
            </w:r>
          </w:p>
        </w:tc>
        <w:tc>
          <w:tcPr>
            <w:tcW w:w="1103" w:type="pct"/>
            <w:tcBorders>
              <w:top w:val="nil"/>
              <w:left w:val="nil"/>
              <w:bottom w:val="single" w:sz="4" w:space="0" w:color="auto"/>
              <w:right w:val="single" w:sz="4" w:space="0" w:color="auto"/>
            </w:tcBorders>
            <w:shd w:val="clear" w:color="auto" w:fill="auto"/>
            <w:vAlign w:val="center"/>
          </w:tcPr>
          <w:p w14:paraId="73F2A1C4" w14:textId="77777777" w:rsidR="00EA3B21" w:rsidRPr="0097337B" w:rsidRDefault="00EA3B21" w:rsidP="00871FF3">
            <w:pPr>
              <w:spacing w:after="0" w:line="240" w:lineRule="auto"/>
              <w:ind w:left="-57" w:right="-57"/>
              <w:rPr>
                <w:rFonts w:ascii="Times New Roman" w:hAnsi="Times New Roman" w:cs="Times New Roman"/>
                <w:sz w:val="20"/>
                <w:szCs w:val="20"/>
              </w:rPr>
            </w:pPr>
            <w:r w:rsidRPr="00643B13">
              <w:rPr>
                <w:rFonts w:ascii="Times New Roman" w:hAnsi="Times New Roman" w:cs="Times New Roman"/>
                <w:sz w:val="20"/>
                <w:szCs w:val="20"/>
              </w:rPr>
              <w:t>Строительство станции технического обслуживания</w:t>
            </w:r>
          </w:p>
        </w:tc>
        <w:tc>
          <w:tcPr>
            <w:tcW w:w="597" w:type="pct"/>
            <w:tcBorders>
              <w:top w:val="nil"/>
              <w:left w:val="nil"/>
              <w:bottom w:val="single" w:sz="4" w:space="0" w:color="auto"/>
              <w:right w:val="single" w:sz="4" w:space="0" w:color="auto"/>
            </w:tcBorders>
            <w:shd w:val="clear" w:color="auto" w:fill="auto"/>
            <w:vAlign w:val="center"/>
          </w:tcPr>
          <w:p w14:paraId="3E34DD3B"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Внебюджетные средства</w:t>
            </w:r>
          </w:p>
        </w:tc>
        <w:tc>
          <w:tcPr>
            <w:tcW w:w="296" w:type="pct"/>
            <w:gridSpan w:val="2"/>
            <w:tcBorders>
              <w:top w:val="nil"/>
              <w:left w:val="nil"/>
              <w:bottom w:val="single" w:sz="4" w:space="0" w:color="auto"/>
              <w:right w:val="single" w:sz="4" w:space="0" w:color="auto"/>
            </w:tcBorders>
            <w:shd w:val="clear" w:color="auto" w:fill="auto"/>
            <w:vAlign w:val="center"/>
          </w:tcPr>
          <w:p w14:paraId="0D17F22F"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объект</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7EABF911"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267EEFFF"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6EC9D5FC"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50232845"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10" w:type="pct"/>
            <w:tcBorders>
              <w:top w:val="nil"/>
              <w:left w:val="nil"/>
              <w:bottom w:val="single" w:sz="4" w:space="0" w:color="auto"/>
              <w:right w:val="single" w:sz="4" w:space="0" w:color="auto"/>
            </w:tcBorders>
            <w:shd w:val="clear" w:color="auto" w:fill="auto"/>
            <w:textDirection w:val="btLr"/>
            <w:vAlign w:val="center"/>
          </w:tcPr>
          <w:p w14:paraId="6FCCC57E"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26" w:type="pct"/>
            <w:gridSpan w:val="4"/>
            <w:tcBorders>
              <w:top w:val="nil"/>
              <w:left w:val="nil"/>
              <w:bottom w:val="single" w:sz="4" w:space="0" w:color="auto"/>
              <w:right w:val="single" w:sz="4" w:space="0" w:color="auto"/>
            </w:tcBorders>
            <w:shd w:val="clear" w:color="auto" w:fill="auto"/>
            <w:textDirection w:val="btLr"/>
            <w:vAlign w:val="center"/>
          </w:tcPr>
          <w:p w14:paraId="1DC1583B"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45" w:type="pct"/>
            <w:gridSpan w:val="2"/>
            <w:tcBorders>
              <w:top w:val="nil"/>
              <w:left w:val="nil"/>
              <w:bottom w:val="single" w:sz="4" w:space="0" w:color="auto"/>
              <w:right w:val="single" w:sz="4" w:space="0" w:color="auto"/>
            </w:tcBorders>
            <w:shd w:val="clear" w:color="auto" w:fill="auto"/>
            <w:textDirection w:val="btLr"/>
            <w:vAlign w:val="center"/>
          </w:tcPr>
          <w:p w14:paraId="1D6280D0"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338" w:type="pct"/>
            <w:gridSpan w:val="3"/>
            <w:tcBorders>
              <w:top w:val="nil"/>
              <w:left w:val="nil"/>
              <w:bottom w:val="single" w:sz="4" w:space="0" w:color="auto"/>
              <w:right w:val="single" w:sz="4" w:space="0" w:color="auto"/>
            </w:tcBorders>
            <w:shd w:val="clear" w:color="auto" w:fill="auto"/>
            <w:textDirection w:val="btLr"/>
            <w:vAlign w:val="center"/>
          </w:tcPr>
          <w:p w14:paraId="66F479EF"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4BF6C5E0"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1</w:t>
            </w:r>
          </w:p>
        </w:tc>
        <w:tc>
          <w:tcPr>
            <w:tcW w:w="317" w:type="pct"/>
            <w:tcBorders>
              <w:top w:val="nil"/>
              <w:left w:val="nil"/>
              <w:bottom w:val="single" w:sz="4" w:space="0" w:color="auto"/>
              <w:right w:val="single" w:sz="4" w:space="0" w:color="auto"/>
            </w:tcBorders>
            <w:shd w:val="clear" w:color="auto" w:fill="auto"/>
            <w:textDirection w:val="btLr"/>
            <w:vAlign w:val="center"/>
          </w:tcPr>
          <w:p w14:paraId="55120C79" w14:textId="77777777" w:rsidR="00EA3B21" w:rsidRPr="0097337B" w:rsidRDefault="00EA3B21"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4000</w:t>
            </w:r>
          </w:p>
        </w:tc>
      </w:tr>
      <w:tr w:rsidR="004B0C02" w:rsidRPr="0097337B" w14:paraId="251DB288" w14:textId="77777777" w:rsidTr="004B0C02">
        <w:trPr>
          <w:cantSplit/>
          <w:trHeight w:val="564"/>
        </w:trPr>
        <w:tc>
          <w:tcPr>
            <w:tcW w:w="197" w:type="pct"/>
            <w:tcBorders>
              <w:top w:val="nil"/>
              <w:left w:val="single" w:sz="4" w:space="0" w:color="auto"/>
              <w:bottom w:val="single" w:sz="4" w:space="0" w:color="auto"/>
              <w:right w:val="single" w:sz="4" w:space="0" w:color="auto"/>
            </w:tcBorders>
            <w:shd w:val="clear" w:color="auto" w:fill="auto"/>
            <w:noWrap/>
            <w:vAlign w:val="center"/>
          </w:tcPr>
          <w:p w14:paraId="54BF465E" w14:textId="4B68C1FF" w:rsidR="004B0C02" w:rsidRPr="0097337B" w:rsidRDefault="004B0C02" w:rsidP="004B0C02">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2.3 </w:t>
            </w:r>
          </w:p>
        </w:tc>
        <w:tc>
          <w:tcPr>
            <w:tcW w:w="1103" w:type="pct"/>
            <w:tcBorders>
              <w:top w:val="nil"/>
              <w:left w:val="nil"/>
              <w:bottom w:val="single" w:sz="4" w:space="0" w:color="auto"/>
              <w:right w:val="single" w:sz="4" w:space="0" w:color="auto"/>
            </w:tcBorders>
            <w:shd w:val="clear" w:color="auto" w:fill="auto"/>
            <w:vAlign w:val="center"/>
          </w:tcPr>
          <w:p w14:paraId="48FB755D" w14:textId="7D83D508" w:rsidR="004B0C02" w:rsidRPr="00BB217E" w:rsidRDefault="004B0C02" w:rsidP="004B0C02">
            <w:pPr>
              <w:spacing w:after="0" w:line="240" w:lineRule="auto"/>
              <w:ind w:left="-57" w:right="-57"/>
              <w:rPr>
                <w:rFonts w:ascii="Times New Roman" w:hAnsi="Times New Roman" w:cs="Times New Roman"/>
                <w:sz w:val="20"/>
                <w:szCs w:val="20"/>
              </w:rPr>
            </w:pPr>
            <w:r w:rsidRPr="00BB217E">
              <w:rPr>
                <w:rFonts w:ascii="Times New Roman" w:hAnsi="Times New Roman" w:cs="Times New Roman"/>
                <w:sz w:val="20"/>
                <w:szCs w:val="20"/>
              </w:rPr>
              <w:t>Организация инфраструктуры парковочного пространства для граждан использующих СИМ</w:t>
            </w:r>
          </w:p>
        </w:tc>
        <w:tc>
          <w:tcPr>
            <w:tcW w:w="597" w:type="pct"/>
            <w:tcBorders>
              <w:top w:val="nil"/>
              <w:left w:val="nil"/>
              <w:bottom w:val="single" w:sz="4" w:space="0" w:color="auto"/>
              <w:right w:val="single" w:sz="4" w:space="0" w:color="auto"/>
            </w:tcBorders>
            <w:shd w:val="clear" w:color="auto" w:fill="auto"/>
            <w:vAlign w:val="center"/>
          </w:tcPr>
          <w:p w14:paraId="71D25C3B" w14:textId="1732CB72"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Муниципальный бюджет</w:t>
            </w:r>
          </w:p>
        </w:tc>
        <w:tc>
          <w:tcPr>
            <w:tcW w:w="296" w:type="pct"/>
            <w:gridSpan w:val="2"/>
            <w:tcBorders>
              <w:top w:val="nil"/>
              <w:left w:val="nil"/>
              <w:bottom w:val="single" w:sz="4" w:space="0" w:color="auto"/>
              <w:right w:val="single" w:sz="4" w:space="0" w:color="auto"/>
            </w:tcBorders>
            <w:shd w:val="clear" w:color="auto" w:fill="auto"/>
            <w:vAlign w:val="center"/>
          </w:tcPr>
          <w:p w14:paraId="2E292F68" w14:textId="12B38665"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объект</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7D0C78E0" w14:textId="3717BD21"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6286303E" w14:textId="24BF6AF0"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50F5B8ED" w14:textId="502D36ED" w:rsidR="004B0C02" w:rsidRPr="00BB217E" w:rsidRDefault="00F317C8"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1</w:t>
            </w:r>
          </w:p>
        </w:tc>
        <w:tc>
          <w:tcPr>
            <w:tcW w:w="357" w:type="pct"/>
            <w:tcBorders>
              <w:top w:val="nil"/>
              <w:left w:val="nil"/>
              <w:bottom w:val="single" w:sz="4" w:space="0" w:color="auto"/>
              <w:right w:val="single" w:sz="4" w:space="0" w:color="auto"/>
            </w:tcBorders>
            <w:shd w:val="clear" w:color="auto" w:fill="auto"/>
            <w:textDirection w:val="btLr"/>
            <w:vAlign w:val="center"/>
          </w:tcPr>
          <w:p w14:paraId="7DC44658" w14:textId="71A1139C" w:rsidR="004B0C02" w:rsidRPr="00BB217E" w:rsidRDefault="00F02888" w:rsidP="00F02888">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28</w:t>
            </w:r>
          </w:p>
        </w:tc>
        <w:tc>
          <w:tcPr>
            <w:tcW w:w="210" w:type="pct"/>
            <w:tcBorders>
              <w:top w:val="nil"/>
              <w:left w:val="nil"/>
              <w:bottom w:val="single" w:sz="4" w:space="0" w:color="auto"/>
              <w:right w:val="single" w:sz="4" w:space="0" w:color="auto"/>
            </w:tcBorders>
            <w:shd w:val="clear" w:color="auto" w:fill="auto"/>
            <w:textDirection w:val="btLr"/>
            <w:vAlign w:val="center"/>
          </w:tcPr>
          <w:p w14:paraId="6DCB8D89" w14:textId="4B7A4EFE" w:rsidR="004B0C02" w:rsidRPr="00BB217E" w:rsidRDefault="00D0703C"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1</w:t>
            </w:r>
          </w:p>
        </w:tc>
        <w:tc>
          <w:tcPr>
            <w:tcW w:w="326" w:type="pct"/>
            <w:gridSpan w:val="4"/>
            <w:tcBorders>
              <w:top w:val="nil"/>
              <w:left w:val="nil"/>
              <w:bottom w:val="single" w:sz="4" w:space="0" w:color="auto"/>
              <w:right w:val="single" w:sz="4" w:space="0" w:color="auto"/>
            </w:tcBorders>
            <w:shd w:val="clear" w:color="auto" w:fill="auto"/>
            <w:textDirection w:val="btLr"/>
            <w:vAlign w:val="center"/>
          </w:tcPr>
          <w:p w14:paraId="3501AC71" w14:textId="2E3541EA" w:rsidR="004B0C02" w:rsidRPr="00BB217E" w:rsidRDefault="00F02888" w:rsidP="00F02888">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29</w:t>
            </w:r>
          </w:p>
        </w:tc>
        <w:tc>
          <w:tcPr>
            <w:tcW w:w="245" w:type="pct"/>
            <w:gridSpan w:val="2"/>
            <w:tcBorders>
              <w:top w:val="nil"/>
              <w:left w:val="nil"/>
              <w:bottom w:val="single" w:sz="4" w:space="0" w:color="auto"/>
              <w:right w:val="single" w:sz="4" w:space="0" w:color="auto"/>
            </w:tcBorders>
            <w:shd w:val="clear" w:color="auto" w:fill="auto"/>
            <w:textDirection w:val="btLr"/>
            <w:vAlign w:val="center"/>
          </w:tcPr>
          <w:p w14:paraId="1C4145A4" w14:textId="63C44D9E"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w:t>
            </w:r>
          </w:p>
        </w:tc>
        <w:tc>
          <w:tcPr>
            <w:tcW w:w="338" w:type="pct"/>
            <w:gridSpan w:val="3"/>
            <w:tcBorders>
              <w:top w:val="nil"/>
              <w:left w:val="nil"/>
              <w:bottom w:val="single" w:sz="4" w:space="0" w:color="auto"/>
              <w:right w:val="single" w:sz="4" w:space="0" w:color="auto"/>
            </w:tcBorders>
            <w:shd w:val="clear" w:color="auto" w:fill="auto"/>
            <w:textDirection w:val="btLr"/>
            <w:vAlign w:val="center"/>
          </w:tcPr>
          <w:p w14:paraId="0F196F36" w14:textId="7CE29C8F"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5DCC1ACB" w14:textId="1C9D04F3"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w:t>
            </w:r>
          </w:p>
        </w:tc>
        <w:tc>
          <w:tcPr>
            <w:tcW w:w="317" w:type="pct"/>
            <w:tcBorders>
              <w:top w:val="nil"/>
              <w:left w:val="nil"/>
              <w:bottom w:val="single" w:sz="4" w:space="0" w:color="auto"/>
              <w:right w:val="single" w:sz="4" w:space="0" w:color="auto"/>
            </w:tcBorders>
            <w:shd w:val="clear" w:color="auto" w:fill="auto"/>
            <w:textDirection w:val="btLr"/>
            <w:vAlign w:val="center"/>
          </w:tcPr>
          <w:p w14:paraId="7A2CD614" w14:textId="4ED3A070" w:rsidR="004B0C02" w:rsidRPr="00BB217E" w:rsidRDefault="004B0C02" w:rsidP="004B0C02">
            <w:pPr>
              <w:spacing w:after="0" w:line="240" w:lineRule="auto"/>
              <w:ind w:left="-57" w:right="-57"/>
              <w:jc w:val="center"/>
              <w:rPr>
                <w:rFonts w:ascii="Times New Roman" w:hAnsi="Times New Roman" w:cs="Times New Roman"/>
                <w:sz w:val="20"/>
                <w:szCs w:val="20"/>
              </w:rPr>
            </w:pPr>
            <w:r w:rsidRPr="00BB217E">
              <w:rPr>
                <w:rFonts w:ascii="Times New Roman" w:hAnsi="Times New Roman" w:cs="Times New Roman"/>
                <w:sz w:val="20"/>
                <w:szCs w:val="20"/>
              </w:rPr>
              <w:t>-</w:t>
            </w:r>
          </w:p>
        </w:tc>
      </w:tr>
      <w:tr w:rsidR="004B0C02" w:rsidRPr="0097337B" w14:paraId="4D971CAD" w14:textId="77777777" w:rsidTr="004B0C02">
        <w:trPr>
          <w:cantSplit/>
          <w:trHeight w:val="227"/>
        </w:trPr>
        <w:tc>
          <w:tcPr>
            <w:tcW w:w="5000" w:type="pct"/>
            <w:gridSpan w:val="23"/>
            <w:tcBorders>
              <w:top w:val="nil"/>
              <w:left w:val="single" w:sz="4" w:space="0" w:color="auto"/>
              <w:bottom w:val="single" w:sz="4" w:space="0" w:color="auto"/>
              <w:right w:val="single" w:sz="4" w:space="0" w:color="auto"/>
            </w:tcBorders>
            <w:shd w:val="clear" w:color="auto" w:fill="auto"/>
            <w:noWrap/>
            <w:vAlign w:val="center"/>
          </w:tcPr>
          <w:p w14:paraId="21E0F155" w14:textId="57DA52A5" w:rsidR="004B0C02" w:rsidRPr="0097337B" w:rsidRDefault="004B0C02"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 Перечень мероприятий по строительству и реконструкции улично-дорожной сети</w:t>
            </w:r>
          </w:p>
        </w:tc>
      </w:tr>
      <w:tr w:rsidR="00643B13" w:rsidRPr="0097337B" w14:paraId="75CC06A6" w14:textId="77777777" w:rsidTr="004B0C02">
        <w:trPr>
          <w:cantSplit/>
          <w:trHeight w:val="783"/>
        </w:trPr>
        <w:tc>
          <w:tcPr>
            <w:tcW w:w="197" w:type="pct"/>
            <w:tcBorders>
              <w:top w:val="nil"/>
              <w:left w:val="single" w:sz="4" w:space="0" w:color="auto"/>
              <w:bottom w:val="single" w:sz="4" w:space="0" w:color="auto"/>
              <w:right w:val="single" w:sz="4" w:space="0" w:color="auto"/>
            </w:tcBorders>
            <w:shd w:val="clear" w:color="auto" w:fill="auto"/>
            <w:noWrap/>
            <w:vAlign w:val="center"/>
          </w:tcPr>
          <w:p w14:paraId="3933E7AC" w14:textId="6EF14CEE"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3.1</w:t>
            </w:r>
          </w:p>
        </w:tc>
        <w:tc>
          <w:tcPr>
            <w:tcW w:w="1103" w:type="pct"/>
            <w:tcBorders>
              <w:top w:val="nil"/>
              <w:left w:val="nil"/>
              <w:bottom w:val="single" w:sz="4" w:space="0" w:color="auto"/>
              <w:right w:val="single" w:sz="4" w:space="0" w:color="auto"/>
            </w:tcBorders>
            <w:shd w:val="clear" w:color="auto" w:fill="auto"/>
            <w:vAlign w:val="center"/>
          </w:tcPr>
          <w:p w14:paraId="174B8EA0" w14:textId="77777777" w:rsidR="00643B13" w:rsidRPr="0097337B" w:rsidRDefault="00643B13" w:rsidP="004B0C02">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Разработка проектной документации</w:t>
            </w:r>
          </w:p>
        </w:tc>
        <w:tc>
          <w:tcPr>
            <w:tcW w:w="597" w:type="pct"/>
            <w:tcBorders>
              <w:top w:val="nil"/>
              <w:left w:val="nil"/>
              <w:bottom w:val="single" w:sz="4" w:space="0" w:color="auto"/>
              <w:right w:val="single" w:sz="4" w:space="0" w:color="auto"/>
            </w:tcBorders>
            <w:shd w:val="clear" w:color="auto" w:fill="auto"/>
            <w:vAlign w:val="center"/>
          </w:tcPr>
          <w:p w14:paraId="48AB3B22"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96" w:type="pct"/>
            <w:gridSpan w:val="2"/>
            <w:tcBorders>
              <w:top w:val="nil"/>
              <w:left w:val="nil"/>
              <w:bottom w:val="single" w:sz="4" w:space="0" w:color="auto"/>
              <w:right w:val="single" w:sz="4" w:space="0" w:color="auto"/>
            </w:tcBorders>
            <w:shd w:val="clear" w:color="auto" w:fill="auto"/>
            <w:vAlign w:val="center"/>
          </w:tcPr>
          <w:p w14:paraId="6C086B3B"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1F9A64BB" w14:textId="4C2E671A"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01171A27" w14:textId="2B363A05"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6E52F0D4" w14:textId="5A5CA908"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7EEDEABA" w14:textId="2FCD823B"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tcBorders>
              <w:top w:val="nil"/>
              <w:left w:val="nil"/>
              <w:bottom w:val="single" w:sz="4" w:space="0" w:color="auto"/>
              <w:right w:val="single" w:sz="4" w:space="0" w:color="auto"/>
            </w:tcBorders>
            <w:shd w:val="clear" w:color="auto" w:fill="auto"/>
            <w:textDirection w:val="btLr"/>
            <w:vAlign w:val="center"/>
          </w:tcPr>
          <w:p w14:paraId="0852D4BD" w14:textId="7A09E19B"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26" w:type="pct"/>
            <w:gridSpan w:val="4"/>
            <w:tcBorders>
              <w:top w:val="nil"/>
              <w:left w:val="nil"/>
              <w:bottom w:val="single" w:sz="4" w:space="0" w:color="auto"/>
              <w:right w:val="single" w:sz="4" w:space="0" w:color="auto"/>
            </w:tcBorders>
            <w:shd w:val="clear" w:color="auto" w:fill="auto"/>
            <w:textDirection w:val="btLr"/>
            <w:vAlign w:val="center"/>
          </w:tcPr>
          <w:p w14:paraId="6CB8112D" w14:textId="6820DEC8"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45" w:type="pct"/>
            <w:gridSpan w:val="2"/>
            <w:tcBorders>
              <w:top w:val="nil"/>
              <w:left w:val="nil"/>
              <w:bottom w:val="single" w:sz="4" w:space="0" w:color="auto"/>
              <w:right w:val="single" w:sz="4" w:space="0" w:color="auto"/>
            </w:tcBorders>
            <w:shd w:val="clear" w:color="auto" w:fill="auto"/>
            <w:textDirection w:val="btLr"/>
            <w:vAlign w:val="center"/>
          </w:tcPr>
          <w:p w14:paraId="6C77E63A" w14:textId="500F9903"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gridSpan w:val="3"/>
            <w:tcBorders>
              <w:top w:val="nil"/>
              <w:left w:val="nil"/>
              <w:bottom w:val="single" w:sz="4" w:space="0" w:color="auto"/>
              <w:right w:val="single" w:sz="4" w:space="0" w:color="auto"/>
            </w:tcBorders>
            <w:shd w:val="clear" w:color="auto" w:fill="auto"/>
            <w:textDirection w:val="btLr"/>
            <w:vAlign w:val="center"/>
          </w:tcPr>
          <w:p w14:paraId="4EC83B13" w14:textId="016DF9AF"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728F396A" w14:textId="73107022"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3</w:t>
            </w:r>
          </w:p>
        </w:tc>
        <w:tc>
          <w:tcPr>
            <w:tcW w:w="317" w:type="pct"/>
            <w:tcBorders>
              <w:top w:val="nil"/>
              <w:left w:val="nil"/>
              <w:bottom w:val="single" w:sz="4" w:space="0" w:color="auto"/>
              <w:right w:val="single" w:sz="4" w:space="0" w:color="auto"/>
            </w:tcBorders>
            <w:shd w:val="clear" w:color="auto" w:fill="auto"/>
            <w:textDirection w:val="btLr"/>
            <w:vAlign w:val="center"/>
          </w:tcPr>
          <w:p w14:paraId="7B9A9ED3" w14:textId="58AAC615"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30906,7</w:t>
            </w:r>
          </w:p>
        </w:tc>
      </w:tr>
      <w:tr w:rsidR="00643B13" w:rsidRPr="0097337B" w14:paraId="7591F7C3" w14:textId="77777777" w:rsidTr="004B0C02">
        <w:trPr>
          <w:cantSplit/>
          <w:trHeight w:val="850"/>
        </w:trPr>
        <w:tc>
          <w:tcPr>
            <w:tcW w:w="197" w:type="pct"/>
            <w:tcBorders>
              <w:top w:val="nil"/>
              <w:left w:val="single" w:sz="4" w:space="0" w:color="auto"/>
              <w:bottom w:val="single" w:sz="4" w:space="0" w:color="auto"/>
              <w:right w:val="single" w:sz="4" w:space="0" w:color="auto"/>
            </w:tcBorders>
            <w:shd w:val="clear" w:color="auto" w:fill="auto"/>
            <w:noWrap/>
            <w:vAlign w:val="center"/>
          </w:tcPr>
          <w:p w14:paraId="2F281434" w14:textId="32EEF268"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3.2</w:t>
            </w:r>
          </w:p>
        </w:tc>
        <w:tc>
          <w:tcPr>
            <w:tcW w:w="1103" w:type="pct"/>
            <w:tcBorders>
              <w:top w:val="nil"/>
              <w:left w:val="nil"/>
              <w:bottom w:val="single" w:sz="4" w:space="0" w:color="auto"/>
              <w:right w:val="single" w:sz="4" w:space="0" w:color="auto"/>
            </w:tcBorders>
            <w:shd w:val="clear" w:color="auto" w:fill="auto"/>
            <w:vAlign w:val="center"/>
          </w:tcPr>
          <w:p w14:paraId="2F9BD925" w14:textId="77777777" w:rsidR="00643B13" w:rsidRPr="0097337B" w:rsidRDefault="00643B13" w:rsidP="004B0C02">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Реконструкция улицы в жилой застройке</w:t>
            </w:r>
          </w:p>
        </w:tc>
        <w:tc>
          <w:tcPr>
            <w:tcW w:w="597" w:type="pct"/>
            <w:tcBorders>
              <w:top w:val="nil"/>
              <w:left w:val="nil"/>
              <w:bottom w:val="single" w:sz="4" w:space="0" w:color="auto"/>
              <w:right w:val="single" w:sz="4" w:space="0" w:color="auto"/>
            </w:tcBorders>
            <w:shd w:val="clear" w:color="auto" w:fill="auto"/>
            <w:vAlign w:val="center"/>
          </w:tcPr>
          <w:p w14:paraId="08E63A82"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Муниципальный бюджет</w:t>
            </w:r>
          </w:p>
        </w:tc>
        <w:tc>
          <w:tcPr>
            <w:tcW w:w="296" w:type="pct"/>
            <w:gridSpan w:val="2"/>
            <w:tcBorders>
              <w:top w:val="nil"/>
              <w:left w:val="nil"/>
              <w:bottom w:val="single" w:sz="4" w:space="0" w:color="auto"/>
              <w:right w:val="single" w:sz="4" w:space="0" w:color="auto"/>
            </w:tcBorders>
            <w:shd w:val="clear" w:color="auto" w:fill="auto"/>
            <w:vAlign w:val="center"/>
          </w:tcPr>
          <w:p w14:paraId="035F4D72"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км</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469F61A9" w14:textId="2A7DF111"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6B727240" w14:textId="3C95E00F"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2095E3A2" w14:textId="5CC172D8"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314A845C" w14:textId="045FA8AE"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tcBorders>
              <w:top w:val="nil"/>
              <w:left w:val="nil"/>
              <w:bottom w:val="single" w:sz="4" w:space="0" w:color="auto"/>
              <w:right w:val="single" w:sz="4" w:space="0" w:color="auto"/>
            </w:tcBorders>
            <w:shd w:val="clear" w:color="auto" w:fill="auto"/>
            <w:textDirection w:val="btLr"/>
            <w:vAlign w:val="center"/>
          </w:tcPr>
          <w:p w14:paraId="12C49457" w14:textId="64D6D760"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26" w:type="pct"/>
            <w:gridSpan w:val="4"/>
            <w:tcBorders>
              <w:top w:val="nil"/>
              <w:left w:val="nil"/>
              <w:bottom w:val="single" w:sz="4" w:space="0" w:color="auto"/>
              <w:right w:val="single" w:sz="4" w:space="0" w:color="auto"/>
            </w:tcBorders>
            <w:shd w:val="clear" w:color="auto" w:fill="auto"/>
            <w:textDirection w:val="btLr"/>
            <w:vAlign w:val="center"/>
          </w:tcPr>
          <w:p w14:paraId="1A7B9C0F" w14:textId="2111789C"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45" w:type="pct"/>
            <w:gridSpan w:val="2"/>
            <w:tcBorders>
              <w:top w:val="nil"/>
              <w:left w:val="nil"/>
              <w:bottom w:val="single" w:sz="4" w:space="0" w:color="auto"/>
              <w:right w:val="single" w:sz="4" w:space="0" w:color="auto"/>
            </w:tcBorders>
            <w:shd w:val="clear" w:color="auto" w:fill="auto"/>
            <w:textDirection w:val="btLr"/>
            <w:vAlign w:val="center"/>
          </w:tcPr>
          <w:p w14:paraId="131EA5BF" w14:textId="364CC061"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gridSpan w:val="3"/>
            <w:tcBorders>
              <w:top w:val="nil"/>
              <w:left w:val="nil"/>
              <w:bottom w:val="single" w:sz="4" w:space="0" w:color="auto"/>
              <w:right w:val="single" w:sz="4" w:space="0" w:color="auto"/>
            </w:tcBorders>
            <w:shd w:val="clear" w:color="auto" w:fill="auto"/>
            <w:textDirection w:val="btLr"/>
            <w:vAlign w:val="center"/>
          </w:tcPr>
          <w:p w14:paraId="19C95001" w14:textId="397D1C8F"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5B0EF201" w14:textId="0FBD7331"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9,01</w:t>
            </w:r>
          </w:p>
        </w:tc>
        <w:tc>
          <w:tcPr>
            <w:tcW w:w="317" w:type="pct"/>
            <w:tcBorders>
              <w:top w:val="nil"/>
              <w:left w:val="nil"/>
              <w:bottom w:val="single" w:sz="4" w:space="0" w:color="auto"/>
              <w:right w:val="single" w:sz="4" w:space="0" w:color="auto"/>
            </w:tcBorders>
            <w:shd w:val="clear" w:color="auto" w:fill="auto"/>
            <w:textDirection w:val="btLr"/>
            <w:vAlign w:val="center"/>
          </w:tcPr>
          <w:p w14:paraId="676700AE" w14:textId="71F8DF16"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317914</w:t>
            </w:r>
          </w:p>
        </w:tc>
      </w:tr>
      <w:tr w:rsidR="00643B13" w:rsidRPr="0097337B" w14:paraId="6892962A" w14:textId="77777777" w:rsidTr="004B0C02">
        <w:trPr>
          <w:cantSplit/>
          <w:trHeight w:val="693"/>
        </w:trPr>
        <w:tc>
          <w:tcPr>
            <w:tcW w:w="197" w:type="pct"/>
            <w:tcBorders>
              <w:top w:val="nil"/>
              <w:left w:val="single" w:sz="4" w:space="0" w:color="auto"/>
              <w:bottom w:val="single" w:sz="4" w:space="0" w:color="auto"/>
              <w:right w:val="single" w:sz="4" w:space="0" w:color="auto"/>
            </w:tcBorders>
            <w:shd w:val="clear" w:color="auto" w:fill="auto"/>
            <w:noWrap/>
            <w:vAlign w:val="center"/>
          </w:tcPr>
          <w:p w14:paraId="7BDAEAE6" w14:textId="21E69EE4"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3.3</w:t>
            </w:r>
          </w:p>
        </w:tc>
        <w:tc>
          <w:tcPr>
            <w:tcW w:w="1103" w:type="pct"/>
            <w:tcBorders>
              <w:top w:val="nil"/>
              <w:left w:val="nil"/>
              <w:bottom w:val="single" w:sz="4" w:space="0" w:color="auto"/>
              <w:right w:val="single" w:sz="4" w:space="0" w:color="auto"/>
            </w:tcBorders>
            <w:shd w:val="clear" w:color="auto" w:fill="auto"/>
            <w:vAlign w:val="center"/>
          </w:tcPr>
          <w:p w14:paraId="18726B86" w14:textId="77777777" w:rsidR="00643B13" w:rsidRPr="0097337B" w:rsidRDefault="00643B13" w:rsidP="004B0C02">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Строительство автомобильной дороги местного значения</w:t>
            </w:r>
          </w:p>
        </w:tc>
        <w:tc>
          <w:tcPr>
            <w:tcW w:w="597" w:type="pct"/>
            <w:tcBorders>
              <w:top w:val="nil"/>
              <w:left w:val="nil"/>
              <w:bottom w:val="single" w:sz="4" w:space="0" w:color="auto"/>
              <w:right w:val="single" w:sz="4" w:space="0" w:color="auto"/>
            </w:tcBorders>
            <w:shd w:val="clear" w:color="auto" w:fill="auto"/>
            <w:vAlign w:val="center"/>
          </w:tcPr>
          <w:p w14:paraId="7893B1CB"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Муниципальный бюджет</w:t>
            </w:r>
          </w:p>
        </w:tc>
        <w:tc>
          <w:tcPr>
            <w:tcW w:w="296" w:type="pct"/>
            <w:gridSpan w:val="2"/>
            <w:tcBorders>
              <w:top w:val="nil"/>
              <w:left w:val="nil"/>
              <w:bottom w:val="single" w:sz="4" w:space="0" w:color="auto"/>
              <w:right w:val="single" w:sz="4" w:space="0" w:color="auto"/>
            </w:tcBorders>
            <w:shd w:val="clear" w:color="auto" w:fill="auto"/>
            <w:vAlign w:val="center"/>
          </w:tcPr>
          <w:p w14:paraId="5518A8D6"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км</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5F5854C0" w14:textId="73934959"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5AB831C0" w14:textId="7471CCFF"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67597115" w14:textId="4CD2419B"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6D5426C4" w14:textId="392BB199"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tcBorders>
              <w:top w:val="nil"/>
              <w:left w:val="nil"/>
              <w:bottom w:val="single" w:sz="4" w:space="0" w:color="auto"/>
              <w:right w:val="single" w:sz="4" w:space="0" w:color="auto"/>
            </w:tcBorders>
            <w:shd w:val="clear" w:color="auto" w:fill="auto"/>
            <w:textDirection w:val="btLr"/>
            <w:vAlign w:val="center"/>
          </w:tcPr>
          <w:p w14:paraId="50601BDF" w14:textId="5C490FB3"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26" w:type="pct"/>
            <w:gridSpan w:val="4"/>
            <w:tcBorders>
              <w:top w:val="nil"/>
              <w:left w:val="nil"/>
              <w:bottom w:val="single" w:sz="4" w:space="0" w:color="auto"/>
              <w:right w:val="single" w:sz="4" w:space="0" w:color="auto"/>
            </w:tcBorders>
            <w:shd w:val="clear" w:color="auto" w:fill="auto"/>
            <w:textDirection w:val="btLr"/>
            <w:vAlign w:val="center"/>
          </w:tcPr>
          <w:p w14:paraId="121A1ECB" w14:textId="79EC2D0D"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45" w:type="pct"/>
            <w:gridSpan w:val="2"/>
            <w:tcBorders>
              <w:top w:val="nil"/>
              <w:left w:val="nil"/>
              <w:bottom w:val="single" w:sz="4" w:space="0" w:color="auto"/>
              <w:right w:val="single" w:sz="4" w:space="0" w:color="auto"/>
            </w:tcBorders>
            <w:shd w:val="clear" w:color="auto" w:fill="auto"/>
            <w:textDirection w:val="btLr"/>
            <w:vAlign w:val="center"/>
          </w:tcPr>
          <w:p w14:paraId="0F1C10FD" w14:textId="7489428E"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gridSpan w:val="3"/>
            <w:tcBorders>
              <w:top w:val="nil"/>
              <w:left w:val="nil"/>
              <w:bottom w:val="single" w:sz="4" w:space="0" w:color="auto"/>
              <w:right w:val="single" w:sz="4" w:space="0" w:color="auto"/>
            </w:tcBorders>
            <w:shd w:val="clear" w:color="auto" w:fill="auto"/>
            <w:textDirection w:val="btLr"/>
            <w:vAlign w:val="center"/>
          </w:tcPr>
          <w:p w14:paraId="42C47913" w14:textId="50CB4516"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0665AC77" w14:textId="21262E71"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1,59</w:t>
            </w:r>
          </w:p>
        </w:tc>
        <w:tc>
          <w:tcPr>
            <w:tcW w:w="317" w:type="pct"/>
            <w:tcBorders>
              <w:top w:val="nil"/>
              <w:left w:val="nil"/>
              <w:bottom w:val="single" w:sz="4" w:space="0" w:color="auto"/>
              <w:right w:val="single" w:sz="4" w:space="0" w:color="auto"/>
            </w:tcBorders>
            <w:shd w:val="clear" w:color="auto" w:fill="auto"/>
            <w:textDirection w:val="btLr"/>
            <w:vAlign w:val="center"/>
          </w:tcPr>
          <w:p w14:paraId="05960D8D" w14:textId="50D06989"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61703,7</w:t>
            </w:r>
          </w:p>
        </w:tc>
      </w:tr>
      <w:tr w:rsidR="00643B13" w:rsidRPr="0097337B" w14:paraId="6544536D" w14:textId="77777777" w:rsidTr="004B0C02">
        <w:trPr>
          <w:cantSplit/>
          <w:trHeight w:val="763"/>
        </w:trPr>
        <w:tc>
          <w:tcPr>
            <w:tcW w:w="197" w:type="pct"/>
            <w:tcBorders>
              <w:top w:val="nil"/>
              <w:left w:val="single" w:sz="4" w:space="0" w:color="auto"/>
              <w:bottom w:val="single" w:sz="4" w:space="0" w:color="auto"/>
              <w:right w:val="single" w:sz="4" w:space="0" w:color="auto"/>
            </w:tcBorders>
            <w:shd w:val="clear" w:color="auto" w:fill="auto"/>
            <w:noWrap/>
            <w:vAlign w:val="center"/>
          </w:tcPr>
          <w:p w14:paraId="5A97AF16" w14:textId="4EDA12C4"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3.4</w:t>
            </w:r>
          </w:p>
        </w:tc>
        <w:tc>
          <w:tcPr>
            <w:tcW w:w="1103" w:type="pct"/>
            <w:tcBorders>
              <w:top w:val="nil"/>
              <w:left w:val="nil"/>
              <w:bottom w:val="single" w:sz="4" w:space="0" w:color="auto"/>
              <w:right w:val="single" w:sz="4" w:space="0" w:color="auto"/>
            </w:tcBorders>
            <w:shd w:val="clear" w:color="auto" w:fill="auto"/>
            <w:vAlign w:val="center"/>
          </w:tcPr>
          <w:p w14:paraId="0824B311" w14:textId="77777777" w:rsidR="00643B13" w:rsidRPr="0097337B" w:rsidRDefault="00643B13" w:rsidP="004B0C02">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Строительство улицы в жилой застройке</w:t>
            </w:r>
          </w:p>
        </w:tc>
        <w:tc>
          <w:tcPr>
            <w:tcW w:w="597" w:type="pct"/>
            <w:tcBorders>
              <w:top w:val="nil"/>
              <w:left w:val="nil"/>
              <w:bottom w:val="single" w:sz="4" w:space="0" w:color="auto"/>
              <w:right w:val="single" w:sz="4" w:space="0" w:color="auto"/>
            </w:tcBorders>
            <w:shd w:val="clear" w:color="auto" w:fill="auto"/>
            <w:vAlign w:val="center"/>
          </w:tcPr>
          <w:p w14:paraId="02F63F03"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Муниципальный бюджет</w:t>
            </w:r>
          </w:p>
        </w:tc>
        <w:tc>
          <w:tcPr>
            <w:tcW w:w="296" w:type="pct"/>
            <w:gridSpan w:val="2"/>
            <w:tcBorders>
              <w:top w:val="nil"/>
              <w:left w:val="nil"/>
              <w:bottom w:val="single" w:sz="4" w:space="0" w:color="auto"/>
              <w:right w:val="single" w:sz="4" w:space="0" w:color="auto"/>
            </w:tcBorders>
            <w:shd w:val="clear" w:color="auto" w:fill="auto"/>
            <w:vAlign w:val="center"/>
          </w:tcPr>
          <w:p w14:paraId="3BDC1388" w14:textId="77777777" w:rsidR="00643B13" w:rsidRPr="0097337B" w:rsidRDefault="00643B13" w:rsidP="004B0C02">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км</w:t>
            </w:r>
          </w:p>
        </w:tc>
        <w:tc>
          <w:tcPr>
            <w:tcW w:w="239" w:type="pct"/>
            <w:gridSpan w:val="2"/>
            <w:tcBorders>
              <w:top w:val="nil"/>
              <w:left w:val="nil"/>
              <w:bottom w:val="single" w:sz="4" w:space="0" w:color="auto"/>
              <w:right w:val="single" w:sz="4" w:space="0" w:color="auto"/>
            </w:tcBorders>
            <w:shd w:val="clear" w:color="auto" w:fill="auto"/>
            <w:textDirection w:val="btLr"/>
            <w:vAlign w:val="center"/>
          </w:tcPr>
          <w:p w14:paraId="518DD6B2" w14:textId="666D875B"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tcBorders>
              <w:top w:val="nil"/>
              <w:left w:val="nil"/>
              <w:bottom w:val="single" w:sz="4" w:space="0" w:color="auto"/>
              <w:right w:val="single" w:sz="4" w:space="0" w:color="auto"/>
            </w:tcBorders>
            <w:shd w:val="clear" w:color="auto" w:fill="auto"/>
            <w:textDirection w:val="btLr"/>
            <w:vAlign w:val="center"/>
          </w:tcPr>
          <w:p w14:paraId="49725596" w14:textId="12EE9F0E"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27" w:type="pct"/>
            <w:tcBorders>
              <w:top w:val="nil"/>
              <w:left w:val="nil"/>
              <w:bottom w:val="single" w:sz="4" w:space="0" w:color="auto"/>
              <w:right w:val="single" w:sz="4" w:space="0" w:color="auto"/>
            </w:tcBorders>
            <w:shd w:val="clear" w:color="auto" w:fill="auto"/>
            <w:textDirection w:val="btLr"/>
            <w:vAlign w:val="center"/>
          </w:tcPr>
          <w:p w14:paraId="424A3D0D" w14:textId="67588C43"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14:paraId="3514E23B" w14:textId="4B09DEAD"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tcBorders>
              <w:top w:val="nil"/>
              <w:left w:val="nil"/>
              <w:bottom w:val="single" w:sz="4" w:space="0" w:color="auto"/>
              <w:right w:val="single" w:sz="4" w:space="0" w:color="auto"/>
            </w:tcBorders>
            <w:shd w:val="clear" w:color="auto" w:fill="auto"/>
            <w:textDirection w:val="btLr"/>
            <w:vAlign w:val="center"/>
          </w:tcPr>
          <w:p w14:paraId="7D37C859" w14:textId="54B061BF"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26" w:type="pct"/>
            <w:gridSpan w:val="4"/>
            <w:tcBorders>
              <w:top w:val="nil"/>
              <w:left w:val="nil"/>
              <w:bottom w:val="single" w:sz="4" w:space="0" w:color="auto"/>
              <w:right w:val="single" w:sz="4" w:space="0" w:color="auto"/>
            </w:tcBorders>
            <w:shd w:val="clear" w:color="auto" w:fill="auto"/>
            <w:textDirection w:val="btLr"/>
            <w:vAlign w:val="center"/>
          </w:tcPr>
          <w:p w14:paraId="600DF325" w14:textId="0DA2C07F"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45" w:type="pct"/>
            <w:gridSpan w:val="2"/>
            <w:tcBorders>
              <w:top w:val="nil"/>
              <w:left w:val="nil"/>
              <w:bottom w:val="single" w:sz="4" w:space="0" w:color="auto"/>
              <w:right w:val="single" w:sz="4" w:space="0" w:color="auto"/>
            </w:tcBorders>
            <w:shd w:val="clear" w:color="auto" w:fill="auto"/>
            <w:textDirection w:val="btLr"/>
            <w:vAlign w:val="center"/>
          </w:tcPr>
          <w:p w14:paraId="1235B32D" w14:textId="37BF6F06"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338" w:type="pct"/>
            <w:gridSpan w:val="3"/>
            <w:tcBorders>
              <w:top w:val="nil"/>
              <w:left w:val="nil"/>
              <w:bottom w:val="single" w:sz="4" w:space="0" w:color="auto"/>
              <w:right w:val="single" w:sz="4" w:space="0" w:color="auto"/>
            </w:tcBorders>
            <w:shd w:val="clear" w:color="auto" w:fill="auto"/>
            <w:textDirection w:val="btLr"/>
            <w:vAlign w:val="center"/>
          </w:tcPr>
          <w:p w14:paraId="31278BEE" w14:textId="46131D6F"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w:t>
            </w:r>
          </w:p>
        </w:tc>
        <w:tc>
          <w:tcPr>
            <w:tcW w:w="210" w:type="pct"/>
            <w:gridSpan w:val="2"/>
            <w:tcBorders>
              <w:top w:val="nil"/>
              <w:left w:val="nil"/>
              <w:bottom w:val="single" w:sz="4" w:space="0" w:color="auto"/>
              <w:right w:val="single" w:sz="4" w:space="0" w:color="auto"/>
            </w:tcBorders>
            <w:shd w:val="clear" w:color="auto" w:fill="auto"/>
            <w:textDirection w:val="btLr"/>
            <w:vAlign w:val="center"/>
          </w:tcPr>
          <w:p w14:paraId="55300758" w14:textId="665D0683"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2,68</w:t>
            </w:r>
          </w:p>
        </w:tc>
        <w:tc>
          <w:tcPr>
            <w:tcW w:w="317" w:type="pct"/>
            <w:tcBorders>
              <w:top w:val="nil"/>
              <w:left w:val="nil"/>
              <w:bottom w:val="single" w:sz="4" w:space="0" w:color="auto"/>
              <w:right w:val="single" w:sz="4" w:space="0" w:color="auto"/>
            </w:tcBorders>
            <w:shd w:val="clear" w:color="auto" w:fill="auto"/>
            <w:textDirection w:val="btLr"/>
            <w:vAlign w:val="center"/>
          </w:tcPr>
          <w:p w14:paraId="2E96ABAA" w14:textId="19CFAB9B" w:rsidR="00643B13" w:rsidRPr="0097337B" w:rsidRDefault="00643B13" w:rsidP="004B0C02">
            <w:pPr>
              <w:spacing w:after="0" w:line="240" w:lineRule="auto"/>
              <w:ind w:left="-57" w:right="-57"/>
              <w:jc w:val="center"/>
              <w:rPr>
                <w:rFonts w:ascii="Times New Roman" w:hAnsi="Times New Roman" w:cs="Times New Roman"/>
                <w:sz w:val="20"/>
                <w:szCs w:val="20"/>
              </w:rPr>
            </w:pPr>
            <w:r>
              <w:rPr>
                <w:color w:val="000000"/>
                <w:sz w:val="20"/>
                <w:szCs w:val="20"/>
              </w:rPr>
              <w:t>135495</w:t>
            </w:r>
          </w:p>
        </w:tc>
      </w:tr>
    </w:tbl>
    <w:p w14:paraId="3C059297" w14:textId="77777777" w:rsidR="00D579CB" w:rsidRPr="0097337B" w:rsidRDefault="00D579CB" w:rsidP="00D579CB">
      <w:pPr>
        <w:pStyle w:val="a7"/>
        <w:sectPr w:rsidR="00D579CB" w:rsidRPr="0097337B" w:rsidSect="004B0C02">
          <w:pgSz w:w="16838" w:h="11906" w:orient="landscape"/>
          <w:pgMar w:top="923" w:right="567" w:bottom="993" w:left="1701" w:header="709" w:footer="709" w:gutter="0"/>
          <w:cols w:space="708"/>
          <w:docGrid w:linePitch="360"/>
        </w:sectPr>
      </w:pPr>
    </w:p>
    <w:p w14:paraId="6A897735" w14:textId="205A8542" w:rsidR="00A76B5E" w:rsidRPr="0097337B" w:rsidRDefault="00790435" w:rsidP="00790435">
      <w:pPr>
        <w:pStyle w:val="1"/>
        <w:numPr>
          <w:ilvl w:val="0"/>
          <w:numId w:val="0"/>
        </w:numPr>
        <w:jc w:val="center"/>
        <w:rPr>
          <w:rFonts w:ascii="Times New Roman" w:hAnsi="Times New Roman" w:cs="Times New Roman"/>
          <w:b w:val="0"/>
          <w:sz w:val="24"/>
          <w:szCs w:val="24"/>
        </w:rPr>
      </w:pPr>
      <w:bookmarkStart w:id="52" w:name="_Toc153525240"/>
      <w:r w:rsidRPr="0097337B">
        <w:rPr>
          <w:rFonts w:ascii="Times New Roman" w:hAnsi="Times New Roman" w:cs="Times New Roman"/>
          <w:b w:val="0"/>
          <w:sz w:val="24"/>
          <w:szCs w:val="24"/>
        </w:rPr>
        <w:lastRenderedPageBreak/>
        <w:t xml:space="preserve">Раздел 7. </w:t>
      </w:r>
      <w:r w:rsidR="006124C5" w:rsidRPr="0097337B">
        <w:rPr>
          <w:rFonts w:ascii="Times New Roman" w:hAnsi="Times New Roman" w:cs="Times New Roman"/>
          <w:b w:val="0"/>
          <w:sz w:val="24"/>
          <w:szCs w:val="24"/>
        </w:rPr>
        <w:t>Оценка</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объёмов и источников</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финансирования</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мероприятий</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инвестиционных</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проектов</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по проектированию</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строительству</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реконструкции</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объектов</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инфраструктуры</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предлагаемого</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к реализации варианта</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развития</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инфраструктуры</w:t>
      </w:r>
      <w:bookmarkEnd w:id="52"/>
    </w:p>
    <w:p w14:paraId="0497E7A2" w14:textId="77777777" w:rsidR="00E26FD7" w:rsidRPr="0097337B" w:rsidRDefault="00E26FD7" w:rsidP="006124C5">
      <w:pPr>
        <w:pStyle w:val="a7"/>
        <w:spacing w:before="0" w:after="0"/>
        <w:rPr>
          <w:rFonts w:ascii="Times New Roman" w:hAnsi="Times New Roman" w:cs="Times New Roman"/>
        </w:rPr>
      </w:pPr>
      <w:r w:rsidRPr="0097337B">
        <w:rPr>
          <w:rFonts w:ascii="Times New Roman" w:hAnsi="Times New Roman" w:cs="Times New Roman"/>
        </w:rPr>
        <w:t xml:space="preserve">Возможными источниками финансирования мероприятий (инвестиционных проектов) по проектированию, строительству, реконструкции объектов транспортной инфраструктуры являются средства федерального бюджета, бюджета субъекта Российской Федерации, местного бюджета, внебюджетные средства. </w:t>
      </w:r>
    </w:p>
    <w:p w14:paraId="529DE8C6" w14:textId="5008B939" w:rsidR="00E26FD7" w:rsidRPr="0097337B" w:rsidRDefault="00E26FD7" w:rsidP="006124C5">
      <w:pPr>
        <w:pStyle w:val="a7"/>
        <w:spacing w:before="0" w:after="0"/>
        <w:rPr>
          <w:rFonts w:ascii="Times New Roman" w:hAnsi="Times New Roman" w:cs="Times New Roman"/>
        </w:rPr>
      </w:pPr>
      <w:r w:rsidRPr="0097337B">
        <w:rPr>
          <w:rFonts w:ascii="Times New Roman" w:hAnsi="Times New Roman" w:cs="Times New Roman"/>
        </w:rPr>
        <w:t xml:space="preserve">Оценка </w:t>
      </w:r>
      <w:r w:rsidR="006124C5" w:rsidRPr="0097337B">
        <w:rPr>
          <w:rFonts w:ascii="Times New Roman" w:hAnsi="Times New Roman" w:cs="Times New Roman"/>
        </w:rPr>
        <w:t>объёмов</w:t>
      </w:r>
      <w:r w:rsidRPr="0097337B">
        <w:rPr>
          <w:rFonts w:ascii="Times New Roman" w:hAnsi="Times New Roman" w:cs="Times New Roman"/>
        </w:rPr>
        <w:t xml:space="preserve"> и источников финансирования мероприятий (инвестиционных проектов) по проектированию, строительству, реко</w:t>
      </w:r>
      <w:r w:rsidR="00EA3B21" w:rsidRPr="0097337B">
        <w:rPr>
          <w:rFonts w:ascii="Times New Roman" w:hAnsi="Times New Roman" w:cs="Times New Roman"/>
        </w:rPr>
        <w:t xml:space="preserve">нструкции объектов транспортной </w:t>
      </w:r>
      <w:r w:rsidRPr="0097337B">
        <w:rPr>
          <w:rFonts w:ascii="Times New Roman" w:hAnsi="Times New Roman" w:cs="Times New Roman"/>
        </w:rPr>
        <w:t>инфраструктуры предлагаемого к реализации варианта развития транс</w:t>
      </w:r>
      <w:r w:rsidR="00EA3B21" w:rsidRPr="0097337B">
        <w:rPr>
          <w:rFonts w:ascii="Times New Roman" w:hAnsi="Times New Roman" w:cs="Times New Roman"/>
        </w:rPr>
        <w:t xml:space="preserve">портной </w:t>
      </w:r>
      <w:r w:rsidRPr="0097337B">
        <w:rPr>
          <w:rFonts w:ascii="Times New Roman" w:hAnsi="Times New Roman" w:cs="Times New Roman"/>
        </w:rPr>
        <w:t xml:space="preserve">инфраструктуры предполагает следующий порядок установления </w:t>
      </w:r>
      <w:r w:rsidR="006124C5" w:rsidRPr="0097337B">
        <w:rPr>
          <w:rFonts w:ascii="Times New Roman" w:hAnsi="Times New Roman" w:cs="Times New Roman"/>
        </w:rPr>
        <w:t>объёма</w:t>
      </w:r>
      <w:r w:rsidRPr="0097337B">
        <w:rPr>
          <w:rFonts w:ascii="Times New Roman" w:hAnsi="Times New Roman" w:cs="Times New Roman"/>
        </w:rPr>
        <w:t xml:space="preserve"> возможного бюджетного финансирования мероприятий по развитию транспортной инфраструктуры за </w:t>
      </w:r>
      <w:r w:rsidR="006124C5" w:rsidRPr="0097337B">
        <w:rPr>
          <w:rFonts w:ascii="Times New Roman" w:hAnsi="Times New Roman" w:cs="Times New Roman"/>
        </w:rPr>
        <w:t>счёт</w:t>
      </w:r>
      <w:r w:rsidRPr="0097337B">
        <w:rPr>
          <w:rFonts w:ascii="Times New Roman" w:hAnsi="Times New Roman" w:cs="Times New Roman"/>
        </w:rPr>
        <w:t xml:space="preserve"> средств местного бюджета (с </w:t>
      </w:r>
      <w:r w:rsidR="006124C5" w:rsidRPr="0097337B">
        <w:rPr>
          <w:rFonts w:ascii="Times New Roman" w:hAnsi="Times New Roman" w:cs="Times New Roman"/>
        </w:rPr>
        <w:t>учётом</w:t>
      </w:r>
      <w:r w:rsidRPr="0097337B">
        <w:rPr>
          <w:rFonts w:ascii="Times New Roman" w:hAnsi="Times New Roman" w:cs="Times New Roman"/>
        </w:rPr>
        <w:t xml:space="preserve"> безвозмездных поступлений из бюджетов вышестоящих уровней).</w:t>
      </w:r>
    </w:p>
    <w:p w14:paraId="0EF7D33E" w14:textId="27A13CF5" w:rsidR="00E26FD7" w:rsidRPr="0097337B" w:rsidRDefault="00E26FD7" w:rsidP="006124C5">
      <w:pPr>
        <w:pStyle w:val="a7"/>
        <w:spacing w:before="0" w:after="0"/>
        <w:rPr>
          <w:rFonts w:ascii="Times New Roman" w:hAnsi="Times New Roman" w:cs="Times New Roman"/>
        </w:rPr>
      </w:pPr>
      <w:r w:rsidRPr="0097337B">
        <w:rPr>
          <w:rFonts w:ascii="Times New Roman" w:hAnsi="Times New Roman" w:cs="Times New Roman"/>
        </w:rPr>
        <w:t xml:space="preserve">По данным </w:t>
      </w:r>
      <w:r w:rsidR="006124C5" w:rsidRPr="0097337B">
        <w:rPr>
          <w:rFonts w:ascii="Times New Roman" w:hAnsi="Times New Roman" w:cs="Times New Roman"/>
        </w:rPr>
        <w:t>отчёта</w:t>
      </w:r>
      <w:r w:rsidRPr="0097337B">
        <w:rPr>
          <w:rFonts w:ascii="Times New Roman" w:hAnsi="Times New Roman" w:cs="Times New Roman"/>
        </w:rPr>
        <w:t xml:space="preserve"> об исполнении бюджета сельского поселения </w:t>
      </w:r>
      <w:r w:rsidR="00C23089" w:rsidRPr="0097337B">
        <w:rPr>
          <w:rFonts w:ascii="Times New Roman" w:hAnsi="Times New Roman" w:cs="Times New Roman"/>
        </w:rPr>
        <w:t xml:space="preserve">Ульт-Ягун </w:t>
      </w:r>
      <w:r w:rsidRPr="0097337B">
        <w:rPr>
          <w:rFonts w:ascii="Times New Roman" w:hAnsi="Times New Roman" w:cs="Times New Roman"/>
        </w:rPr>
        <w:t xml:space="preserve">за </w:t>
      </w:r>
      <w:r w:rsidR="006124C5" w:rsidRPr="0097337B">
        <w:rPr>
          <w:rFonts w:ascii="Times New Roman" w:hAnsi="Times New Roman" w:cs="Times New Roman"/>
        </w:rPr>
        <w:t>трёхлетний</w:t>
      </w:r>
      <w:r w:rsidRPr="0097337B">
        <w:rPr>
          <w:rFonts w:ascii="Times New Roman" w:hAnsi="Times New Roman" w:cs="Times New Roman"/>
        </w:rPr>
        <w:t xml:space="preserve"> период определяется среднее значение расходов бюджета на транспорт и дорожное хозяйство в </w:t>
      </w:r>
      <w:r w:rsidR="006124C5" w:rsidRPr="0097337B">
        <w:rPr>
          <w:rFonts w:ascii="Times New Roman" w:hAnsi="Times New Roman" w:cs="Times New Roman"/>
        </w:rPr>
        <w:t>расчёте</w:t>
      </w:r>
      <w:r w:rsidRPr="0097337B">
        <w:rPr>
          <w:rFonts w:ascii="Times New Roman" w:hAnsi="Times New Roman" w:cs="Times New Roman"/>
        </w:rPr>
        <w:t xml:space="preserve"> на одного жителя муниципального образования. Значение данного показателя составляет </w:t>
      </w:r>
      <w:r w:rsidR="0097337B" w:rsidRPr="0097337B">
        <w:rPr>
          <w:rFonts w:ascii="Times New Roman" w:hAnsi="Times New Roman" w:cs="Times New Roman"/>
        </w:rPr>
        <w:t xml:space="preserve">2,1 </w:t>
      </w:r>
      <w:r w:rsidRPr="0097337B">
        <w:rPr>
          <w:rFonts w:ascii="Times New Roman" w:hAnsi="Times New Roman" w:cs="Times New Roman"/>
        </w:rPr>
        <w:t xml:space="preserve">тыс. рублей на 1 человека. </w:t>
      </w:r>
    </w:p>
    <w:p w14:paraId="546FA6CC" w14:textId="3372468B" w:rsidR="00E26FD7" w:rsidRPr="0097337B" w:rsidRDefault="00E26FD7" w:rsidP="006124C5">
      <w:pPr>
        <w:pStyle w:val="a7"/>
        <w:spacing w:before="0" w:after="0"/>
        <w:rPr>
          <w:rFonts w:ascii="Times New Roman" w:hAnsi="Times New Roman" w:cs="Times New Roman"/>
        </w:rPr>
      </w:pPr>
      <w:r w:rsidRPr="0097337B">
        <w:rPr>
          <w:rFonts w:ascii="Times New Roman" w:hAnsi="Times New Roman" w:cs="Times New Roman"/>
        </w:rPr>
        <w:t xml:space="preserve">Далее формируется долгосрочный прогноз предполагаемого </w:t>
      </w:r>
      <w:r w:rsidR="006124C5" w:rsidRPr="0097337B">
        <w:rPr>
          <w:rFonts w:ascii="Times New Roman" w:hAnsi="Times New Roman" w:cs="Times New Roman"/>
        </w:rPr>
        <w:t>объёма</w:t>
      </w:r>
      <w:r w:rsidRPr="0097337B">
        <w:rPr>
          <w:rFonts w:ascii="Times New Roman" w:hAnsi="Times New Roman" w:cs="Times New Roman"/>
        </w:rPr>
        <w:t xml:space="preserve"> финансирования на развитие транспортной инфраструктуры с помощью умножения среднего значения расходов бюджета на транспорт и дорожное хозяйство в </w:t>
      </w:r>
      <w:r w:rsidR="006124C5" w:rsidRPr="0097337B">
        <w:rPr>
          <w:rFonts w:ascii="Times New Roman" w:hAnsi="Times New Roman" w:cs="Times New Roman"/>
        </w:rPr>
        <w:t>расчёте</w:t>
      </w:r>
      <w:r w:rsidRPr="0097337B">
        <w:rPr>
          <w:rFonts w:ascii="Times New Roman" w:hAnsi="Times New Roman" w:cs="Times New Roman"/>
        </w:rPr>
        <w:t xml:space="preserve"> на одного жителя на прогнозную численность населения сельского поселения в разбивке по годам. </w:t>
      </w:r>
    </w:p>
    <w:p w14:paraId="5A5EBF91" w14:textId="35014948" w:rsidR="00E26FD7" w:rsidRPr="0097337B" w:rsidRDefault="00E26FD7" w:rsidP="006124C5">
      <w:pPr>
        <w:pStyle w:val="a7"/>
        <w:spacing w:before="0" w:after="0"/>
        <w:rPr>
          <w:rFonts w:ascii="Times New Roman" w:hAnsi="Times New Roman" w:cs="Times New Roman"/>
        </w:rPr>
      </w:pPr>
      <w:r w:rsidRPr="0097337B">
        <w:rPr>
          <w:rFonts w:ascii="Times New Roman" w:hAnsi="Times New Roman" w:cs="Times New Roman"/>
        </w:rPr>
        <w:t>Таким образом, суммарный объем расходов бюджета муниципалитета на тр</w:t>
      </w:r>
      <w:r w:rsidR="006124C5" w:rsidRPr="0097337B">
        <w:rPr>
          <w:rFonts w:ascii="Times New Roman" w:hAnsi="Times New Roman" w:cs="Times New Roman"/>
        </w:rPr>
        <w:t xml:space="preserve">анспорт и дорожное хозяйство за </w:t>
      </w:r>
      <w:r w:rsidRPr="0097337B">
        <w:rPr>
          <w:rFonts w:ascii="Times New Roman" w:hAnsi="Times New Roman" w:cs="Times New Roman"/>
        </w:rPr>
        <w:t xml:space="preserve">период с </w:t>
      </w:r>
      <w:r w:rsidR="00643B13" w:rsidRPr="0097337B">
        <w:rPr>
          <w:rFonts w:ascii="Times New Roman" w:hAnsi="Times New Roman" w:cs="Times New Roman"/>
        </w:rPr>
        <w:t>202</w:t>
      </w:r>
      <w:r w:rsidR="00643B13">
        <w:rPr>
          <w:rFonts w:ascii="Times New Roman" w:hAnsi="Times New Roman" w:cs="Times New Roman"/>
        </w:rPr>
        <w:t>4</w:t>
      </w:r>
      <w:r w:rsidR="00643B13" w:rsidRPr="0097337B">
        <w:rPr>
          <w:rFonts w:ascii="Times New Roman" w:hAnsi="Times New Roman" w:cs="Times New Roman"/>
        </w:rPr>
        <w:t xml:space="preserve"> </w:t>
      </w:r>
      <w:r w:rsidRPr="0097337B">
        <w:rPr>
          <w:rFonts w:ascii="Times New Roman" w:hAnsi="Times New Roman" w:cs="Times New Roman"/>
        </w:rPr>
        <w:t xml:space="preserve">по 2040 годы </w:t>
      </w:r>
      <w:r w:rsidRPr="009A38AE">
        <w:rPr>
          <w:rFonts w:ascii="Times New Roman" w:hAnsi="Times New Roman" w:cs="Times New Roman"/>
        </w:rPr>
        <w:t xml:space="preserve">составит порядка </w:t>
      </w:r>
      <w:r w:rsidR="009A38AE">
        <w:rPr>
          <w:rFonts w:ascii="Times New Roman" w:hAnsi="Times New Roman" w:cs="Times New Roman"/>
        </w:rPr>
        <w:t>553</w:t>
      </w:r>
      <w:r w:rsidR="00BB55B2">
        <w:rPr>
          <w:rFonts w:ascii="Times New Roman" w:hAnsi="Times New Roman" w:cs="Times New Roman"/>
        </w:rPr>
        <w:t>,5</w:t>
      </w:r>
      <w:r w:rsidR="00C23089" w:rsidRPr="009A38AE">
        <w:rPr>
          <w:rFonts w:ascii="Times New Roman" w:hAnsi="Times New Roman" w:cs="Times New Roman"/>
        </w:rPr>
        <w:t xml:space="preserve"> </w:t>
      </w:r>
      <w:proofErr w:type="gramStart"/>
      <w:r w:rsidRPr="009A38AE">
        <w:rPr>
          <w:rFonts w:ascii="Times New Roman" w:hAnsi="Times New Roman" w:cs="Times New Roman"/>
        </w:rPr>
        <w:t>млн</w:t>
      </w:r>
      <w:proofErr w:type="gramEnd"/>
      <w:r w:rsidRPr="009A38AE">
        <w:rPr>
          <w:rFonts w:ascii="Times New Roman" w:hAnsi="Times New Roman" w:cs="Times New Roman"/>
        </w:rPr>
        <w:t xml:space="preserve"> рублей</w:t>
      </w:r>
      <w:r w:rsidRPr="0097337B">
        <w:rPr>
          <w:rFonts w:ascii="Times New Roman" w:hAnsi="Times New Roman" w:cs="Times New Roman"/>
        </w:rPr>
        <w:t xml:space="preserve">. </w:t>
      </w:r>
    </w:p>
    <w:p w14:paraId="7FE8073F" w14:textId="044E5F38" w:rsidR="00E26FD7" w:rsidRPr="0097337B" w:rsidRDefault="006124C5" w:rsidP="006124C5">
      <w:pPr>
        <w:pStyle w:val="a7"/>
        <w:spacing w:before="0" w:after="0"/>
        <w:rPr>
          <w:rFonts w:ascii="Times New Roman" w:hAnsi="Times New Roman" w:cs="Times New Roman"/>
        </w:rPr>
      </w:pPr>
      <w:r w:rsidRPr="0097337B">
        <w:rPr>
          <w:rFonts w:ascii="Times New Roman" w:hAnsi="Times New Roman" w:cs="Times New Roman"/>
        </w:rPr>
        <w:t>Укрупнённая</w:t>
      </w:r>
      <w:r w:rsidR="00E26FD7" w:rsidRPr="0097337B">
        <w:rPr>
          <w:rFonts w:ascii="Times New Roman" w:hAnsi="Times New Roman" w:cs="Times New Roman"/>
        </w:rPr>
        <w:t xml:space="preserve"> оценка необходимых инвестиций с разбивкой по видам транспорта и дорожному хозяйству, целям и задачам </w:t>
      </w:r>
      <w:r w:rsidR="00790435" w:rsidRPr="0097337B">
        <w:rPr>
          <w:rFonts w:ascii="Times New Roman" w:hAnsi="Times New Roman" w:cs="Times New Roman"/>
        </w:rPr>
        <w:t>П</w:t>
      </w:r>
      <w:r w:rsidR="00E26FD7" w:rsidRPr="0097337B">
        <w:rPr>
          <w:rFonts w:ascii="Times New Roman" w:hAnsi="Times New Roman" w:cs="Times New Roman"/>
        </w:rPr>
        <w:t>рограммы, источникам финансирования представлена ниже (</w:t>
      </w:r>
      <w:r w:rsidR="008F68FA" w:rsidRPr="0097337B">
        <w:rPr>
          <w:rFonts w:ascii="Times New Roman" w:hAnsi="Times New Roman" w:cs="Times New Roman"/>
        </w:rPr>
        <w:fldChar w:fldCharType="begin"/>
      </w:r>
      <w:r w:rsidR="008F68FA" w:rsidRPr="0097337B">
        <w:rPr>
          <w:rFonts w:ascii="Times New Roman" w:hAnsi="Times New Roman" w:cs="Times New Roman"/>
        </w:rPr>
        <w:instrText xml:space="preserve"> REF _Ref58234281 \h  \* MERGEFORMAT </w:instrText>
      </w:r>
      <w:r w:rsidR="008F68FA" w:rsidRPr="0097337B">
        <w:rPr>
          <w:rFonts w:ascii="Times New Roman" w:hAnsi="Times New Roman" w:cs="Times New Roman"/>
        </w:rPr>
      </w:r>
      <w:r w:rsidR="008F68FA" w:rsidRPr="0097337B">
        <w:rPr>
          <w:rFonts w:ascii="Times New Roman" w:hAnsi="Times New Roman" w:cs="Times New Roman"/>
        </w:rPr>
        <w:fldChar w:fldCharType="separate"/>
      </w:r>
      <w:r w:rsidR="00231D81" w:rsidRPr="0097337B">
        <w:rPr>
          <w:rFonts w:ascii="Times New Roman" w:hAnsi="Times New Roman" w:cs="Times New Roman"/>
        </w:rPr>
        <w:t xml:space="preserve">Таблица </w:t>
      </w:r>
      <w:r w:rsidR="00231D81">
        <w:rPr>
          <w:rFonts w:ascii="Times New Roman" w:hAnsi="Times New Roman" w:cs="Times New Roman"/>
          <w:noProof/>
        </w:rPr>
        <w:t>12</w:t>
      </w:r>
      <w:r w:rsidR="008F68FA" w:rsidRPr="0097337B">
        <w:rPr>
          <w:rFonts w:ascii="Times New Roman" w:hAnsi="Times New Roman" w:cs="Times New Roman"/>
        </w:rPr>
        <w:fldChar w:fldCharType="end"/>
      </w:r>
      <w:r w:rsidR="00E26FD7" w:rsidRPr="0097337B">
        <w:rPr>
          <w:rFonts w:ascii="Times New Roman" w:hAnsi="Times New Roman" w:cs="Times New Roman"/>
        </w:rPr>
        <w:t>).</w:t>
      </w:r>
    </w:p>
    <w:p w14:paraId="1CEC167F" w14:textId="7D5824B0" w:rsidR="00A45ED8" w:rsidRPr="0097337B" w:rsidRDefault="00A45ED8" w:rsidP="006124C5">
      <w:pPr>
        <w:pStyle w:val="a7"/>
        <w:spacing w:before="0" w:after="0"/>
        <w:rPr>
          <w:rFonts w:ascii="Times New Roman" w:hAnsi="Times New Roman" w:cs="Times New Roman"/>
        </w:rPr>
      </w:pPr>
      <w:r w:rsidRPr="0097337B">
        <w:rPr>
          <w:rFonts w:ascii="Times New Roman" w:hAnsi="Times New Roman" w:cs="Times New Roman"/>
        </w:rPr>
        <w:t xml:space="preserve">Потребность в инвестициях для реализации мероприятий </w:t>
      </w:r>
      <w:r w:rsidR="00790435" w:rsidRPr="0097337B">
        <w:rPr>
          <w:rFonts w:ascii="Times New Roman" w:hAnsi="Times New Roman" w:cs="Times New Roman"/>
        </w:rPr>
        <w:t>П</w:t>
      </w:r>
      <w:r w:rsidRPr="0097337B">
        <w:rPr>
          <w:rFonts w:ascii="Times New Roman" w:hAnsi="Times New Roman" w:cs="Times New Roman"/>
        </w:rPr>
        <w:t xml:space="preserve">рограммы существенно превышает прогнозный объем средств, рассчитанный из фактически сложившихся тенденций. Для реализации государственной и муниципальной политики в сфере развития транспортной инфраструктуры, повышения качества жизни граждан, улучшения показателей комфортной среды, стимулирования экономической активности и дальнейшего развития поселения необходимо увеличение </w:t>
      </w:r>
      <w:r w:rsidR="006124C5" w:rsidRPr="0097337B">
        <w:rPr>
          <w:rFonts w:ascii="Times New Roman" w:hAnsi="Times New Roman" w:cs="Times New Roman"/>
        </w:rPr>
        <w:t>объёмов</w:t>
      </w:r>
      <w:r w:rsidRPr="0097337B">
        <w:rPr>
          <w:rFonts w:ascii="Times New Roman" w:hAnsi="Times New Roman" w:cs="Times New Roman"/>
        </w:rPr>
        <w:t xml:space="preserve"> финансирования, в том числе за </w:t>
      </w:r>
      <w:r w:rsidR="006124C5" w:rsidRPr="0097337B">
        <w:rPr>
          <w:rFonts w:ascii="Times New Roman" w:hAnsi="Times New Roman" w:cs="Times New Roman"/>
        </w:rPr>
        <w:t>счёт</w:t>
      </w:r>
      <w:r w:rsidRPr="0097337B">
        <w:rPr>
          <w:rFonts w:ascii="Times New Roman" w:hAnsi="Times New Roman" w:cs="Times New Roman"/>
        </w:rPr>
        <w:t xml:space="preserve"> привлечения средств бюджетов вышестоящего уровня, а также частных инвестиций. </w:t>
      </w:r>
    </w:p>
    <w:p w14:paraId="2827BEEF" w14:textId="6C39F1A7" w:rsidR="00A45ED8" w:rsidRPr="0097337B" w:rsidRDefault="00A45ED8" w:rsidP="006124C5">
      <w:pPr>
        <w:pStyle w:val="a7"/>
        <w:spacing w:before="0" w:after="0"/>
        <w:rPr>
          <w:rFonts w:ascii="Times New Roman" w:hAnsi="Times New Roman" w:cs="Times New Roman"/>
        </w:rPr>
      </w:pPr>
      <w:r w:rsidRPr="0097337B">
        <w:rPr>
          <w:rFonts w:ascii="Times New Roman" w:hAnsi="Times New Roman" w:cs="Times New Roman"/>
        </w:rPr>
        <w:t xml:space="preserve">Задача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достигается за </w:t>
      </w:r>
      <w:r w:rsidR="006124C5" w:rsidRPr="0097337B">
        <w:rPr>
          <w:rFonts w:ascii="Times New Roman" w:hAnsi="Times New Roman" w:cs="Times New Roman"/>
        </w:rPr>
        <w:t>счёт</w:t>
      </w:r>
      <w:r w:rsidRPr="0097337B">
        <w:rPr>
          <w:rFonts w:ascii="Times New Roman" w:hAnsi="Times New Roman" w:cs="Times New Roman"/>
        </w:rPr>
        <w:t xml:space="preserve"> реализации всей совокупности мероприятий, поэтому по данной задаче </w:t>
      </w:r>
      <w:r w:rsidR="006124C5" w:rsidRPr="0097337B">
        <w:rPr>
          <w:rFonts w:ascii="Times New Roman" w:hAnsi="Times New Roman" w:cs="Times New Roman"/>
        </w:rPr>
        <w:t>укрупнённая</w:t>
      </w:r>
      <w:r w:rsidRPr="0097337B">
        <w:rPr>
          <w:rFonts w:ascii="Times New Roman" w:hAnsi="Times New Roman" w:cs="Times New Roman"/>
        </w:rPr>
        <w:t xml:space="preserve"> оценка </w:t>
      </w:r>
      <w:r w:rsidR="006124C5" w:rsidRPr="0097337B">
        <w:rPr>
          <w:rFonts w:ascii="Times New Roman" w:hAnsi="Times New Roman" w:cs="Times New Roman"/>
        </w:rPr>
        <w:t>объёмов</w:t>
      </w:r>
      <w:r w:rsidRPr="0097337B">
        <w:rPr>
          <w:rFonts w:ascii="Times New Roman" w:hAnsi="Times New Roman" w:cs="Times New Roman"/>
        </w:rPr>
        <w:t xml:space="preserve"> финансирования принимается согласно итоговым суммам.</w:t>
      </w:r>
    </w:p>
    <w:p w14:paraId="6A897738" w14:textId="5138B323" w:rsidR="00EB70DC" w:rsidRPr="0097337B" w:rsidRDefault="00A45ED8" w:rsidP="006124C5">
      <w:pPr>
        <w:pStyle w:val="a7"/>
        <w:spacing w:before="0" w:after="0"/>
        <w:rPr>
          <w:rFonts w:ascii="Times New Roman" w:hAnsi="Times New Roman" w:cs="Times New Roman"/>
        </w:rPr>
      </w:pPr>
      <w:r w:rsidRPr="0097337B">
        <w:rPr>
          <w:rFonts w:ascii="Times New Roman" w:hAnsi="Times New Roman" w:cs="Times New Roman"/>
        </w:rPr>
        <w:t xml:space="preserve">Задача «Обеспечение эффективности функционирования действующей транспортной инфраструктуры» финансируется в рамках деятельности органов местного самоуправления согласно установленным полномочиям. Мероприятия по достижению указанной задачи, а также необходимые </w:t>
      </w:r>
      <w:r w:rsidR="006124C5" w:rsidRPr="0097337B">
        <w:rPr>
          <w:rFonts w:ascii="Times New Roman" w:hAnsi="Times New Roman" w:cs="Times New Roman"/>
        </w:rPr>
        <w:t>объёмы</w:t>
      </w:r>
      <w:r w:rsidRPr="0097337B">
        <w:rPr>
          <w:rFonts w:ascii="Times New Roman" w:hAnsi="Times New Roman" w:cs="Times New Roman"/>
        </w:rPr>
        <w:t xml:space="preserve"> финансирования не рассматриваются, так как подлежат отображению в соответствующих муниципальных программах.</w:t>
      </w:r>
    </w:p>
    <w:p w14:paraId="5D33FAA3" w14:textId="2E231D2D" w:rsidR="00A45ED8" w:rsidRPr="0097337B" w:rsidRDefault="00A45ED8" w:rsidP="00A32D87">
      <w:pPr>
        <w:pStyle w:val="a7"/>
      </w:pPr>
    </w:p>
    <w:p w14:paraId="23342498" w14:textId="77777777" w:rsidR="00A45ED8" w:rsidRPr="0097337B" w:rsidRDefault="00A45ED8" w:rsidP="00A32D87">
      <w:pPr>
        <w:pStyle w:val="a7"/>
        <w:sectPr w:rsidR="00A45ED8" w:rsidRPr="0097337B" w:rsidSect="00C71370">
          <w:pgSz w:w="11906" w:h="16838"/>
          <w:pgMar w:top="1134" w:right="567" w:bottom="1134" w:left="1701" w:header="709" w:footer="709" w:gutter="0"/>
          <w:cols w:space="708"/>
          <w:docGrid w:linePitch="360"/>
        </w:sectPr>
      </w:pPr>
    </w:p>
    <w:p w14:paraId="2605ED55" w14:textId="7B4A3607" w:rsidR="00A45ED8" w:rsidRPr="0097337B" w:rsidRDefault="00A45ED8" w:rsidP="00A32D87">
      <w:pPr>
        <w:pStyle w:val="ac"/>
        <w:rPr>
          <w:rStyle w:val="21"/>
          <w:rFonts w:ascii="Times New Roman" w:hAnsi="Times New Roman" w:cs="Times New Roman"/>
          <w:i w:val="0"/>
          <w:iCs w:val="0"/>
          <w:color w:val="auto"/>
          <w:sz w:val="24"/>
          <w:szCs w:val="28"/>
        </w:rPr>
      </w:pPr>
      <w:bookmarkStart w:id="53" w:name="_Ref58234281"/>
      <w:r w:rsidRPr="0097337B">
        <w:rPr>
          <w:rFonts w:ascii="Times New Roman" w:hAnsi="Times New Roman" w:cs="Times New Roman"/>
        </w:rPr>
        <w:lastRenderedPageBreak/>
        <w:t xml:space="preserve">Таблица </w:t>
      </w:r>
      <w:r w:rsidR="00EA0809" w:rsidRPr="0097337B">
        <w:rPr>
          <w:rFonts w:ascii="Times New Roman" w:hAnsi="Times New Roman" w:cs="Times New Roman"/>
          <w:noProof/>
        </w:rPr>
        <w:fldChar w:fldCharType="begin"/>
      </w:r>
      <w:r w:rsidR="00EA0809" w:rsidRPr="0097337B">
        <w:rPr>
          <w:rFonts w:ascii="Times New Roman" w:hAnsi="Times New Roman" w:cs="Times New Roman"/>
          <w:noProof/>
        </w:rPr>
        <w:instrText xml:space="preserve"> SEQ Таблица \* ARABIC </w:instrText>
      </w:r>
      <w:r w:rsidR="00EA0809" w:rsidRPr="0097337B">
        <w:rPr>
          <w:rFonts w:ascii="Times New Roman" w:hAnsi="Times New Roman" w:cs="Times New Roman"/>
          <w:noProof/>
        </w:rPr>
        <w:fldChar w:fldCharType="separate"/>
      </w:r>
      <w:r w:rsidR="00231D81">
        <w:rPr>
          <w:rFonts w:ascii="Times New Roman" w:hAnsi="Times New Roman" w:cs="Times New Roman"/>
          <w:noProof/>
        </w:rPr>
        <w:t>12</w:t>
      </w:r>
      <w:r w:rsidR="00EA0809" w:rsidRPr="0097337B">
        <w:rPr>
          <w:rFonts w:ascii="Times New Roman" w:hAnsi="Times New Roman" w:cs="Times New Roman"/>
          <w:noProof/>
        </w:rPr>
        <w:fldChar w:fldCharType="end"/>
      </w:r>
      <w:bookmarkEnd w:id="53"/>
      <w:r w:rsidRPr="0097337B">
        <w:rPr>
          <w:rStyle w:val="21"/>
          <w:rFonts w:ascii="Times New Roman" w:hAnsi="Times New Roman" w:cs="Times New Roman"/>
          <w:i w:val="0"/>
          <w:iCs w:val="0"/>
          <w:color w:val="auto"/>
          <w:sz w:val="24"/>
          <w:szCs w:val="28"/>
        </w:rPr>
        <w:t xml:space="preserve"> – Оценка необходимых инвестиций для реализации мероприятий, тыс. рублей</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8221"/>
        <w:gridCol w:w="1621"/>
        <w:gridCol w:w="1487"/>
        <w:gridCol w:w="1686"/>
        <w:gridCol w:w="1236"/>
      </w:tblGrid>
      <w:tr w:rsidR="00790435" w:rsidRPr="0097337B" w14:paraId="7CB93784" w14:textId="77777777" w:rsidTr="009A38AE">
        <w:trPr>
          <w:trHeight w:val="2118"/>
          <w:tblHeader/>
        </w:trPr>
        <w:tc>
          <w:tcPr>
            <w:tcW w:w="181" w:type="pct"/>
          </w:tcPr>
          <w:p w14:paraId="20ACD526" w14:textId="5F3DBC35" w:rsidR="00790435" w:rsidRPr="0097337B" w:rsidRDefault="00790435"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 п/п</w:t>
            </w:r>
          </w:p>
        </w:tc>
        <w:tc>
          <w:tcPr>
            <w:tcW w:w="2780" w:type="pct"/>
            <w:shd w:val="clear" w:color="auto" w:fill="auto"/>
            <w:vAlign w:val="center"/>
            <w:hideMark/>
          </w:tcPr>
          <w:p w14:paraId="1E7BB8CA" w14:textId="2B7E2060" w:rsidR="00790435" w:rsidRPr="0097337B" w:rsidRDefault="00790435"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Наименование задачи</w:t>
            </w:r>
          </w:p>
        </w:tc>
        <w:tc>
          <w:tcPr>
            <w:tcW w:w="548" w:type="pct"/>
            <w:shd w:val="clear" w:color="auto" w:fill="auto"/>
            <w:vAlign w:val="center"/>
            <w:hideMark/>
          </w:tcPr>
          <w:p w14:paraId="0B6CDD00" w14:textId="77777777" w:rsidR="00790435" w:rsidRPr="0097337B" w:rsidRDefault="00790435"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Источник финансирования</w:t>
            </w:r>
          </w:p>
        </w:tc>
        <w:tc>
          <w:tcPr>
            <w:tcW w:w="503" w:type="pct"/>
            <w:shd w:val="clear" w:color="auto" w:fill="auto"/>
            <w:vAlign w:val="center"/>
            <w:hideMark/>
          </w:tcPr>
          <w:p w14:paraId="6A6704A4" w14:textId="77777777" w:rsidR="00790435" w:rsidRPr="0097337B" w:rsidRDefault="00790435"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Мероприятия по развитию транспорта общего пользования, созданию транспортно-пересадочных узлов</w:t>
            </w:r>
          </w:p>
        </w:tc>
        <w:tc>
          <w:tcPr>
            <w:tcW w:w="570" w:type="pct"/>
            <w:shd w:val="clear" w:color="auto" w:fill="auto"/>
            <w:vAlign w:val="center"/>
            <w:hideMark/>
          </w:tcPr>
          <w:p w14:paraId="0D29F7E6" w14:textId="77777777" w:rsidR="00790435" w:rsidRPr="0097337B" w:rsidRDefault="00790435"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418" w:type="pct"/>
            <w:shd w:val="clear" w:color="auto" w:fill="auto"/>
            <w:vAlign w:val="center"/>
            <w:hideMark/>
          </w:tcPr>
          <w:p w14:paraId="177BA016" w14:textId="77777777" w:rsidR="00790435" w:rsidRPr="0097337B" w:rsidRDefault="00790435" w:rsidP="00871FF3">
            <w:pPr>
              <w:spacing w:after="0" w:line="240" w:lineRule="auto"/>
              <w:ind w:left="-57" w:right="-57"/>
              <w:jc w:val="center"/>
              <w:rPr>
                <w:rFonts w:ascii="Times New Roman" w:hAnsi="Times New Roman" w:cs="Times New Roman"/>
                <w:bCs/>
                <w:sz w:val="20"/>
                <w:szCs w:val="20"/>
              </w:rPr>
            </w:pPr>
            <w:r w:rsidRPr="0097337B">
              <w:rPr>
                <w:rFonts w:ascii="Times New Roman" w:hAnsi="Times New Roman" w:cs="Times New Roman"/>
                <w:bCs/>
                <w:sz w:val="20"/>
                <w:szCs w:val="20"/>
              </w:rPr>
              <w:t>Мероприятия по строительству и реконструкции улично-дорожной сети</w:t>
            </w:r>
          </w:p>
        </w:tc>
      </w:tr>
      <w:tr w:rsidR="00790435" w:rsidRPr="0097337B" w14:paraId="1E0D6961" w14:textId="77777777" w:rsidTr="009A38AE">
        <w:trPr>
          <w:trHeight w:val="20"/>
        </w:trPr>
        <w:tc>
          <w:tcPr>
            <w:tcW w:w="181" w:type="pct"/>
          </w:tcPr>
          <w:p w14:paraId="572D28D5" w14:textId="2F540694" w:rsidR="00790435" w:rsidRPr="0097337B" w:rsidRDefault="00790435" w:rsidP="00790435">
            <w:pPr>
              <w:spacing w:after="0" w:line="240" w:lineRule="auto"/>
              <w:ind w:left="-57" w:right="-57"/>
              <w:jc w:val="center"/>
              <w:rPr>
                <w:rFonts w:ascii="Times New Roman" w:hAnsi="Times New Roman" w:cs="Times New Roman"/>
                <w:sz w:val="20"/>
                <w:szCs w:val="20"/>
              </w:rPr>
            </w:pPr>
            <w:bookmarkStart w:id="54" w:name="_Hlk58336288"/>
            <w:r w:rsidRPr="0097337B">
              <w:rPr>
                <w:rFonts w:ascii="Times New Roman" w:hAnsi="Times New Roman" w:cs="Times New Roman"/>
                <w:sz w:val="20"/>
                <w:szCs w:val="20"/>
              </w:rPr>
              <w:t>1</w:t>
            </w:r>
          </w:p>
        </w:tc>
        <w:tc>
          <w:tcPr>
            <w:tcW w:w="2780" w:type="pct"/>
            <w:shd w:val="clear" w:color="auto" w:fill="auto"/>
            <w:vAlign w:val="center"/>
            <w:hideMark/>
          </w:tcPr>
          <w:p w14:paraId="5B4B6DB0" w14:textId="37B5DEB2" w:rsidR="00790435" w:rsidRPr="0097337B" w:rsidRDefault="00790435" w:rsidP="00871FF3">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tc>
        <w:tc>
          <w:tcPr>
            <w:tcW w:w="548" w:type="pct"/>
            <w:shd w:val="clear" w:color="auto" w:fill="auto"/>
            <w:vAlign w:val="center"/>
            <w:hideMark/>
          </w:tcPr>
          <w:p w14:paraId="77BBEC06"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03" w:type="pct"/>
            <w:shd w:val="clear" w:color="auto" w:fill="auto"/>
            <w:vAlign w:val="center"/>
            <w:hideMark/>
          </w:tcPr>
          <w:p w14:paraId="7F5AA261"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570" w:type="pct"/>
            <w:shd w:val="clear" w:color="auto" w:fill="auto"/>
            <w:vAlign w:val="center"/>
            <w:hideMark/>
          </w:tcPr>
          <w:p w14:paraId="53145B59"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418" w:type="pct"/>
            <w:shd w:val="clear" w:color="auto" w:fill="auto"/>
            <w:vAlign w:val="center"/>
            <w:hideMark/>
          </w:tcPr>
          <w:p w14:paraId="7EDE4146"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r>
      <w:tr w:rsidR="00790435" w:rsidRPr="0097337B" w14:paraId="6785526D" w14:textId="77777777" w:rsidTr="009A38AE">
        <w:trPr>
          <w:trHeight w:val="20"/>
        </w:trPr>
        <w:tc>
          <w:tcPr>
            <w:tcW w:w="181" w:type="pct"/>
          </w:tcPr>
          <w:p w14:paraId="3FEC7684" w14:textId="00B6B528" w:rsidR="00790435" w:rsidRPr="0097337B" w:rsidRDefault="00790435" w:rsidP="00790435">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2</w:t>
            </w:r>
          </w:p>
        </w:tc>
        <w:tc>
          <w:tcPr>
            <w:tcW w:w="2780" w:type="pct"/>
            <w:shd w:val="clear" w:color="auto" w:fill="auto"/>
            <w:vAlign w:val="center"/>
            <w:hideMark/>
          </w:tcPr>
          <w:p w14:paraId="03907DF7" w14:textId="77A87FF1" w:rsidR="00790435" w:rsidRPr="0097337B" w:rsidRDefault="00790435" w:rsidP="00871FF3">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w:t>
            </w:r>
            <w:r w:rsidR="00BB4926" w:rsidRPr="0097337B">
              <w:rPr>
                <w:rFonts w:ascii="Times New Roman" w:hAnsi="Times New Roman" w:cs="Times New Roman"/>
                <w:sz w:val="20"/>
                <w:szCs w:val="20"/>
              </w:rPr>
              <w:t>ния сельского поселения</w:t>
            </w:r>
          </w:p>
        </w:tc>
        <w:tc>
          <w:tcPr>
            <w:tcW w:w="548" w:type="pct"/>
            <w:shd w:val="clear" w:color="auto" w:fill="auto"/>
            <w:vAlign w:val="center"/>
            <w:hideMark/>
          </w:tcPr>
          <w:p w14:paraId="593D2A65"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03" w:type="pct"/>
            <w:shd w:val="clear" w:color="auto" w:fill="auto"/>
            <w:vAlign w:val="center"/>
            <w:hideMark/>
          </w:tcPr>
          <w:p w14:paraId="1A905157"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70" w:type="pct"/>
            <w:shd w:val="clear" w:color="auto" w:fill="auto"/>
            <w:vAlign w:val="center"/>
            <w:hideMark/>
          </w:tcPr>
          <w:p w14:paraId="2D8D389E"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418" w:type="pct"/>
            <w:shd w:val="clear" w:color="auto" w:fill="auto"/>
            <w:vAlign w:val="center"/>
            <w:hideMark/>
          </w:tcPr>
          <w:p w14:paraId="31C35727"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r>
      <w:tr w:rsidR="00790435" w:rsidRPr="0097337B" w14:paraId="0E2BCABD" w14:textId="77777777" w:rsidTr="009A38AE">
        <w:trPr>
          <w:trHeight w:val="20"/>
        </w:trPr>
        <w:tc>
          <w:tcPr>
            <w:tcW w:w="181" w:type="pct"/>
          </w:tcPr>
          <w:p w14:paraId="1CF451F0" w14:textId="4808C410" w:rsidR="00790435" w:rsidRPr="0097337B" w:rsidRDefault="00790435" w:rsidP="00790435">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3</w:t>
            </w:r>
          </w:p>
        </w:tc>
        <w:tc>
          <w:tcPr>
            <w:tcW w:w="2780" w:type="pct"/>
            <w:shd w:val="clear" w:color="auto" w:fill="auto"/>
            <w:vAlign w:val="center"/>
            <w:hideMark/>
          </w:tcPr>
          <w:p w14:paraId="00B80A4D" w14:textId="05B9A0EC" w:rsidR="00790435" w:rsidRPr="0097337B" w:rsidRDefault="00790435" w:rsidP="00871FF3">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w:t>
            </w:r>
            <w:r w:rsidR="00BB4926" w:rsidRPr="0097337B">
              <w:rPr>
                <w:rFonts w:ascii="Times New Roman" w:hAnsi="Times New Roman" w:cs="Times New Roman"/>
                <w:sz w:val="20"/>
                <w:szCs w:val="20"/>
              </w:rPr>
              <w:t xml:space="preserve"> территории сельского поселения</w:t>
            </w:r>
          </w:p>
        </w:tc>
        <w:tc>
          <w:tcPr>
            <w:tcW w:w="548" w:type="pct"/>
            <w:shd w:val="clear" w:color="auto" w:fill="auto"/>
            <w:vAlign w:val="center"/>
            <w:hideMark/>
          </w:tcPr>
          <w:p w14:paraId="2F6FD243"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03" w:type="pct"/>
            <w:shd w:val="clear" w:color="auto" w:fill="auto"/>
            <w:vAlign w:val="center"/>
            <w:hideMark/>
          </w:tcPr>
          <w:p w14:paraId="6FE22736"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70" w:type="pct"/>
            <w:shd w:val="clear" w:color="auto" w:fill="auto"/>
            <w:vAlign w:val="center"/>
            <w:hideMark/>
          </w:tcPr>
          <w:p w14:paraId="520723E9"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418" w:type="pct"/>
            <w:shd w:val="clear" w:color="auto" w:fill="auto"/>
            <w:vAlign w:val="center"/>
            <w:hideMark/>
          </w:tcPr>
          <w:p w14:paraId="5E19BDAA"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r>
      <w:tr w:rsidR="00790435" w:rsidRPr="0097337B" w14:paraId="5B2FB55C" w14:textId="77777777" w:rsidTr="009A38AE">
        <w:trPr>
          <w:trHeight w:val="20"/>
        </w:trPr>
        <w:tc>
          <w:tcPr>
            <w:tcW w:w="181" w:type="pct"/>
          </w:tcPr>
          <w:p w14:paraId="3F772904" w14:textId="2E1723EC" w:rsidR="00790435" w:rsidRPr="0097337B" w:rsidRDefault="00790435" w:rsidP="00790435">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4</w:t>
            </w:r>
          </w:p>
        </w:tc>
        <w:tc>
          <w:tcPr>
            <w:tcW w:w="2780" w:type="pct"/>
            <w:shd w:val="clear" w:color="auto" w:fill="auto"/>
            <w:noWrap/>
            <w:vAlign w:val="center"/>
            <w:hideMark/>
          </w:tcPr>
          <w:p w14:paraId="410D7D91" w14:textId="43BC7B7F" w:rsidR="00790435" w:rsidRPr="0097337B" w:rsidRDefault="00790435" w:rsidP="00871FF3">
            <w:pPr>
              <w:spacing w:after="0" w:line="240" w:lineRule="auto"/>
              <w:ind w:left="-57" w:right="-57"/>
              <w:jc w:val="both"/>
              <w:rPr>
                <w:rFonts w:ascii="Times New Roman" w:hAnsi="Times New Roman" w:cs="Times New Roman"/>
                <w:sz w:val="20"/>
                <w:szCs w:val="20"/>
              </w:rPr>
            </w:pPr>
            <w:r w:rsidRPr="0097337B">
              <w:rPr>
                <w:rFonts w:ascii="Times New Roman" w:hAnsi="Times New Roman" w:cs="Times New Roman"/>
                <w:sz w:val="20"/>
                <w:szCs w:val="20"/>
              </w:rPr>
              <w:t xml:space="preserve">Развитие транспортной инфраструктуры, сбалансированное с </w:t>
            </w:r>
            <w:r w:rsidR="00BB4926" w:rsidRPr="0097337B">
              <w:rPr>
                <w:rFonts w:ascii="Times New Roman" w:hAnsi="Times New Roman" w:cs="Times New Roman"/>
                <w:sz w:val="20"/>
                <w:szCs w:val="20"/>
              </w:rPr>
              <w:t>градостроительной деятельностью</w:t>
            </w:r>
          </w:p>
        </w:tc>
        <w:tc>
          <w:tcPr>
            <w:tcW w:w="548" w:type="pct"/>
            <w:shd w:val="clear" w:color="auto" w:fill="auto"/>
            <w:vAlign w:val="center"/>
            <w:hideMark/>
          </w:tcPr>
          <w:p w14:paraId="3D96F366"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03" w:type="pct"/>
            <w:shd w:val="clear" w:color="auto" w:fill="auto"/>
            <w:vAlign w:val="center"/>
            <w:hideMark/>
          </w:tcPr>
          <w:p w14:paraId="63047415"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70" w:type="pct"/>
            <w:shd w:val="clear" w:color="auto" w:fill="auto"/>
            <w:vAlign w:val="center"/>
            <w:hideMark/>
          </w:tcPr>
          <w:p w14:paraId="3CE63647"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418" w:type="pct"/>
            <w:shd w:val="clear" w:color="auto" w:fill="auto"/>
            <w:vAlign w:val="center"/>
            <w:hideMark/>
          </w:tcPr>
          <w:p w14:paraId="7C47D0A5"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r>
      <w:tr w:rsidR="00790435" w:rsidRPr="0097337B" w14:paraId="13356AE1" w14:textId="77777777" w:rsidTr="009A38AE">
        <w:trPr>
          <w:trHeight w:val="20"/>
        </w:trPr>
        <w:tc>
          <w:tcPr>
            <w:tcW w:w="181" w:type="pct"/>
          </w:tcPr>
          <w:p w14:paraId="53AA3DDD" w14:textId="621FBBDF" w:rsidR="00790435" w:rsidRPr="0097337B" w:rsidRDefault="00790435" w:rsidP="00790435">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5</w:t>
            </w:r>
          </w:p>
        </w:tc>
        <w:tc>
          <w:tcPr>
            <w:tcW w:w="2780" w:type="pct"/>
            <w:shd w:val="clear" w:color="auto" w:fill="auto"/>
            <w:noWrap/>
            <w:vAlign w:val="center"/>
            <w:hideMark/>
          </w:tcPr>
          <w:p w14:paraId="504D647C" w14:textId="59BDF346" w:rsidR="00790435" w:rsidRPr="0097337B" w:rsidRDefault="00790435" w:rsidP="00871FF3">
            <w:pPr>
              <w:spacing w:after="0" w:line="240" w:lineRule="auto"/>
              <w:ind w:left="-57" w:right="-57"/>
              <w:jc w:val="both"/>
              <w:rPr>
                <w:rFonts w:ascii="Times New Roman" w:hAnsi="Times New Roman" w:cs="Times New Roman"/>
                <w:sz w:val="20"/>
                <w:szCs w:val="20"/>
              </w:rPr>
            </w:pPr>
            <w:r w:rsidRPr="0097337B">
              <w:rPr>
                <w:rFonts w:ascii="Times New Roman" w:hAnsi="Times New Roman" w:cs="Times New Roman"/>
                <w:sz w:val="20"/>
                <w:szCs w:val="20"/>
              </w:rPr>
              <w:t xml:space="preserve">Создание условий для </w:t>
            </w:r>
            <w:r w:rsidR="00BB4926" w:rsidRPr="0097337B">
              <w:rPr>
                <w:rFonts w:ascii="Times New Roman" w:hAnsi="Times New Roman" w:cs="Times New Roman"/>
                <w:sz w:val="20"/>
                <w:szCs w:val="20"/>
              </w:rPr>
              <w:t>управления транспортным спросом</w:t>
            </w:r>
          </w:p>
        </w:tc>
        <w:tc>
          <w:tcPr>
            <w:tcW w:w="548" w:type="pct"/>
            <w:shd w:val="clear" w:color="auto" w:fill="auto"/>
            <w:vAlign w:val="center"/>
            <w:hideMark/>
          </w:tcPr>
          <w:p w14:paraId="4414CFA0"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03" w:type="pct"/>
            <w:shd w:val="clear" w:color="auto" w:fill="auto"/>
            <w:vAlign w:val="center"/>
            <w:hideMark/>
          </w:tcPr>
          <w:p w14:paraId="6D6DFA26"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70" w:type="pct"/>
            <w:shd w:val="clear" w:color="auto" w:fill="auto"/>
            <w:vAlign w:val="center"/>
            <w:hideMark/>
          </w:tcPr>
          <w:p w14:paraId="2F227985"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418" w:type="pct"/>
            <w:shd w:val="clear" w:color="auto" w:fill="auto"/>
            <w:vAlign w:val="center"/>
            <w:hideMark/>
          </w:tcPr>
          <w:p w14:paraId="0C62A3A0"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r>
      <w:tr w:rsidR="00790435" w:rsidRPr="0097337B" w14:paraId="1129B85A" w14:textId="77777777" w:rsidTr="009A38AE">
        <w:trPr>
          <w:trHeight w:val="20"/>
        </w:trPr>
        <w:tc>
          <w:tcPr>
            <w:tcW w:w="181" w:type="pct"/>
          </w:tcPr>
          <w:p w14:paraId="32F97B42" w14:textId="695C7F95" w:rsidR="00790435" w:rsidRPr="0097337B" w:rsidRDefault="00790435" w:rsidP="00790435">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6</w:t>
            </w:r>
          </w:p>
        </w:tc>
        <w:tc>
          <w:tcPr>
            <w:tcW w:w="2780" w:type="pct"/>
            <w:shd w:val="clear" w:color="auto" w:fill="auto"/>
            <w:noWrap/>
            <w:vAlign w:val="center"/>
            <w:hideMark/>
          </w:tcPr>
          <w:p w14:paraId="0351E354" w14:textId="15EFA4BD" w:rsidR="00790435" w:rsidRPr="0097337B" w:rsidRDefault="00790435" w:rsidP="00871FF3">
            <w:pPr>
              <w:spacing w:after="0" w:line="240" w:lineRule="auto"/>
              <w:ind w:left="-57" w:right="-57"/>
              <w:jc w:val="both"/>
              <w:rPr>
                <w:rFonts w:ascii="Times New Roman" w:hAnsi="Times New Roman" w:cs="Times New Roman"/>
                <w:sz w:val="20"/>
                <w:szCs w:val="20"/>
              </w:rPr>
            </w:pPr>
            <w:r w:rsidRPr="0097337B">
              <w:rPr>
                <w:rFonts w:ascii="Times New Roman" w:hAnsi="Times New Roman" w:cs="Times New Roman"/>
                <w:sz w:val="20"/>
                <w:szCs w:val="20"/>
              </w:rPr>
              <w:t xml:space="preserve">Создание приоритетных условий движения транспортных средств общего пользования по отношению к </w:t>
            </w:r>
            <w:r w:rsidR="00BB4926" w:rsidRPr="0097337B">
              <w:rPr>
                <w:rFonts w:ascii="Times New Roman" w:hAnsi="Times New Roman" w:cs="Times New Roman"/>
                <w:sz w:val="20"/>
                <w:szCs w:val="20"/>
              </w:rPr>
              <w:t>иным транспортным средствам</w:t>
            </w:r>
          </w:p>
        </w:tc>
        <w:tc>
          <w:tcPr>
            <w:tcW w:w="548" w:type="pct"/>
            <w:shd w:val="clear" w:color="auto" w:fill="auto"/>
            <w:vAlign w:val="center"/>
            <w:hideMark/>
          </w:tcPr>
          <w:p w14:paraId="778AB9B8"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03" w:type="pct"/>
            <w:shd w:val="clear" w:color="auto" w:fill="auto"/>
            <w:vAlign w:val="center"/>
            <w:hideMark/>
          </w:tcPr>
          <w:p w14:paraId="2003CE7F"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70" w:type="pct"/>
            <w:shd w:val="clear" w:color="auto" w:fill="auto"/>
            <w:vAlign w:val="center"/>
            <w:hideMark/>
          </w:tcPr>
          <w:p w14:paraId="4D1591E9"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418" w:type="pct"/>
            <w:shd w:val="clear" w:color="auto" w:fill="auto"/>
            <w:vAlign w:val="center"/>
            <w:hideMark/>
          </w:tcPr>
          <w:p w14:paraId="368171B5"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r>
      <w:tr w:rsidR="00790435" w:rsidRPr="0097337B" w14:paraId="5C1B48EA" w14:textId="77777777" w:rsidTr="009A38AE">
        <w:trPr>
          <w:trHeight w:val="20"/>
        </w:trPr>
        <w:tc>
          <w:tcPr>
            <w:tcW w:w="181" w:type="pct"/>
          </w:tcPr>
          <w:p w14:paraId="4E5E11E3" w14:textId="3C4E1E26" w:rsidR="00790435" w:rsidRPr="0097337B" w:rsidRDefault="00790435" w:rsidP="00790435">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7</w:t>
            </w:r>
          </w:p>
        </w:tc>
        <w:tc>
          <w:tcPr>
            <w:tcW w:w="2780" w:type="pct"/>
            <w:shd w:val="clear" w:color="auto" w:fill="auto"/>
            <w:noWrap/>
            <w:vAlign w:val="center"/>
            <w:hideMark/>
          </w:tcPr>
          <w:p w14:paraId="08921AFB" w14:textId="2AE5F36F" w:rsidR="00790435" w:rsidRPr="0097337B" w:rsidRDefault="00790435" w:rsidP="00871FF3">
            <w:pPr>
              <w:spacing w:after="0" w:line="240" w:lineRule="auto"/>
              <w:ind w:left="-57" w:right="-57"/>
              <w:jc w:val="both"/>
              <w:rPr>
                <w:rFonts w:ascii="Times New Roman" w:hAnsi="Times New Roman" w:cs="Times New Roman"/>
                <w:sz w:val="20"/>
                <w:szCs w:val="20"/>
              </w:rPr>
            </w:pPr>
            <w:r w:rsidRPr="0097337B">
              <w:rPr>
                <w:rFonts w:ascii="Times New Roman" w:hAnsi="Times New Roman" w:cs="Times New Roman"/>
                <w:sz w:val="20"/>
                <w:szCs w:val="20"/>
              </w:rPr>
              <w:t>Создание условий для пешеходного и велос</w:t>
            </w:r>
            <w:r w:rsidR="00BB4926" w:rsidRPr="0097337B">
              <w:rPr>
                <w:rFonts w:ascii="Times New Roman" w:hAnsi="Times New Roman" w:cs="Times New Roman"/>
                <w:sz w:val="20"/>
                <w:szCs w:val="20"/>
              </w:rPr>
              <w:t>ипедного передвижения населения</w:t>
            </w:r>
          </w:p>
        </w:tc>
        <w:tc>
          <w:tcPr>
            <w:tcW w:w="548" w:type="pct"/>
            <w:shd w:val="clear" w:color="auto" w:fill="auto"/>
            <w:vAlign w:val="center"/>
            <w:hideMark/>
          </w:tcPr>
          <w:p w14:paraId="6821D131"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w:t>
            </w:r>
          </w:p>
        </w:tc>
        <w:tc>
          <w:tcPr>
            <w:tcW w:w="503" w:type="pct"/>
            <w:shd w:val="clear" w:color="auto" w:fill="auto"/>
            <w:vAlign w:val="center"/>
            <w:hideMark/>
          </w:tcPr>
          <w:p w14:paraId="746345F9"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570" w:type="pct"/>
            <w:shd w:val="clear" w:color="auto" w:fill="auto"/>
            <w:vAlign w:val="center"/>
            <w:hideMark/>
          </w:tcPr>
          <w:p w14:paraId="1F80675B"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c>
          <w:tcPr>
            <w:tcW w:w="418" w:type="pct"/>
            <w:shd w:val="clear" w:color="auto" w:fill="auto"/>
            <w:vAlign w:val="center"/>
            <w:hideMark/>
          </w:tcPr>
          <w:p w14:paraId="40BC4F20" w14:textId="77777777" w:rsidR="00790435" w:rsidRPr="0097337B" w:rsidRDefault="00790435" w:rsidP="00871FF3">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 -</w:t>
            </w:r>
          </w:p>
        </w:tc>
      </w:tr>
      <w:tr w:rsidR="009A38AE" w:rsidRPr="0097337B" w14:paraId="1A4033CA" w14:textId="77777777" w:rsidTr="009A38AE">
        <w:trPr>
          <w:trHeight w:val="492"/>
        </w:trPr>
        <w:tc>
          <w:tcPr>
            <w:tcW w:w="181" w:type="pct"/>
            <w:vMerge w:val="restart"/>
            <w:tcBorders>
              <w:bottom w:val="single" w:sz="4" w:space="0" w:color="auto"/>
            </w:tcBorders>
          </w:tcPr>
          <w:p w14:paraId="1CF0D92E" w14:textId="255C0444" w:rsidR="009A38AE" w:rsidRPr="0097337B" w:rsidRDefault="009A38AE" w:rsidP="00790435">
            <w:pPr>
              <w:spacing w:after="0" w:line="240" w:lineRule="auto"/>
              <w:ind w:left="-57" w:right="-57"/>
              <w:jc w:val="center"/>
              <w:rPr>
                <w:rFonts w:ascii="Times New Roman" w:hAnsi="Times New Roman" w:cs="Times New Roman"/>
                <w:sz w:val="20"/>
                <w:szCs w:val="20"/>
              </w:rPr>
            </w:pPr>
            <w:r w:rsidRPr="0097337B">
              <w:rPr>
                <w:rFonts w:ascii="Times New Roman" w:hAnsi="Times New Roman" w:cs="Times New Roman"/>
                <w:sz w:val="20"/>
                <w:szCs w:val="20"/>
              </w:rPr>
              <w:t>8</w:t>
            </w:r>
          </w:p>
        </w:tc>
        <w:tc>
          <w:tcPr>
            <w:tcW w:w="2780" w:type="pct"/>
            <w:vMerge w:val="restart"/>
            <w:tcBorders>
              <w:bottom w:val="single" w:sz="4" w:space="0" w:color="auto"/>
            </w:tcBorders>
            <w:shd w:val="clear" w:color="auto" w:fill="auto"/>
            <w:hideMark/>
          </w:tcPr>
          <w:p w14:paraId="1DC92EB9" w14:textId="2D40C660" w:rsidR="009A38AE" w:rsidRPr="0097337B" w:rsidRDefault="009A38AE" w:rsidP="00790435">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Итого:</w:t>
            </w:r>
          </w:p>
        </w:tc>
        <w:tc>
          <w:tcPr>
            <w:tcW w:w="548" w:type="pct"/>
            <w:tcBorders>
              <w:bottom w:val="single" w:sz="4" w:space="0" w:color="auto"/>
            </w:tcBorders>
            <w:shd w:val="clear" w:color="auto" w:fill="auto"/>
            <w:vAlign w:val="center"/>
            <w:hideMark/>
          </w:tcPr>
          <w:p w14:paraId="4A123065" w14:textId="35C35E11" w:rsidR="009A38AE" w:rsidRPr="0097337B" w:rsidRDefault="009A38AE" w:rsidP="00871FF3">
            <w:pPr>
              <w:spacing w:after="0" w:line="240" w:lineRule="auto"/>
              <w:ind w:left="-57" w:right="-57"/>
              <w:rPr>
                <w:rFonts w:ascii="Times New Roman" w:hAnsi="Times New Roman" w:cs="Times New Roman"/>
                <w:sz w:val="20"/>
                <w:szCs w:val="20"/>
              </w:rPr>
            </w:pPr>
            <w:r w:rsidRPr="0097337B">
              <w:rPr>
                <w:rFonts w:ascii="Times New Roman" w:hAnsi="Times New Roman" w:cs="Times New Roman"/>
                <w:sz w:val="20"/>
                <w:szCs w:val="20"/>
              </w:rPr>
              <w:t xml:space="preserve">Бюджетные средства, в </w:t>
            </w:r>
            <w:proofErr w:type="spellStart"/>
            <w:r w:rsidRPr="0097337B">
              <w:rPr>
                <w:rFonts w:ascii="Times New Roman" w:hAnsi="Times New Roman" w:cs="Times New Roman"/>
                <w:sz w:val="20"/>
                <w:szCs w:val="20"/>
              </w:rPr>
              <w:t>т.ч</w:t>
            </w:r>
            <w:proofErr w:type="spellEnd"/>
            <w:r w:rsidRPr="0097337B">
              <w:rPr>
                <w:rFonts w:ascii="Times New Roman" w:hAnsi="Times New Roman" w:cs="Times New Roman"/>
                <w:sz w:val="20"/>
                <w:szCs w:val="20"/>
              </w:rPr>
              <w:t>.:</w:t>
            </w:r>
          </w:p>
        </w:tc>
        <w:tc>
          <w:tcPr>
            <w:tcW w:w="503" w:type="pct"/>
            <w:tcBorders>
              <w:bottom w:val="single" w:sz="4" w:space="0" w:color="auto"/>
            </w:tcBorders>
            <w:shd w:val="clear" w:color="auto" w:fill="auto"/>
            <w:vAlign w:val="bottom"/>
            <w:hideMark/>
          </w:tcPr>
          <w:p w14:paraId="36D76D95" w14:textId="0D650C00"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7451,2</w:t>
            </w:r>
          </w:p>
        </w:tc>
        <w:tc>
          <w:tcPr>
            <w:tcW w:w="570" w:type="pct"/>
            <w:tcBorders>
              <w:bottom w:val="single" w:sz="4" w:space="0" w:color="auto"/>
            </w:tcBorders>
            <w:shd w:val="clear" w:color="auto" w:fill="auto"/>
            <w:vAlign w:val="bottom"/>
            <w:hideMark/>
          </w:tcPr>
          <w:p w14:paraId="0193AD46" w14:textId="788A225B"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57</w:t>
            </w:r>
          </w:p>
        </w:tc>
        <w:tc>
          <w:tcPr>
            <w:tcW w:w="418" w:type="pct"/>
            <w:tcBorders>
              <w:bottom w:val="single" w:sz="4" w:space="0" w:color="auto"/>
            </w:tcBorders>
            <w:shd w:val="clear" w:color="auto" w:fill="auto"/>
            <w:vAlign w:val="bottom"/>
            <w:hideMark/>
          </w:tcPr>
          <w:p w14:paraId="3770FD19" w14:textId="6654EC66"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546019</w:t>
            </w:r>
          </w:p>
        </w:tc>
      </w:tr>
      <w:tr w:rsidR="009A38AE" w:rsidRPr="0097337B" w14:paraId="33F76C7A" w14:textId="77777777" w:rsidTr="009A38AE">
        <w:trPr>
          <w:trHeight w:val="20"/>
        </w:trPr>
        <w:tc>
          <w:tcPr>
            <w:tcW w:w="181" w:type="pct"/>
            <w:vMerge/>
          </w:tcPr>
          <w:p w14:paraId="5F0D3366" w14:textId="77777777" w:rsidR="009A38AE" w:rsidRPr="0097337B" w:rsidRDefault="009A38AE" w:rsidP="00871FF3">
            <w:pPr>
              <w:spacing w:after="0" w:line="240" w:lineRule="auto"/>
              <w:ind w:left="-57" w:right="-57"/>
              <w:rPr>
                <w:rFonts w:ascii="Times New Roman" w:hAnsi="Times New Roman" w:cs="Times New Roman"/>
                <w:sz w:val="20"/>
                <w:szCs w:val="20"/>
              </w:rPr>
            </w:pPr>
          </w:p>
        </w:tc>
        <w:tc>
          <w:tcPr>
            <w:tcW w:w="2780" w:type="pct"/>
            <w:vMerge/>
            <w:vAlign w:val="center"/>
            <w:hideMark/>
          </w:tcPr>
          <w:p w14:paraId="75465789" w14:textId="16DE0908" w:rsidR="009A38AE" w:rsidRPr="0097337B" w:rsidRDefault="009A38AE" w:rsidP="00871FF3">
            <w:pPr>
              <w:spacing w:after="0" w:line="240" w:lineRule="auto"/>
              <w:ind w:left="-57" w:right="-57"/>
              <w:rPr>
                <w:rFonts w:ascii="Times New Roman" w:hAnsi="Times New Roman" w:cs="Times New Roman"/>
                <w:sz w:val="20"/>
                <w:szCs w:val="20"/>
              </w:rPr>
            </w:pPr>
          </w:p>
        </w:tc>
        <w:tc>
          <w:tcPr>
            <w:tcW w:w="548" w:type="pct"/>
            <w:shd w:val="clear" w:color="auto" w:fill="auto"/>
            <w:vAlign w:val="center"/>
            <w:hideMark/>
          </w:tcPr>
          <w:p w14:paraId="26991842" w14:textId="14873BEE" w:rsidR="009A38AE" w:rsidRPr="0097337B" w:rsidRDefault="009A38AE" w:rsidP="009A38AE">
            <w:pPr>
              <w:spacing w:after="0" w:line="240" w:lineRule="auto"/>
              <w:ind w:left="33" w:right="-57"/>
              <w:rPr>
                <w:rFonts w:ascii="Times New Roman" w:hAnsi="Times New Roman" w:cs="Times New Roman"/>
                <w:sz w:val="20"/>
                <w:szCs w:val="20"/>
              </w:rPr>
            </w:pPr>
            <w:r w:rsidRPr="0097337B">
              <w:rPr>
                <w:rFonts w:ascii="Times New Roman" w:hAnsi="Times New Roman" w:cs="Times New Roman"/>
                <w:sz w:val="20"/>
                <w:szCs w:val="20"/>
              </w:rPr>
              <w:t>федеральный бюджет</w:t>
            </w:r>
          </w:p>
        </w:tc>
        <w:tc>
          <w:tcPr>
            <w:tcW w:w="503" w:type="pct"/>
            <w:shd w:val="clear" w:color="auto" w:fill="auto"/>
            <w:vAlign w:val="bottom"/>
            <w:hideMark/>
          </w:tcPr>
          <w:p w14:paraId="5A446E9F" w14:textId="62FE0242"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c>
          <w:tcPr>
            <w:tcW w:w="570" w:type="pct"/>
            <w:shd w:val="clear" w:color="auto" w:fill="auto"/>
            <w:vAlign w:val="bottom"/>
            <w:hideMark/>
          </w:tcPr>
          <w:p w14:paraId="0E54B104" w14:textId="45A98BD2"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c>
          <w:tcPr>
            <w:tcW w:w="418" w:type="pct"/>
            <w:shd w:val="clear" w:color="auto" w:fill="auto"/>
            <w:vAlign w:val="bottom"/>
            <w:hideMark/>
          </w:tcPr>
          <w:p w14:paraId="4033BD38" w14:textId="1465DC12"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r>
      <w:tr w:rsidR="009A38AE" w:rsidRPr="0097337B" w14:paraId="1ABDB180" w14:textId="77777777" w:rsidTr="009A38AE">
        <w:trPr>
          <w:trHeight w:val="20"/>
        </w:trPr>
        <w:tc>
          <w:tcPr>
            <w:tcW w:w="181" w:type="pct"/>
            <w:vMerge/>
          </w:tcPr>
          <w:p w14:paraId="0FBF3920" w14:textId="77777777" w:rsidR="009A38AE" w:rsidRPr="0097337B" w:rsidRDefault="009A38AE" w:rsidP="00871FF3">
            <w:pPr>
              <w:spacing w:after="0" w:line="240" w:lineRule="auto"/>
              <w:ind w:left="-57" w:right="-57"/>
              <w:rPr>
                <w:rFonts w:ascii="Times New Roman" w:hAnsi="Times New Roman" w:cs="Times New Roman"/>
                <w:sz w:val="20"/>
                <w:szCs w:val="20"/>
              </w:rPr>
            </w:pPr>
          </w:p>
        </w:tc>
        <w:tc>
          <w:tcPr>
            <w:tcW w:w="2780" w:type="pct"/>
            <w:vMerge/>
            <w:vAlign w:val="center"/>
            <w:hideMark/>
          </w:tcPr>
          <w:p w14:paraId="36094AD4" w14:textId="1879B270" w:rsidR="009A38AE" w:rsidRPr="0097337B" w:rsidRDefault="009A38AE" w:rsidP="00871FF3">
            <w:pPr>
              <w:spacing w:after="0" w:line="240" w:lineRule="auto"/>
              <w:ind w:left="-57" w:right="-57"/>
              <w:rPr>
                <w:rFonts w:ascii="Times New Roman" w:hAnsi="Times New Roman" w:cs="Times New Roman"/>
                <w:sz w:val="20"/>
                <w:szCs w:val="20"/>
              </w:rPr>
            </w:pPr>
          </w:p>
        </w:tc>
        <w:tc>
          <w:tcPr>
            <w:tcW w:w="548" w:type="pct"/>
            <w:shd w:val="clear" w:color="auto" w:fill="auto"/>
            <w:vAlign w:val="center"/>
            <w:hideMark/>
          </w:tcPr>
          <w:p w14:paraId="1D887DEF" w14:textId="01509619" w:rsidR="009A38AE" w:rsidRPr="0097337B" w:rsidRDefault="009A38AE" w:rsidP="009A38AE">
            <w:pPr>
              <w:spacing w:after="0" w:line="240" w:lineRule="auto"/>
              <w:ind w:left="33" w:right="-57"/>
              <w:rPr>
                <w:rFonts w:ascii="Times New Roman" w:hAnsi="Times New Roman" w:cs="Times New Roman"/>
                <w:sz w:val="20"/>
                <w:szCs w:val="20"/>
              </w:rPr>
            </w:pPr>
            <w:r w:rsidRPr="0097337B">
              <w:rPr>
                <w:rFonts w:ascii="Times New Roman" w:hAnsi="Times New Roman" w:cs="Times New Roman"/>
                <w:sz w:val="20"/>
                <w:szCs w:val="20"/>
              </w:rPr>
              <w:t>региональный бюджет</w:t>
            </w:r>
          </w:p>
        </w:tc>
        <w:tc>
          <w:tcPr>
            <w:tcW w:w="503" w:type="pct"/>
            <w:shd w:val="clear" w:color="auto" w:fill="auto"/>
            <w:vAlign w:val="bottom"/>
            <w:hideMark/>
          </w:tcPr>
          <w:p w14:paraId="18540847" w14:textId="22B85DC8"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c>
          <w:tcPr>
            <w:tcW w:w="570" w:type="pct"/>
            <w:shd w:val="clear" w:color="auto" w:fill="auto"/>
            <w:vAlign w:val="bottom"/>
            <w:hideMark/>
          </w:tcPr>
          <w:p w14:paraId="6ACE4616" w14:textId="15F280D3"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c>
          <w:tcPr>
            <w:tcW w:w="418" w:type="pct"/>
            <w:shd w:val="clear" w:color="auto" w:fill="auto"/>
            <w:vAlign w:val="bottom"/>
            <w:hideMark/>
          </w:tcPr>
          <w:p w14:paraId="36FCCF2D" w14:textId="1344D6DA"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r>
      <w:tr w:rsidR="009A38AE" w:rsidRPr="0097337B" w14:paraId="72844171" w14:textId="77777777" w:rsidTr="009A38AE">
        <w:trPr>
          <w:trHeight w:val="468"/>
        </w:trPr>
        <w:tc>
          <w:tcPr>
            <w:tcW w:w="181" w:type="pct"/>
            <w:vMerge/>
            <w:tcBorders>
              <w:bottom w:val="single" w:sz="4" w:space="0" w:color="auto"/>
            </w:tcBorders>
          </w:tcPr>
          <w:p w14:paraId="19032C31" w14:textId="77777777" w:rsidR="009A38AE" w:rsidRPr="0097337B" w:rsidRDefault="009A38AE" w:rsidP="00871FF3">
            <w:pPr>
              <w:spacing w:after="0" w:line="240" w:lineRule="auto"/>
              <w:ind w:left="-57" w:right="-57"/>
              <w:rPr>
                <w:rFonts w:ascii="Times New Roman" w:hAnsi="Times New Roman" w:cs="Times New Roman"/>
                <w:sz w:val="20"/>
                <w:szCs w:val="20"/>
              </w:rPr>
            </w:pPr>
          </w:p>
        </w:tc>
        <w:tc>
          <w:tcPr>
            <w:tcW w:w="2780" w:type="pct"/>
            <w:vMerge/>
            <w:tcBorders>
              <w:bottom w:val="single" w:sz="4" w:space="0" w:color="auto"/>
            </w:tcBorders>
            <w:vAlign w:val="center"/>
            <w:hideMark/>
          </w:tcPr>
          <w:p w14:paraId="7A4F4C92" w14:textId="35FF2A36" w:rsidR="009A38AE" w:rsidRPr="0097337B" w:rsidRDefault="009A38AE" w:rsidP="00871FF3">
            <w:pPr>
              <w:spacing w:after="0" w:line="240" w:lineRule="auto"/>
              <w:ind w:left="-57" w:right="-57"/>
              <w:rPr>
                <w:rFonts w:ascii="Times New Roman" w:hAnsi="Times New Roman" w:cs="Times New Roman"/>
                <w:sz w:val="20"/>
                <w:szCs w:val="20"/>
              </w:rPr>
            </w:pPr>
          </w:p>
        </w:tc>
        <w:tc>
          <w:tcPr>
            <w:tcW w:w="548" w:type="pct"/>
            <w:tcBorders>
              <w:bottom w:val="single" w:sz="4" w:space="0" w:color="auto"/>
            </w:tcBorders>
            <w:shd w:val="clear" w:color="auto" w:fill="auto"/>
            <w:vAlign w:val="center"/>
            <w:hideMark/>
          </w:tcPr>
          <w:p w14:paraId="4F396B68" w14:textId="7ADAA63A" w:rsidR="009A38AE" w:rsidRPr="0097337B" w:rsidRDefault="009A38AE" w:rsidP="009A38AE">
            <w:pPr>
              <w:spacing w:after="0" w:line="240" w:lineRule="auto"/>
              <w:ind w:left="33" w:right="-57"/>
              <w:rPr>
                <w:rFonts w:ascii="Times New Roman" w:hAnsi="Times New Roman" w:cs="Times New Roman"/>
                <w:sz w:val="20"/>
                <w:szCs w:val="20"/>
              </w:rPr>
            </w:pPr>
            <w:r w:rsidRPr="0097337B">
              <w:rPr>
                <w:rFonts w:ascii="Times New Roman" w:hAnsi="Times New Roman" w:cs="Times New Roman"/>
                <w:sz w:val="20"/>
                <w:szCs w:val="20"/>
              </w:rPr>
              <w:t>муниципальный бюджет</w:t>
            </w:r>
          </w:p>
        </w:tc>
        <w:tc>
          <w:tcPr>
            <w:tcW w:w="503" w:type="pct"/>
            <w:tcBorders>
              <w:bottom w:val="single" w:sz="4" w:space="0" w:color="auto"/>
            </w:tcBorders>
            <w:shd w:val="clear" w:color="auto" w:fill="auto"/>
            <w:vAlign w:val="bottom"/>
            <w:hideMark/>
          </w:tcPr>
          <w:p w14:paraId="68DA640C" w14:textId="52F32583"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7451,2</w:t>
            </w:r>
          </w:p>
        </w:tc>
        <w:tc>
          <w:tcPr>
            <w:tcW w:w="570" w:type="pct"/>
            <w:tcBorders>
              <w:bottom w:val="single" w:sz="4" w:space="0" w:color="auto"/>
            </w:tcBorders>
            <w:shd w:val="clear" w:color="auto" w:fill="auto"/>
            <w:vAlign w:val="bottom"/>
            <w:hideMark/>
          </w:tcPr>
          <w:p w14:paraId="1D3D1673" w14:textId="54F2F4E5"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57</w:t>
            </w:r>
          </w:p>
        </w:tc>
        <w:tc>
          <w:tcPr>
            <w:tcW w:w="418" w:type="pct"/>
            <w:tcBorders>
              <w:bottom w:val="single" w:sz="4" w:space="0" w:color="auto"/>
            </w:tcBorders>
            <w:shd w:val="clear" w:color="auto" w:fill="auto"/>
            <w:vAlign w:val="bottom"/>
            <w:hideMark/>
          </w:tcPr>
          <w:p w14:paraId="602B96B2" w14:textId="07A9DB06"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546019</w:t>
            </w:r>
          </w:p>
        </w:tc>
      </w:tr>
      <w:tr w:rsidR="009A38AE" w:rsidRPr="0097337B" w14:paraId="3B5AC65B" w14:textId="77777777" w:rsidTr="009A38AE">
        <w:trPr>
          <w:trHeight w:val="20"/>
        </w:trPr>
        <w:tc>
          <w:tcPr>
            <w:tcW w:w="181" w:type="pct"/>
            <w:vMerge/>
          </w:tcPr>
          <w:p w14:paraId="73D3C96C" w14:textId="77777777" w:rsidR="009A38AE" w:rsidRPr="0097337B" w:rsidRDefault="009A38AE" w:rsidP="00871FF3">
            <w:pPr>
              <w:spacing w:after="0" w:line="240" w:lineRule="auto"/>
              <w:ind w:left="-57" w:right="-57"/>
              <w:rPr>
                <w:rFonts w:ascii="Tahoma" w:hAnsi="Tahoma" w:cs="Tahoma"/>
                <w:sz w:val="18"/>
                <w:szCs w:val="18"/>
              </w:rPr>
            </w:pPr>
          </w:p>
        </w:tc>
        <w:tc>
          <w:tcPr>
            <w:tcW w:w="2780" w:type="pct"/>
            <w:vMerge/>
            <w:vAlign w:val="center"/>
            <w:hideMark/>
          </w:tcPr>
          <w:p w14:paraId="05E26956" w14:textId="78F54137" w:rsidR="009A38AE" w:rsidRPr="0097337B" w:rsidRDefault="009A38AE" w:rsidP="00871FF3">
            <w:pPr>
              <w:spacing w:after="0" w:line="240" w:lineRule="auto"/>
              <w:ind w:left="-57" w:right="-57"/>
              <w:rPr>
                <w:rFonts w:ascii="Tahoma" w:hAnsi="Tahoma" w:cs="Tahoma"/>
                <w:sz w:val="18"/>
                <w:szCs w:val="18"/>
              </w:rPr>
            </w:pPr>
          </w:p>
        </w:tc>
        <w:tc>
          <w:tcPr>
            <w:tcW w:w="548" w:type="pct"/>
            <w:shd w:val="clear" w:color="auto" w:fill="auto"/>
            <w:vAlign w:val="center"/>
            <w:hideMark/>
          </w:tcPr>
          <w:p w14:paraId="59EFB0A1" w14:textId="03F712D4" w:rsidR="009A38AE" w:rsidRPr="0097337B" w:rsidRDefault="009A38AE" w:rsidP="00871FF3">
            <w:pPr>
              <w:spacing w:after="0" w:line="240" w:lineRule="auto"/>
              <w:ind w:left="-57" w:right="-57"/>
              <w:rPr>
                <w:rFonts w:ascii="Times New Roman" w:hAnsi="Times New Roman" w:cs="Times New Roman"/>
                <w:sz w:val="18"/>
                <w:szCs w:val="18"/>
              </w:rPr>
            </w:pPr>
            <w:r w:rsidRPr="0097337B">
              <w:rPr>
                <w:rFonts w:ascii="Times New Roman" w:hAnsi="Times New Roman" w:cs="Times New Roman"/>
                <w:sz w:val="18"/>
                <w:szCs w:val="18"/>
              </w:rPr>
              <w:t>внебюджетные источники</w:t>
            </w:r>
          </w:p>
        </w:tc>
        <w:tc>
          <w:tcPr>
            <w:tcW w:w="503" w:type="pct"/>
            <w:shd w:val="clear" w:color="auto" w:fill="auto"/>
            <w:vAlign w:val="bottom"/>
            <w:hideMark/>
          </w:tcPr>
          <w:p w14:paraId="5B57E6A8" w14:textId="1A4422E3"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c>
          <w:tcPr>
            <w:tcW w:w="570" w:type="pct"/>
            <w:shd w:val="clear" w:color="auto" w:fill="auto"/>
            <w:vAlign w:val="bottom"/>
            <w:hideMark/>
          </w:tcPr>
          <w:p w14:paraId="56389086" w14:textId="42FB30A9"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4240</w:t>
            </w:r>
          </w:p>
        </w:tc>
        <w:tc>
          <w:tcPr>
            <w:tcW w:w="418" w:type="pct"/>
            <w:shd w:val="clear" w:color="auto" w:fill="auto"/>
            <w:vAlign w:val="bottom"/>
            <w:hideMark/>
          </w:tcPr>
          <w:p w14:paraId="3F97154E" w14:textId="3986A733" w:rsidR="009A38AE" w:rsidRPr="009A38AE" w:rsidRDefault="009A38AE" w:rsidP="00871FF3">
            <w:pPr>
              <w:spacing w:after="0" w:line="240" w:lineRule="auto"/>
              <w:ind w:left="-57" w:right="-57"/>
              <w:jc w:val="center"/>
              <w:rPr>
                <w:rFonts w:ascii="Times New Roman" w:hAnsi="Times New Roman" w:cs="Times New Roman"/>
                <w:sz w:val="20"/>
                <w:szCs w:val="20"/>
              </w:rPr>
            </w:pPr>
            <w:r w:rsidRPr="009A38AE">
              <w:rPr>
                <w:rFonts w:ascii="Times New Roman" w:hAnsi="Times New Roman" w:cs="Times New Roman"/>
                <w:color w:val="000000"/>
                <w:sz w:val="20"/>
                <w:szCs w:val="20"/>
              </w:rPr>
              <w:t>- </w:t>
            </w:r>
          </w:p>
        </w:tc>
      </w:tr>
      <w:bookmarkEnd w:id="54"/>
    </w:tbl>
    <w:p w14:paraId="1E541D77" w14:textId="1BFB2D22" w:rsidR="00A45ED8" w:rsidRPr="0097337B" w:rsidRDefault="00A45ED8" w:rsidP="00A45ED8">
      <w:pPr>
        <w:ind w:firstLine="567"/>
        <w:jc w:val="both"/>
        <w:rPr>
          <w:rFonts w:ascii="Tahoma" w:hAnsi="Tahoma" w:cs="Tahoma"/>
          <w:sz w:val="24"/>
          <w:szCs w:val="24"/>
        </w:rPr>
      </w:pPr>
    </w:p>
    <w:p w14:paraId="5333A659" w14:textId="77777777" w:rsidR="00A45ED8" w:rsidRPr="0097337B" w:rsidRDefault="00A45ED8" w:rsidP="00A45ED8">
      <w:pPr>
        <w:ind w:firstLine="567"/>
        <w:jc w:val="both"/>
        <w:rPr>
          <w:rFonts w:ascii="Tahoma" w:hAnsi="Tahoma" w:cs="Tahoma"/>
          <w:sz w:val="24"/>
          <w:szCs w:val="24"/>
        </w:rPr>
        <w:sectPr w:rsidR="00A45ED8" w:rsidRPr="0097337B" w:rsidSect="00C71370">
          <w:pgSz w:w="16838" w:h="11906" w:orient="landscape"/>
          <w:pgMar w:top="1134" w:right="567" w:bottom="1134" w:left="1701" w:header="709" w:footer="709" w:gutter="0"/>
          <w:cols w:space="708"/>
          <w:docGrid w:linePitch="360"/>
        </w:sectPr>
      </w:pPr>
    </w:p>
    <w:p w14:paraId="6A897739" w14:textId="0670C768" w:rsidR="00A76B5E" w:rsidRPr="0097337B" w:rsidRDefault="00790435" w:rsidP="00790435">
      <w:pPr>
        <w:pStyle w:val="1"/>
        <w:numPr>
          <w:ilvl w:val="0"/>
          <w:numId w:val="0"/>
        </w:numPr>
        <w:jc w:val="center"/>
        <w:rPr>
          <w:rFonts w:ascii="Times New Roman" w:hAnsi="Times New Roman" w:cs="Times New Roman"/>
          <w:b w:val="0"/>
          <w:sz w:val="24"/>
          <w:szCs w:val="24"/>
        </w:rPr>
      </w:pPr>
      <w:bookmarkStart w:id="55" w:name="_Toc153525241"/>
      <w:r w:rsidRPr="0097337B">
        <w:rPr>
          <w:rFonts w:ascii="Times New Roman" w:hAnsi="Times New Roman" w:cs="Times New Roman"/>
          <w:b w:val="0"/>
          <w:sz w:val="24"/>
          <w:szCs w:val="24"/>
        </w:rPr>
        <w:lastRenderedPageBreak/>
        <w:t xml:space="preserve">Раздел 8. </w:t>
      </w:r>
      <w:r w:rsidR="006124C5" w:rsidRPr="0097337B">
        <w:rPr>
          <w:rFonts w:ascii="Times New Roman" w:hAnsi="Times New Roman" w:cs="Times New Roman"/>
          <w:b w:val="0"/>
          <w:sz w:val="24"/>
          <w:szCs w:val="24"/>
        </w:rPr>
        <w:t>Оценка</w:t>
      </w:r>
      <w:r w:rsidR="00521A9B" w:rsidRPr="0097337B">
        <w:rPr>
          <w:rFonts w:ascii="Times New Roman" w:hAnsi="Times New Roman" w:cs="Times New Roman"/>
          <w:b w:val="0"/>
          <w:sz w:val="24"/>
          <w:szCs w:val="24"/>
        </w:rPr>
        <w:t xml:space="preserve"> </w:t>
      </w:r>
      <w:r w:rsidR="006124C5" w:rsidRPr="0097337B">
        <w:rPr>
          <w:rFonts w:ascii="Times New Roman" w:hAnsi="Times New Roman" w:cs="Times New Roman"/>
          <w:b w:val="0"/>
          <w:sz w:val="24"/>
          <w:szCs w:val="24"/>
        </w:rPr>
        <w:t>эффективности</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мероприятий</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инвестиционных</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проектов</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по</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проектированию</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строительству</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реконструкции</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объектов</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инфраструктуры</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предлагаемого</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к</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реализации</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варианта</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развития</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инфраструктуры</w:t>
      </w:r>
      <w:bookmarkEnd w:id="55"/>
    </w:p>
    <w:p w14:paraId="28A427C2" w14:textId="60898411"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Оценка эффективности мероприятий по строительству и реконструкции объектов транспортной инфраструктуры предлагаемого к реализации ва</w:t>
      </w:r>
      <w:r w:rsidR="00202DAA" w:rsidRPr="0097337B">
        <w:rPr>
          <w:rFonts w:ascii="Times New Roman" w:hAnsi="Times New Roman" w:cs="Times New Roman"/>
        </w:rPr>
        <w:t xml:space="preserve">рианта развития включает в себя </w:t>
      </w:r>
      <w:r w:rsidRPr="0097337B">
        <w:rPr>
          <w:rFonts w:ascii="Times New Roman" w:hAnsi="Times New Roman" w:cs="Times New Roman"/>
        </w:rPr>
        <w:t>оценку социально-экономической эффектив</w:t>
      </w:r>
      <w:r w:rsidR="00202DAA" w:rsidRPr="0097337B">
        <w:rPr>
          <w:rFonts w:ascii="Times New Roman" w:hAnsi="Times New Roman" w:cs="Times New Roman"/>
        </w:rPr>
        <w:t xml:space="preserve">ности и соответствия нормативам </w:t>
      </w:r>
      <w:r w:rsidRPr="0097337B">
        <w:rPr>
          <w:rFonts w:ascii="Times New Roman" w:hAnsi="Times New Roman" w:cs="Times New Roman"/>
        </w:rPr>
        <w:t>градостроительного проектирования, в том числе с разбивкой по видам транспорта, целям и задачам Программы.</w:t>
      </w:r>
    </w:p>
    <w:p w14:paraId="3C95F466" w14:textId="636DF3C7"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Главным результатом реализации Программы является достижение поставленной цели – 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сельского поселения Ульт-Ягун, обеспечивающей безопасность, качество и эффективность транспортного обслуживания населения.</w:t>
      </w:r>
    </w:p>
    <w:p w14:paraId="5FCDCC5D" w14:textId="77777777"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Реализация Программы обеспечит достижение следующих ожидаемых результатов:</w:t>
      </w:r>
    </w:p>
    <w:p w14:paraId="7525E76B" w14:textId="77777777"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повышение доступности предоставляемых услуг общественным пассажирским транспортом; </w:t>
      </w:r>
    </w:p>
    <w:p w14:paraId="4A2BF9B1" w14:textId="5DCEC33E"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развитие улично-дорожной сети сельского поселения Ульт-Ягун;</w:t>
      </w:r>
    </w:p>
    <w:p w14:paraId="4D5CFC55" w14:textId="77777777"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повышение безопасности дорожного движения.</w:t>
      </w:r>
    </w:p>
    <w:p w14:paraId="03492AF7" w14:textId="77777777" w:rsidR="00CB7D72" w:rsidRPr="0097337B" w:rsidRDefault="00CB7D72" w:rsidP="00790435">
      <w:pPr>
        <w:pStyle w:val="a7"/>
        <w:spacing w:before="0" w:after="0"/>
        <w:ind w:firstLine="709"/>
        <w:rPr>
          <w:rFonts w:ascii="Times New Roman" w:hAnsi="Times New Roman" w:cs="Times New Roman"/>
        </w:rPr>
      </w:pPr>
      <w:r w:rsidRPr="0097337B">
        <w:rPr>
          <w:rFonts w:ascii="Times New Roman" w:hAnsi="Times New Roman" w:cs="Times New Roman"/>
        </w:rPr>
        <w:t>Основными результатами реализации Программы и характеризующими их целевыми показателями являются:</w:t>
      </w:r>
    </w:p>
    <w:p w14:paraId="4A6C2751" w14:textId="621BBDCA"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уменьшение ежегодного количества случаев дорожно-транспортных происшествий с пострадавшими (снижение на </w:t>
      </w:r>
      <w:r w:rsidR="00C80DFB" w:rsidRPr="0097337B">
        <w:rPr>
          <w:rFonts w:ascii="Times New Roman" w:hAnsi="Times New Roman" w:cs="Times New Roman"/>
        </w:rPr>
        <w:t>80</w:t>
      </w:r>
      <w:r w:rsidR="00E55A9C" w:rsidRPr="0097337B">
        <w:rPr>
          <w:rFonts w:ascii="Times New Roman" w:hAnsi="Times New Roman" w:cs="Times New Roman"/>
        </w:rPr>
        <w:t xml:space="preserve"> %</w:t>
      </w:r>
      <w:r w:rsidRPr="0097337B">
        <w:rPr>
          <w:rFonts w:ascii="Times New Roman" w:hAnsi="Times New Roman" w:cs="Times New Roman"/>
        </w:rPr>
        <w:t>);</w:t>
      </w:r>
    </w:p>
    <w:p w14:paraId="322D3681" w14:textId="1A18BF02"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увеличение доли улично-дорожной сети с капитальным типом покрытия, в общей </w:t>
      </w:r>
      <w:r w:rsidR="00202DAA" w:rsidRPr="0097337B">
        <w:rPr>
          <w:rFonts w:ascii="Times New Roman" w:hAnsi="Times New Roman" w:cs="Times New Roman"/>
        </w:rPr>
        <w:t>протяжённости</w:t>
      </w:r>
      <w:r w:rsidRPr="0097337B">
        <w:rPr>
          <w:rFonts w:ascii="Times New Roman" w:hAnsi="Times New Roman" w:cs="Times New Roman"/>
        </w:rPr>
        <w:t xml:space="preserve"> улично-дорожной сети до 100</w:t>
      </w:r>
      <w:r w:rsidR="00E55A9C" w:rsidRPr="0097337B">
        <w:rPr>
          <w:rFonts w:ascii="Times New Roman" w:hAnsi="Times New Roman" w:cs="Times New Roman"/>
        </w:rPr>
        <w:t xml:space="preserve"> %</w:t>
      </w:r>
      <w:r w:rsidRPr="0097337B">
        <w:rPr>
          <w:rFonts w:ascii="Times New Roman" w:hAnsi="Times New Roman" w:cs="Times New Roman"/>
        </w:rPr>
        <w:t xml:space="preserve"> (</w:t>
      </w:r>
      <w:r w:rsidR="00C80DFB" w:rsidRPr="0097337B">
        <w:rPr>
          <w:rFonts w:ascii="Times New Roman" w:hAnsi="Times New Roman" w:cs="Times New Roman"/>
        </w:rPr>
        <w:t>увеличение на 16</w:t>
      </w:r>
      <w:r w:rsidR="00E55A9C" w:rsidRPr="0097337B">
        <w:rPr>
          <w:rFonts w:ascii="Times New Roman" w:hAnsi="Times New Roman" w:cs="Times New Roman"/>
        </w:rPr>
        <w:t xml:space="preserve"> %</w:t>
      </w:r>
      <w:r w:rsidRPr="0097337B">
        <w:rPr>
          <w:rFonts w:ascii="Times New Roman" w:hAnsi="Times New Roman" w:cs="Times New Roman"/>
        </w:rPr>
        <w:t>);</w:t>
      </w:r>
    </w:p>
    <w:p w14:paraId="6B33AB74" w14:textId="579268D8"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Комплексная оценка эффективности р</w:t>
      </w:r>
      <w:r w:rsidR="00EA3B21" w:rsidRPr="0097337B">
        <w:rPr>
          <w:rFonts w:ascii="Times New Roman" w:hAnsi="Times New Roman" w:cs="Times New Roman"/>
        </w:rPr>
        <w:t xml:space="preserve">еализации мероприятий Программы </w:t>
      </w:r>
      <w:r w:rsidRPr="0097337B">
        <w:rPr>
          <w:rFonts w:ascii="Times New Roman" w:hAnsi="Times New Roman" w:cs="Times New Roman"/>
        </w:rPr>
        <w:t xml:space="preserve">осуществляется ежегодно в течение </w:t>
      </w:r>
      <w:r w:rsidR="00EA3B21" w:rsidRPr="0097337B">
        <w:rPr>
          <w:rFonts w:ascii="Times New Roman" w:hAnsi="Times New Roman" w:cs="Times New Roman"/>
        </w:rPr>
        <w:t>всего срока её реализации и по окончании её</w:t>
      </w:r>
      <w:r w:rsidRPr="0097337B">
        <w:rPr>
          <w:rFonts w:ascii="Times New Roman" w:hAnsi="Times New Roman" w:cs="Times New Roman"/>
        </w:rPr>
        <w:t xml:space="preserve"> реализации и включает в себя оценку степени выполнения мероприятий </w:t>
      </w:r>
      <w:r w:rsidR="00E55A9C" w:rsidRPr="0097337B">
        <w:rPr>
          <w:rFonts w:ascii="Times New Roman" w:hAnsi="Times New Roman" w:cs="Times New Roman"/>
        </w:rPr>
        <w:t>Программы</w:t>
      </w:r>
      <w:r w:rsidRPr="0097337B">
        <w:rPr>
          <w:rFonts w:ascii="Times New Roman" w:hAnsi="Times New Roman" w:cs="Times New Roman"/>
        </w:rPr>
        <w:t xml:space="preserve"> и оценку эффективности реализации </w:t>
      </w:r>
      <w:r w:rsidR="00E55A9C" w:rsidRPr="0097337B">
        <w:rPr>
          <w:rFonts w:ascii="Times New Roman" w:hAnsi="Times New Roman" w:cs="Times New Roman"/>
        </w:rPr>
        <w:t>Программы</w:t>
      </w:r>
      <w:r w:rsidRPr="0097337B">
        <w:rPr>
          <w:rFonts w:ascii="Times New Roman" w:hAnsi="Times New Roman" w:cs="Times New Roman"/>
        </w:rPr>
        <w:t xml:space="preserve">. </w:t>
      </w:r>
    </w:p>
    <w:p w14:paraId="38456253" w14:textId="77777777"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14:paraId="58D9D441" w14:textId="23B0EFEE"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Оценка эффективности реализации </w:t>
      </w:r>
      <w:r w:rsidR="00E55A9C" w:rsidRPr="0097337B">
        <w:rPr>
          <w:rFonts w:ascii="Times New Roman" w:hAnsi="Times New Roman" w:cs="Times New Roman"/>
        </w:rPr>
        <w:t>Программы</w:t>
      </w:r>
      <w:r w:rsidRPr="0097337B">
        <w:rPr>
          <w:rFonts w:ascii="Times New Roman" w:hAnsi="Times New Roman" w:cs="Times New Roman"/>
        </w:rPr>
        <w:t xml:space="preserve"> осуществляется ежегодно по итогам е</w:t>
      </w:r>
      <w:r w:rsidR="00202DAA" w:rsidRPr="0097337B">
        <w:rPr>
          <w:rFonts w:ascii="Times New Roman" w:hAnsi="Times New Roman" w:cs="Times New Roman"/>
        </w:rPr>
        <w:t xml:space="preserve">ё </w:t>
      </w:r>
      <w:r w:rsidRPr="0097337B">
        <w:rPr>
          <w:rFonts w:ascii="Times New Roman" w:hAnsi="Times New Roman" w:cs="Times New Roman"/>
        </w:rPr>
        <w:t xml:space="preserve">исполнения за </w:t>
      </w:r>
      <w:r w:rsidR="00202DAA" w:rsidRPr="0097337B">
        <w:rPr>
          <w:rFonts w:ascii="Times New Roman" w:hAnsi="Times New Roman" w:cs="Times New Roman"/>
        </w:rPr>
        <w:t>отчётный</w:t>
      </w:r>
      <w:r w:rsidRPr="0097337B">
        <w:rPr>
          <w:rFonts w:ascii="Times New Roman" w:hAnsi="Times New Roman" w:cs="Times New Roman"/>
        </w:rPr>
        <w:t xml:space="preserve"> финансовый г</w:t>
      </w:r>
      <w:r w:rsidR="00EA3B21" w:rsidRPr="0097337B">
        <w:rPr>
          <w:rFonts w:ascii="Times New Roman" w:hAnsi="Times New Roman" w:cs="Times New Roman"/>
        </w:rPr>
        <w:t>од и в целом после завершения её</w:t>
      </w:r>
      <w:r w:rsidRPr="0097337B">
        <w:rPr>
          <w:rFonts w:ascii="Times New Roman" w:hAnsi="Times New Roman" w:cs="Times New Roman"/>
        </w:rPr>
        <w:t xml:space="preserve"> реализации координатором совместно с ответственным исполнителем и соисполнителями. </w:t>
      </w:r>
    </w:p>
    <w:p w14:paraId="37B0B41B" w14:textId="04EC3F5B"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Оценка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осуществляется с использованием следующих критериев: полнота и эффективность использования средств бюджета на реализацию </w:t>
      </w:r>
      <w:r w:rsidR="00E55A9C" w:rsidRPr="0097337B">
        <w:rPr>
          <w:rFonts w:ascii="Times New Roman" w:hAnsi="Times New Roman" w:cs="Times New Roman"/>
        </w:rPr>
        <w:t>Программы</w:t>
      </w:r>
      <w:r w:rsidRPr="0097337B">
        <w:rPr>
          <w:rFonts w:ascii="Times New Roman" w:hAnsi="Times New Roman" w:cs="Times New Roman"/>
        </w:rPr>
        <w:t xml:space="preserve">; степень достижения планируемых значений показателей </w:t>
      </w:r>
      <w:r w:rsidR="00E55A9C" w:rsidRPr="0097337B">
        <w:rPr>
          <w:rFonts w:ascii="Times New Roman" w:hAnsi="Times New Roman" w:cs="Times New Roman"/>
        </w:rPr>
        <w:t>Программы</w:t>
      </w:r>
      <w:r w:rsidRPr="0097337B">
        <w:rPr>
          <w:rFonts w:ascii="Times New Roman" w:hAnsi="Times New Roman" w:cs="Times New Roman"/>
        </w:rPr>
        <w:t>.</w:t>
      </w:r>
    </w:p>
    <w:p w14:paraId="10FA3844" w14:textId="5AF6F229" w:rsidR="00CB7D72" w:rsidRPr="0097337B" w:rsidRDefault="00202DAA" w:rsidP="00202DAA">
      <w:pPr>
        <w:pStyle w:val="a7"/>
        <w:spacing w:before="0" w:after="0"/>
        <w:rPr>
          <w:rFonts w:ascii="Times New Roman" w:hAnsi="Times New Roman" w:cs="Times New Roman"/>
        </w:rPr>
      </w:pPr>
      <w:r w:rsidRPr="0097337B">
        <w:rPr>
          <w:rFonts w:ascii="Times New Roman" w:hAnsi="Times New Roman" w:cs="Times New Roman"/>
        </w:rPr>
        <w:t>Расчёт</w:t>
      </w:r>
      <w:r w:rsidR="00CB7D72" w:rsidRPr="0097337B">
        <w:rPr>
          <w:rFonts w:ascii="Times New Roman" w:hAnsi="Times New Roman" w:cs="Times New Roman"/>
        </w:rPr>
        <w:t xml:space="preserve"> итоговой оценки эффективности </w:t>
      </w:r>
      <w:r w:rsidR="00E55A9C" w:rsidRPr="0097337B">
        <w:rPr>
          <w:rFonts w:ascii="Times New Roman" w:hAnsi="Times New Roman" w:cs="Times New Roman"/>
        </w:rPr>
        <w:t>Программы</w:t>
      </w:r>
      <w:r w:rsidR="00CB7D72" w:rsidRPr="0097337B">
        <w:rPr>
          <w:rFonts w:ascii="Times New Roman" w:hAnsi="Times New Roman" w:cs="Times New Roman"/>
        </w:rPr>
        <w:t xml:space="preserve"> за </w:t>
      </w:r>
      <w:r w:rsidRPr="0097337B">
        <w:rPr>
          <w:rFonts w:ascii="Times New Roman" w:hAnsi="Times New Roman" w:cs="Times New Roman"/>
        </w:rPr>
        <w:t>отчётный</w:t>
      </w:r>
      <w:r w:rsidR="00CB7D72" w:rsidRPr="0097337B">
        <w:rPr>
          <w:rFonts w:ascii="Times New Roman" w:hAnsi="Times New Roman" w:cs="Times New Roman"/>
        </w:rPr>
        <w:t xml:space="preserve"> финансовый год осуществляется в три этапа, раздельно по каждому из критериев оценки эффективности </w:t>
      </w:r>
      <w:r w:rsidR="00E55A9C" w:rsidRPr="0097337B">
        <w:rPr>
          <w:rFonts w:ascii="Times New Roman" w:hAnsi="Times New Roman" w:cs="Times New Roman"/>
        </w:rPr>
        <w:t>Программы</w:t>
      </w:r>
      <w:r w:rsidR="00CB7D72" w:rsidRPr="0097337B">
        <w:rPr>
          <w:rFonts w:ascii="Times New Roman" w:hAnsi="Times New Roman" w:cs="Times New Roman"/>
        </w:rPr>
        <w:t xml:space="preserve">: </w:t>
      </w:r>
    </w:p>
    <w:p w14:paraId="6A4D54FA" w14:textId="12CD2C59"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1-й этап - </w:t>
      </w:r>
      <w:r w:rsidR="00202DAA" w:rsidRPr="0097337B">
        <w:rPr>
          <w:rFonts w:ascii="Times New Roman" w:hAnsi="Times New Roman" w:cs="Times New Roman"/>
        </w:rPr>
        <w:t>расчёт</w:t>
      </w:r>
      <w:r w:rsidRPr="0097337B">
        <w:rPr>
          <w:rFonts w:ascii="Times New Roman" w:hAnsi="Times New Roman" w:cs="Times New Roman"/>
        </w:rPr>
        <w:t xml:space="preserve"> P1 оценки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по критерию «полнота и эффективность использования средств бюджета на реализацию </w:t>
      </w:r>
      <w:r w:rsidR="00E55A9C" w:rsidRPr="0097337B">
        <w:rPr>
          <w:rFonts w:ascii="Times New Roman" w:hAnsi="Times New Roman" w:cs="Times New Roman"/>
        </w:rPr>
        <w:t>Программы</w:t>
      </w:r>
      <w:r w:rsidRPr="0097337B">
        <w:rPr>
          <w:rFonts w:ascii="Times New Roman" w:hAnsi="Times New Roman" w:cs="Times New Roman"/>
        </w:rPr>
        <w:t xml:space="preserve">»; </w:t>
      </w:r>
    </w:p>
    <w:p w14:paraId="33C1F794" w14:textId="475025A1"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2-й этап - </w:t>
      </w:r>
      <w:r w:rsidR="00202DAA" w:rsidRPr="0097337B">
        <w:rPr>
          <w:rFonts w:ascii="Times New Roman" w:hAnsi="Times New Roman" w:cs="Times New Roman"/>
        </w:rPr>
        <w:t>расчёт</w:t>
      </w:r>
      <w:r w:rsidRPr="0097337B">
        <w:rPr>
          <w:rFonts w:ascii="Times New Roman" w:hAnsi="Times New Roman" w:cs="Times New Roman"/>
        </w:rPr>
        <w:t xml:space="preserve"> P2 оценки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по критерию «степень достижения планируемых значений показателей </w:t>
      </w:r>
      <w:r w:rsidR="00E55A9C" w:rsidRPr="0097337B">
        <w:rPr>
          <w:rFonts w:ascii="Times New Roman" w:hAnsi="Times New Roman" w:cs="Times New Roman"/>
        </w:rPr>
        <w:t>Программы</w:t>
      </w:r>
      <w:r w:rsidRPr="0097337B">
        <w:rPr>
          <w:rFonts w:ascii="Times New Roman" w:hAnsi="Times New Roman" w:cs="Times New Roman"/>
        </w:rPr>
        <w:t xml:space="preserve">»; </w:t>
      </w:r>
    </w:p>
    <w:p w14:paraId="3343ACCD" w14:textId="470CC555"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3-й этап - </w:t>
      </w:r>
      <w:r w:rsidR="00202DAA" w:rsidRPr="0097337B">
        <w:rPr>
          <w:rFonts w:ascii="Times New Roman" w:hAnsi="Times New Roman" w:cs="Times New Roman"/>
        </w:rPr>
        <w:t>расчёт</w:t>
      </w:r>
      <w:r w:rsidRPr="0097337B">
        <w:rPr>
          <w:rFonts w:ascii="Times New Roman" w:hAnsi="Times New Roman" w:cs="Times New Roman"/>
        </w:rPr>
        <w:t xml:space="preserve"> Pитог итоговой оценки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w:t>
      </w:r>
    </w:p>
    <w:p w14:paraId="46490B9D" w14:textId="3F896D9B"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 Итоговая оценка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(Pитог) не является абсолютным и однозначным показателем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Каждый критерий подлежит самостоятельному анализу причин его выполнения (или невыполнения) при оценке эффективности реализации </w:t>
      </w:r>
      <w:r w:rsidR="00E55A9C" w:rsidRPr="0097337B">
        <w:rPr>
          <w:rFonts w:ascii="Times New Roman" w:hAnsi="Times New Roman" w:cs="Times New Roman"/>
        </w:rPr>
        <w:t>Программы</w:t>
      </w:r>
      <w:r w:rsidRPr="0097337B">
        <w:rPr>
          <w:rFonts w:ascii="Times New Roman" w:hAnsi="Times New Roman" w:cs="Times New Roman"/>
        </w:rPr>
        <w:t xml:space="preserve">. </w:t>
      </w:r>
    </w:p>
    <w:p w14:paraId="7B4F6963" w14:textId="57598B69" w:rsidR="00CB7D72" w:rsidRPr="0097337B" w:rsidRDefault="00202DAA" w:rsidP="00202DAA">
      <w:pPr>
        <w:pStyle w:val="a7"/>
        <w:spacing w:before="0" w:after="0"/>
        <w:rPr>
          <w:rFonts w:ascii="Times New Roman" w:hAnsi="Times New Roman" w:cs="Times New Roman"/>
        </w:rPr>
      </w:pPr>
      <w:r w:rsidRPr="0097337B">
        <w:rPr>
          <w:rFonts w:ascii="Times New Roman" w:hAnsi="Times New Roman" w:cs="Times New Roman"/>
        </w:rPr>
        <w:lastRenderedPageBreak/>
        <w:t>Расчёт</w:t>
      </w:r>
      <w:r w:rsidR="00E508CB" w:rsidRPr="0097337B">
        <w:rPr>
          <w:rFonts w:ascii="Times New Roman" w:hAnsi="Times New Roman" w:cs="Times New Roman"/>
        </w:rPr>
        <w:t xml:space="preserve"> P1</w:t>
      </w:r>
      <w:r w:rsidR="00CB7D72" w:rsidRPr="0097337B">
        <w:rPr>
          <w:rFonts w:ascii="Times New Roman" w:hAnsi="Times New Roman" w:cs="Times New Roman"/>
        </w:rPr>
        <w:t xml:space="preserve"> оценки эффективности </w:t>
      </w:r>
      <w:r w:rsidR="00E55A9C" w:rsidRPr="0097337B">
        <w:rPr>
          <w:rFonts w:ascii="Times New Roman" w:hAnsi="Times New Roman" w:cs="Times New Roman"/>
        </w:rPr>
        <w:t>Программы</w:t>
      </w:r>
      <w:r w:rsidR="00CB7D72" w:rsidRPr="0097337B">
        <w:rPr>
          <w:rFonts w:ascii="Times New Roman" w:hAnsi="Times New Roman" w:cs="Times New Roman"/>
        </w:rPr>
        <w:t xml:space="preserve"> по критерию «полнота и эффективность использования средств бюджета на реализацию </w:t>
      </w:r>
      <w:r w:rsidR="00E55A9C" w:rsidRPr="0097337B">
        <w:rPr>
          <w:rFonts w:ascii="Times New Roman" w:hAnsi="Times New Roman" w:cs="Times New Roman"/>
        </w:rPr>
        <w:t>Программы</w:t>
      </w:r>
      <w:r w:rsidR="00CB7D72" w:rsidRPr="0097337B">
        <w:rPr>
          <w:rFonts w:ascii="Times New Roman" w:hAnsi="Times New Roman" w:cs="Times New Roman"/>
        </w:rPr>
        <w:t xml:space="preserve">» осуществляется по следующей формуле: </w:t>
      </w:r>
    </w:p>
    <w:p w14:paraId="308AF5A0" w14:textId="3D494D1B" w:rsidR="00CB7D72" w:rsidRPr="0097337B" w:rsidRDefault="00CB7D72" w:rsidP="00202DAA">
      <w:pPr>
        <w:pStyle w:val="a7"/>
        <w:jc w:val="center"/>
        <w:rPr>
          <w:rFonts w:ascii="Times New Roman" w:hAnsi="Times New Roman" w:cs="Times New Roman"/>
        </w:rPr>
      </w:pPr>
      <w:r w:rsidRPr="0097337B">
        <w:rPr>
          <w:rFonts w:ascii="Times New Roman" w:hAnsi="Times New Roman" w:cs="Times New Roman"/>
        </w:rPr>
        <w:t>P1 = (Vфакт + u) / Vпл * 100</w:t>
      </w:r>
      <w:r w:rsidR="00E55A9C" w:rsidRPr="0097337B">
        <w:rPr>
          <w:rFonts w:ascii="Times New Roman" w:hAnsi="Times New Roman" w:cs="Times New Roman"/>
        </w:rPr>
        <w:t xml:space="preserve"> %</w:t>
      </w:r>
      <w:r w:rsidRPr="0097337B">
        <w:rPr>
          <w:rFonts w:ascii="Times New Roman" w:hAnsi="Times New Roman" w:cs="Times New Roman"/>
        </w:rPr>
        <w:t>,</w:t>
      </w:r>
    </w:p>
    <w:p w14:paraId="5DFDBBF0" w14:textId="5BD97032"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где: Vфакт - фактический объем бюджетных средств, направленных на реализацию </w:t>
      </w:r>
      <w:r w:rsidR="00E55A9C" w:rsidRPr="0097337B">
        <w:rPr>
          <w:rFonts w:ascii="Times New Roman" w:hAnsi="Times New Roman" w:cs="Times New Roman"/>
        </w:rPr>
        <w:t>Программы</w:t>
      </w:r>
      <w:r w:rsidRPr="0097337B">
        <w:rPr>
          <w:rFonts w:ascii="Times New Roman" w:hAnsi="Times New Roman" w:cs="Times New Roman"/>
        </w:rPr>
        <w:t xml:space="preserve"> за </w:t>
      </w:r>
      <w:r w:rsidR="00202DAA" w:rsidRPr="0097337B">
        <w:rPr>
          <w:rFonts w:ascii="Times New Roman" w:hAnsi="Times New Roman" w:cs="Times New Roman"/>
        </w:rPr>
        <w:t>отчётный</w:t>
      </w:r>
      <w:r w:rsidRPr="0097337B">
        <w:rPr>
          <w:rFonts w:ascii="Times New Roman" w:hAnsi="Times New Roman" w:cs="Times New Roman"/>
        </w:rPr>
        <w:t xml:space="preserve"> год; </w:t>
      </w:r>
    </w:p>
    <w:p w14:paraId="6A1FC498" w14:textId="2F6AB7B0"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Vпл - плановый объем бюджетных средств на реализацию </w:t>
      </w:r>
      <w:r w:rsidR="00E55A9C" w:rsidRPr="0097337B">
        <w:rPr>
          <w:rFonts w:ascii="Times New Roman" w:hAnsi="Times New Roman" w:cs="Times New Roman"/>
        </w:rPr>
        <w:t>Программы</w:t>
      </w:r>
      <w:r w:rsidRPr="0097337B">
        <w:rPr>
          <w:rFonts w:ascii="Times New Roman" w:hAnsi="Times New Roman" w:cs="Times New Roman"/>
        </w:rPr>
        <w:t xml:space="preserve"> в </w:t>
      </w:r>
      <w:r w:rsidR="00202DAA" w:rsidRPr="0097337B">
        <w:rPr>
          <w:rFonts w:ascii="Times New Roman" w:hAnsi="Times New Roman" w:cs="Times New Roman"/>
        </w:rPr>
        <w:t>отчётном</w:t>
      </w:r>
      <w:r w:rsidRPr="0097337B">
        <w:rPr>
          <w:rFonts w:ascii="Times New Roman" w:hAnsi="Times New Roman" w:cs="Times New Roman"/>
        </w:rPr>
        <w:t xml:space="preserve"> году; </w:t>
      </w:r>
    </w:p>
    <w:p w14:paraId="5FC5F653" w14:textId="77777777"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u - сумма «положительной экономии». </w:t>
      </w:r>
    </w:p>
    <w:p w14:paraId="4887B8B3" w14:textId="77777777"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14:paraId="19C5901C" w14:textId="015DA4BE"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Интерпретация оценки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по критерию «полнота и эффективность использования средств бюджетов на реализацию </w:t>
      </w:r>
      <w:r w:rsidR="00E55A9C" w:rsidRPr="0097337B">
        <w:rPr>
          <w:rFonts w:ascii="Times New Roman" w:hAnsi="Times New Roman" w:cs="Times New Roman"/>
        </w:rPr>
        <w:t>Программы</w:t>
      </w:r>
      <w:r w:rsidRPr="0097337B">
        <w:rPr>
          <w:rFonts w:ascii="Times New Roman" w:hAnsi="Times New Roman" w:cs="Times New Roman"/>
        </w:rPr>
        <w:t xml:space="preserve">» осуществляется по следующим критериям: </w:t>
      </w:r>
    </w:p>
    <w:p w14:paraId="4B3636EC" w14:textId="2299E026" w:rsidR="00CB7D72" w:rsidRPr="0097337B" w:rsidRDefault="00E55A9C"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Программа</w:t>
      </w:r>
      <w:r w:rsidR="00CB7D72" w:rsidRPr="0097337B">
        <w:rPr>
          <w:rFonts w:ascii="Times New Roman" w:hAnsi="Times New Roman" w:cs="Times New Roman"/>
        </w:rPr>
        <w:t xml:space="preserve"> выполнена в полном </w:t>
      </w:r>
      <w:r w:rsidR="00202DAA" w:rsidRPr="0097337B">
        <w:rPr>
          <w:rFonts w:ascii="Times New Roman" w:hAnsi="Times New Roman" w:cs="Times New Roman"/>
        </w:rPr>
        <w:t>объёме</w:t>
      </w:r>
      <w:r w:rsidR="00CB7D72" w:rsidRPr="0097337B">
        <w:rPr>
          <w:rFonts w:ascii="Times New Roman" w:hAnsi="Times New Roman" w:cs="Times New Roman"/>
        </w:rPr>
        <w:t>, если P1 = 100</w:t>
      </w:r>
      <w:r w:rsidRPr="0097337B">
        <w:rPr>
          <w:rFonts w:ascii="Times New Roman" w:hAnsi="Times New Roman" w:cs="Times New Roman"/>
        </w:rPr>
        <w:t xml:space="preserve"> %</w:t>
      </w:r>
      <w:r w:rsidR="00CB7D72" w:rsidRPr="0097337B">
        <w:rPr>
          <w:rFonts w:ascii="Times New Roman" w:hAnsi="Times New Roman" w:cs="Times New Roman"/>
        </w:rPr>
        <w:t xml:space="preserve">; </w:t>
      </w:r>
    </w:p>
    <w:p w14:paraId="79E5D0C6" w14:textId="46C8041B" w:rsidR="00CB7D72" w:rsidRPr="0097337B" w:rsidRDefault="00E55A9C"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Программа</w:t>
      </w:r>
      <w:r w:rsidR="00CB7D72" w:rsidRPr="0097337B">
        <w:rPr>
          <w:rFonts w:ascii="Times New Roman" w:hAnsi="Times New Roman" w:cs="Times New Roman"/>
        </w:rPr>
        <w:t xml:space="preserve"> в целом выполнена, если 80</w:t>
      </w:r>
      <w:r w:rsidRPr="0097337B">
        <w:rPr>
          <w:rFonts w:ascii="Times New Roman" w:hAnsi="Times New Roman" w:cs="Times New Roman"/>
        </w:rPr>
        <w:t xml:space="preserve"> %</w:t>
      </w:r>
      <w:r w:rsidR="00CB7D72" w:rsidRPr="0097337B">
        <w:rPr>
          <w:rFonts w:ascii="Times New Roman" w:hAnsi="Times New Roman" w:cs="Times New Roman"/>
        </w:rPr>
        <w:t xml:space="preserve">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P</w:t>
      </w:r>
      <w:r w:rsidR="00CB7D72" w:rsidRPr="0097337B">
        <w:rPr>
          <w:rFonts w:ascii="Times New Roman" w:hAnsi="Times New Roman" w:cs="Times New Roman"/>
        </w:rPr>
        <w:t xml:space="preserve">1 </w:t>
      </w:r>
      <w:r w:rsidR="00202DAA" w:rsidRPr="0097337B">
        <w:rPr>
          <w:rFonts w:ascii="Times New Roman" w:hAnsi="Times New Roman" w:cs="Times New Roman"/>
        </w:rPr>
        <w:t>&lt;100</w:t>
      </w:r>
      <w:r w:rsidRPr="0097337B">
        <w:rPr>
          <w:rFonts w:ascii="Times New Roman" w:hAnsi="Times New Roman" w:cs="Times New Roman"/>
        </w:rPr>
        <w:t xml:space="preserve"> %</w:t>
      </w:r>
      <w:r w:rsidR="00CB7D72" w:rsidRPr="0097337B">
        <w:rPr>
          <w:rFonts w:ascii="Times New Roman" w:hAnsi="Times New Roman" w:cs="Times New Roman"/>
        </w:rPr>
        <w:t xml:space="preserve">; </w:t>
      </w:r>
    </w:p>
    <w:p w14:paraId="0087425B" w14:textId="06F4222D" w:rsidR="00CB7D72" w:rsidRPr="0097337B" w:rsidRDefault="00E55A9C"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Программа</w:t>
      </w:r>
      <w:r w:rsidR="00CB7D72" w:rsidRPr="0097337B">
        <w:rPr>
          <w:rFonts w:ascii="Times New Roman" w:hAnsi="Times New Roman" w:cs="Times New Roman"/>
        </w:rPr>
        <w:t xml:space="preserve"> не выполнена, если P1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80</w:t>
      </w:r>
      <w:r w:rsidRPr="0097337B">
        <w:rPr>
          <w:rFonts w:ascii="Times New Roman" w:hAnsi="Times New Roman" w:cs="Times New Roman"/>
        </w:rPr>
        <w:t xml:space="preserve"> %</w:t>
      </w:r>
      <w:r w:rsidR="00CB7D72" w:rsidRPr="0097337B">
        <w:rPr>
          <w:rFonts w:ascii="Times New Roman" w:hAnsi="Times New Roman" w:cs="Times New Roman"/>
        </w:rPr>
        <w:t xml:space="preserve">. </w:t>
      </w:r>
    </w:p>
    <w:p w14:paraId="60094B70" w14:textId="2D9F79DB" w:rsidR="00CB7D72" w:rsidRPr="0097337B" w:rsidRDefault="00202DAA" w:rsidP="00202DAA">
      <w:pPr>
        <w:pStyle w:val="a7"/>
        <w:spacing w:before="0" w:after="0"/>
        <w:rPr>
          <w:rFonts w:ascii="Times New Roman" w:hAnsi="Times New Roman" w:cs="Times New Roman"/>
        </w:rPr>
      </w:pPr>
      <w:r w:rsidRPr="0097337B">
        <w:rPr>
          <w:rFonts w:ascii="Times New Roman" w:hAnsi="Times New Roman" w:cs="Times New Roman"/>
        </w:rPr>
        <w:t>Расчёт</w:t>
      </w:r>
      <w:r w:rsidR="00E508CB" w:rsidRPr="0097337B">
        <w:rPr>
          <w:rFonts w:ascii="Times New Roman" w:hAnsi="Times New Roman" w:cs="Times New Roman"/>
        </w:rPr>
        <w:t xml:space="preserve"> P2 </w:t>
      </w:r>
      <w:r w:rsidR="00CB7D72" w:rsidRPr="0097337B">
        <w:rPr>
          <w:rFonts w:ascii="Times New Roman" w:hAnsi="Times New Roman" w:cs="Times New Roman"/>
        </w:rPr>
        <w:t xml:space="preserve">оценки эффективности </w:t>
      </w:r>
      <w:r w:rsidR="00E55A9C" w:rsidRPr="0097337B">
        <w:rPr>
          <w:rFonts w:ascii="Times New Roman" w:hAnsi="Times New Roman" w:cs="Times New Roman"/>
        </w:rPr>
        <w:t>Программы</w:t>
      </w:r>
      <w:r w:rsidR="00CB7D72" w:rsidRPr="0097337B">
        <w:rPr>
          <w:rFonts w:ascii="Times New Roman" w:hAnsi="Times New Roman" w:cs="Times New Roman"/>
        </w:rPr>
        <w:t xml:space="preserve"> по критерию «степень достижения планируемых значений показателей </w:t>
      </w:r>
      <w:r w:rsidR="00E55A9C" w:rsidRPr="0097337B">
        <w:rPr>
          <w:rFonts w:ascii="Times New Roman" w:hAnsi="Times New Roman" w:cs="Times New Roman"/>
        </w:rPr>
        <w:t>Программы</w:t>
      </w:r>
      <w:r w:rsidR="00CB7D72" w:rsidRPr="0097337B">
        <w:rPr>
          <w:rFonts w:ascii="Times New Roman" w:hAnsi="Times New Roman" w:cs="Times New Roman"/>
        </w:rPr>
        <w:t xml:space="preserve">» осуществляется по формуле: </w:t>
      </w:r>
    </w:p>
    <w:p w14:paraId="5F9FF23C" w14:textId="77777777" w:rsidR="00CB7D72" w:rsidRPr="0097337B" w:rsidRDefault="00CB7D72" w:rsidP="00202DAA">
      <w:pPr>
        <w:pStyle w:val="a7"/>
        <w:spacing w:before="0" w:after="0"/>
        <w:jc w:val="center"/>
        <w:rPr>
          <w:rFonts w:ascii="Times New Roman" w:hAnsi="Times New Roman" w:cs="Times New Roman"/>
          <w:lang w:val="en-US"/>
        </w:rPr>
      </w:pPr>
      <w:r w:rsidRPr="0097337B">
        <w:rPr>
          <w:rFonts w:ascii="Times New Roman" w:hAnsi="Times New Roman" w:cs="Times New Roman"/>
          <w:lang w:val="en-US"/>
        </w:rPr>
        <w:t xml:space="preserve">P2 = SUM Ki / N, i = 1, </w:t>
      </w:r>
      <w:r w:rsidRPr="0097337B">
        <w:rPr>
          <w:rFonts w:ascii="Times New Roman" w:hAnsi="Times New Roman" w:cs="Times New Roman"/>
        </w:rPr>
        <w:t>где</w:t>
      </w:r>
      <w:r w:rsidRPr="0097337B">
        <w:rPr>
          <w:rFonts w:ascii="Times New Roman" w:hAnsi="Times New Roman" w:cs="Times New Roman"/>
          <w:lang w:val="en-US"/>
        </w:rPr>
        <w:t>:</w:t>
      </w:r>
    </w:p>
    <w:p w14:paraId="161CD858" w14:textId="7BA6B9F2"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Ki - исполнение i планируемого значения показателя </w:t>
      </w:r>
      <w:r w:rsidR="00E55A9C" w:rsidRPr="0097337B">
        <w:rPr>
          <w:rFonts w:ascii="Times New Roman" w:hAnsi="Times New Roman" w:cs="Times New Roman"/>
        </w:rPr>
        <w:t>Программы</w:t>
      </w:r>
      <w:r w:rsidRPr="0097337B">
        <w:rPr>
          <w:rFonts w:ascii="Times New Roman" w:hAnsi="Times New Roman" w:cs="Times New Roman"/>
        </w:rPr>
        <w:t xml:space="preserve"> за </w:t>
      </w:r>
      <w:r w:rsidR="00202DAA" w:rsidRPr="0097337B">
        <w:rPr>
          <w:rFonts w:ascii="Times New Roman" w:hAnsi="Times New Roman" w:cs="Times New Roman"/>
        </w:rPr>
        <w:t>отчётный</w:t>
      </w:r>
      <w:r w:rsidRPr="0097337B">
        <w:rPr>
          <w:rFonts w:ascii="Times New Roman" w:hAnsi="Times New Roman" w:cs="Times New Roman"/>
        </w:rPr>
        <w:t xml:space="preserve"> год в процентах;</w:t>
      </w:r>
    </w:p>
    <w:p w14:paraId="6BA454B3" w14:textId="53A79859"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 N - число планируемых значений показателей </w:t>
      </w:r>
      <w:r w:rsidR="00E55A9C" w:rsidRPr="0097337B">
        <w:rPr>
          <w:rFonts w:ascii="Times New Roman" w:hAnsi="Times New Roman" w:cs="Times New Roman"/>
        </w:rPr>
        <w:t>Программы</w:t>
      </w:r>
      <w:r w:rsidRPr="0097337B">
        <w:rPr>
          <w:rFonts w:ascii="Times New Roman" w:hAnsi="Times New Roman" w:cs="Times New Roman"/>
        </w:rPr>
        <w:t xml:space="preserve">. Исполнение по каждому показателю </w:t>
      </w:r>
      <w:r w:rsidR="00E55A9C" w:rsidRPr="0097337B">
        <w:rPr>
          <w:rFonts w:ascii="Times New Roman" w:hAnsi="Times New Roman" w:cs="Times New Roman"/>
        </w:rPr>
        <w:t>Программы</w:t>
      </w:r>
      <w:r w:rsidRPr="0097337B">
        <w:rPr>
          <w:rFonts w:ascii="Times New Roman" w:hAnsi="Times New Roman" w:cs="Times New Roman"/>
        </w:rPr>
        <w:t xml:space="preserve"> за </w:t>
      </w:r>
      <w:r w:rsidR="00202DAA" w:rsidRPr="0097337B">
        <w:rPr>
          <w:rFonts w:ascii="Times New Roman" w:hAnsi="Times New Roman" w:cs="Times New Roman"/>
        </w:rPr>
        <w:t>отчётный</w:t>
      </w:r>
      <w:r w:rsidRPr="0097337B">
        <w:rPr>
          <w:rFonts w:ascii="Times New Roman" w:hAnsi="Times New Roman" w:cs="Times New Roman"/>
        </w:rPr>
        <w:t xml:space="preserve"> год осуществляется по формуле:</w:t>
      </w:r>
    </w:p>
    <w:p w14:paraId="1A5241BA" w14:textId="036C91F8" w:rsidR="00CB7D72" w:rsidRPr="0097337B" w:rsidRDefault="00CB7D72" w:rsidP="00202DAA">
      <w:pPr>
        <w:pStyle w:val="a7"/>
        <w:spacing w:before="0" w:after="0"/>
        <w:jc w:val="center"/>
        <w:rPr>
          <w:rFonts w:ascii="Times New Roman" w:hAnsi="Times New Roman" w:cs="Times New Roman"/>
        </w:rPr>
      </w:pPr>
      <w:r w:rsidRPr="0097337B">
        <w:rPr>
          <w:rFonts w:ascii="Times New Roman" w:hAnsi="Times New Roman" w:cs="Times New Roman"/>
        </w:rPr>
        <w:t>Ki = Пi факт / Пiпл * 100</w:t>
      </w:r>
      <w:r w:rsidR="00E55A9C" w:rsidRPr="0097337B">
        <w:rPr>
          <w:rFonts w:ascii="Times New Roman" w:hAnsi="Times New Roman" w:cs="Times New Roman"/>
        </w:rPr>
        <w:t xml:space="preserve"> %</w:t>
      </w:r>
      <w:r w:rsidRPr="0097337B">
        <w:rPr>
          <w:rFonts w:ascii="Times New Roman" w:hAnsi="Times New Roman" w:cs="Times New Roman"/>
        </w:rPr>
        <w:t>,</w:t>
      </w:r>
    </w:p>
    <w:p w14:paraId="60B04938" w14:textId="4D266A6E"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где: Пi факт - фактическое значение i показателя за </w:t>
      </w:r>
      <w:r w:rsidR="00202DAA" w:rsidRPr="0097337B">
        <w:rPr>
          <w:rFonts w:ascii="Times New Roman" w:hAnsi="Times New Roman" w:cs="Times New Roman"/>
        </w:rPr>
        <w:t>отчётный</w:t>
      </w:r>
      <w:r w:rsidRPr="0097337B">
        <w:rPr>
          <w:rFonts w:ascii="Times New Roman" w:hAnsi="Times New Roman" w:cs="Times New Roman"/>
        </w:rPr>
        <w:t xml:space="preserve"> год; </w:t>
      </w:r>
    </w:p>
    <w:p w14:paraId="65F5E293" w14:textId="088AF710"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Пiпл - плановое значение i показателя на </w:t>
      </w:r>
      <w:r w:rsidR="00202DAA" w:rsidRPr="0097337B">
        <w:rPr>
          <w:rFonts w:ascii="Times New Roman" w:hAnsi="Times New Roman" w:cs="Times New Roman"/>
        </w:rPr>
        <w:t>отчётный</w:t>
      </w:r>
      <w:r w:rsidRPr="0097337B">
        <w:rPr>
          <w:rFonts w:ascii="Times New Roman" w:hAnsi="Times New Roman" w:cs="Times New Roman"/>
        </w:rPr>
        <w:t xml:space="preserve"> год. </w:t>
      </w:r>
    </w:p>
    <w:p w14:paraId="25021D8F" w14:textId="29FDC0B7"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В случае если фактическое значение показателя превышает плановое более чем в</w:t>
      </w:r>
      <w:r w:rsidR="00B77E6C" w:rsidRPr="0097337B">
        <w:rPr>
          <w:rFonts w:ascii="Times New Roman" w:hAnsi="Times New Roman" w:cs="Times New Roman"/>
        </w:rPr>
        <w:t> </w:t>
      </w:r>
      <w:r w:rsidRPr="0097337B">
        <w:rPr>
          <w:rFonts w:ascii="Times New Roman" w:hAnsi="Times New Roman" w:cs="Times New Roman"/>
        </w:rPr>
        <w:t xml:space="preserve">2 раза, то </w:t>
      </w:r>
      <w:r w:rsidR="00202DAA" w:rsidRPr="0097337B">
        <w:rPr>
          <w:rFonts w:ascii="Times New Roman" w:hAnsi="Times New Roman" w:cs="Times New Roman"/>
        </w:rPr>
        <w:t>расчёт</w:t>
      </w:r>
      <w:r w:rsidRPr="0097337B">
        <w:rPr>
          <w:rFonts w:ascii="Times New Roman" w:hAnsi="Times New Roman" w:cs="Times New Roman"/>
        </w:rPr>
        <w:t xml:space="preserve"> исполнения по каждому показателю </w:t>
      </w:r>
      <w:r w:rsidR="00E55A9C" w:rsidRPr="0097337B">
        <w:rPr>
          <w:rFonts w:ascii="Times New Roman" w:hAnsi="Times New Roman" w:cs="Times New Roman"/>
        </w:rPr>
        <w:t>Программы</w:t>
      </w:r>
      <w:r w:rsidRPr="0097337B">
        <w:rPr>
          <w:rFonts w:ascii="Times New Roman" w:hAnsi="Times New Roman" w:cs="Times New Roman"/>
        </w:rPr>
        <w:t xml:space="preserve"> за </w:t>
      </w:r>
      <w:r w:rsidR="00202DAA" w:rsidRPr="0097337B">
        <w:rPr>
          <w:rFonts w:ascii="Times New Roman" w:hAnsi="Times New Roman" w:cs="Times New Roman"/>
        </w:rPr>
        <w:t>отчётный</w:t>
      </w:r>
      <w:r w:rsidRPr="0097337B">
        <w:rPr>
          <w:rFonts w:ascii="Times New Roman" w:hAnsi="Times New Roman" w:cs="Times New Roman"/>
        </w:rPr>
        <w:t xml:space="preserve"> год осуществляется по формуле:</w:t>
      </w:r>
    </w:p>
    <w:p w14:paraId="5D34CFF6" w14:textId="690E1812" w:rsidR="00CB7D72" w:rsidRPr="0097337B" w:rsidRDefault="00CB7D72" w:rsidP="00202DAA">
      <w:pPr>
        <w:pStyle w:val="a7"/>
        <w:spacing w:before="0" w:after="0"/>
        <w:jc w:val="center"/>
        <w:rPr>
          <w:rFonts w:ascii="Times New Roman" w:hAnsi="Times New Roman" w:cs="Times New Roman"/>
        </w:rPr>
      </w:pPr>
      <w:r w:rsidRPr="0097337B">
        <w:rPr>
          <w:rFonts w:ascii="Times New Roman" w:hAnsi="Times New Roman" w:cs="Times New Roman"/>
        </w:rPr>
        <w:t>Ki = 100</w:t>
      </w:r>
      <w:r w:rsidR="00E55A9C" w:rsidRPr="0097337B">
        <w:rPr>
          <w:rFonts w:ascii="Times New Roman" w:hAnsi="Times New Roman" w:cs="Times New Roman"/>
        </w:rPr>
        <w:t xml:space="preserve"> %</w:t>
      </w:r>
      <w:r w:rsidRPr="0097337B">
        <w:rPr>
          <w:rFonts w:ascii="Times New Roman" w:hAnsi="Times New Roman" w:cs="Times New Roman"/>
        </w:rPr>
        <w:t>.</w:t>
      </w:r>
    </w:p>
    <w:p w14:paraId="4E1B087A" w14:textId="2BBB4BF4"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В случае</w:t>
      </w:r>
      <w:r w:rsidR="00E508CB" w:rsidRPr="0097337B">
        <w:rPr>
          <w:rFonts w:ascii="Times New Roman" w:hAnsi="Times New Roman" w:cs="Times New Roman"/>
        </w:rPr>
        <w:t>,</w:t>
      </w:r>
      <w:r w:rsidRPr="0097337B">
        <w:rPr>
          <w:rFonts w:ascii="Times New Roman" w:hAnsi="Times New Roman" w:cs="Times New Roman"/>
        </w:rPr>
        <w:t xml:space="preserve"> если планом установлено значение показателя равное нулю, то при превышении фактического значения показателя плана </w:t>
      </w:r>
      <w:r w:rsidR="00202DAA" w:rsidRPr="0097337B">
        <w:rPr>
          <w:rFonts w:ascii="Times New Roman" w:hAnsi="Times New Roman" w:cs="Times New Roman"/>
        </w:rPr>
        <w:t>расчёт</w:t>
      </w:r>
      <w:r w:rsidRPr="0097337B">
        <w:rPr>
          <w:rFonts w:ascii="Times New Roman" w:hAnsi="Times New Roman" w:cs="Times New Roman"/>
        </w:rPr>
        <w:t xml:space="preserve"> исполнения по каждому показателю осуществляется по формуле: </w:t>
      </w:r>
    </w:p>
    <w:p w14:paraId="7E2110AD" w14:textId="0ECFDB2F" w:rsidR="00CB7D72" w:rsidRPr="0097337B" w:rsidRDefault="00CB7D72" w:rsidP="00202DAA">
      <w:pPr>
        <w:pStyle w:val="a7"/>
        <w:spacing w:before="0" w:after="0"/>
        <w:jc w:val="center"/>
        <w:rPr>
          <w:rFonts w:ascii="Times New Roman" w:hAnsi="Times New Roman" w:cs="Times New Roman"/>
        </w:rPr>
      </w:pPr>
      <w:r w:rsidRPr="0097337B">
        <w:rPr>
          <w:rFonts w:ascii="Times New Roman" w:hAnsi="Times New Roman" w:cs="Times New Roman"/>
        </w:rPr>
        <w:t>Ki = 0</w:t>
      </w:r>
      <w:r w:rsidR="00E55A9C" w:rsidRPr="0097337B">
        <w:rPr>
          <w:rFonts w:ascii="Times New Roman" w:hAnsi="Times New Roman" w:cs="Times New Roman"/>
        </w:rPr>
        <w:t xml:space="preserve"> %</w:t>
      </w:r>
      <w:r w:rsidRPr="0097337B">
        <w:rPr>
          <w:rFonts w:ascii="Times New Roman" w:hAnsi="Times New Roman" w:cs="Times New Roman"/>
        </w:rPr>
        <w:t>.</w:t>
      </w:r>
    </w:p>
    <w:p w14:paraId="5589AD50" w14:textId="7514F27B" w:rsidR="00CB7D72" w:rsidRPr="0097337B" w:rsidRDefault="00CB7D72" w:rsidP="00202DAA">
      <w:pPr>
        <w:pStyle w:val="a7"/>
        <w:spacing w:after="0"/>
        <w:rPr>
          <w:rFonts w:ascii="Times New Roman" w:hAnsi="Times New Roman" w:cs="Times New Roman"/>
        </w:rPr>
      </w:pPr>
      <w:r w:rsidRPr="0097337B">
        <w:rPr>
          <w:rFonts w:ascii="Times New Roman" w:hAnsi="Times New Roman" w:cs="Times New Roman"/>
        </w:rPr>
        <w:t xml:space="preserve">Интерпретация оценки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по критерию «степень достижения планируемых значений показателей </w:t>
      </w:r>
      <w:r w:rsidR="00E55A9C" w:rsidRPr="0097337B">
        <w:rPr>
          <w:rFonts w:ascii="Times New Roman" w:hAnsi="Times New Roman" w:cs="Times New Roman"/>
        </w:rPr>
        <w:t>Программы</w:t>
      </w:r>
      <w:r w:rsidRPr="0097337B">
        <w:rPr>
          <w:rFonts w:ascii="Times New Roman" w:hAnsi="Times New Roman" w:cs="Times New Roman"/>
        </w:rPr>
        <w:t xml:space="preserve">» осуществляется по следующим критериям: </w:t>
      </w:r>
    </w:p>
    <w:p w14:paraId="1DCAC8A1" w14:textId="598C385E" w:rsidR="00CB7D72" w:rsidRPr="0097337B" w:rsidRDefault="00E55A9C"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Программа</w:t>
      </w:r>
      <w:r w:rsidR="00CB7D72" w:rsidRPr="0097337B">
        <w:rPr>
          <w:rFonts w:ascii="Times New Roman" w:hAnsi="Times New Roman" w:cs="Times New Roman"/>
        </w:rPr>
        <w:t xml:space="preserve"> перевыполнена, если P</w:t>
      </w:r>
      <w:r w:rsidR="00202DAA" w:rsidRPr="0097337B">
        <w:rPr>
          <w:rFonts w:ascii="Times New Roman" w:hAnsi="Times New Roman" w:cs="Times New Roman"/>
        </w:rPr>
        <w:t>2</w:t>
      </w:r>
      <w:r w:rsidR="00E508CB" w:rsidRPr="0097337B">
        <w:rPr>
          <w:rFonts w:ascii="Times New Roman" w:hAnsi="Times New Roman" w:cs="Times New Roman"/>
        </w:rPr>
        <w:t xml:space="preserve"> </w:t>
      </w:r>
      <w:r w:rsidR="00202DAA" w:rsidRPr="0097337B">
        <w:rPr>
          <w:rFonts w:ascii="Times New Roman" w:hAnsi="Times New Roman" w:cs="Times New Roman"/>
        </w:rPr>
        <w:t>&gt;</w:t>
      </w:r>
      <w:r w:rsidR="00CB7D72" w:rsidRPr="0097337B">
        <w:rPr>
          <w:rFonts w:ascii="Times New Roman" w:hAnsi="Times New Roman" w:cs="Times New Roman"/>
        </w:rPr>
        <w:t xml:space="preserve"> 100</w:t>
      </w:r>
      <w:r w:rsidRPr="0097337B">
        <w:rPr>
          <w:rFonts w:ascii="Times New Roman" w:hAnsi="Times New Roman" w:cs="Times New Roman"/>
        </w:rPr>
        <w:t xml:space="preserve"> %</w:t>
      </w:r>
      <w:r w:rsidR="00CB7D72" w:rsidRPr="0097337B">
        <w:rPr>
          <w:rFonts w:ascii="Times New Roman" w:hAnsi="Times New Roman" w:cs="Times New Roman"/>
        </w:rPr>
        <w:t xml:space="preserve">; </w:t>
      </w:r>
    </w:p>
    <w:p w14:paraId="077F97EB" w14:textId="62A64D98" w:rsidR="00CB7D72" w:rsidRPr="0097337B" w:rsidRDefault="00E55A9C"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Программа</w:t>
      </w:r>
      <w:r w:rsidR="00CB7D72" w:rsidRPr="0097337B">
        <w:rPr>
          <w:rFonts w:ascii="Times New Roman" w:hAnsi="Times New Roman" w:cs="Times New Roman"/>
        </w:rPr>
        <w:t xml:space="preserve"> выполнена в полном </w:t>
      </w:r>
      <w:r w:rsidR="00202DAA" w:rsidRPr="0097337B">
        <w:rPr>
          <w:rFonts w:ascii="Times New Roman" w:hAnsi="Times New Roman" w:cs="Times New Roman"/>
        </w:rPr>
        <w:t>объёме</w:t>
      </w:r>
      <w:r w:rsidR="00CB7D72" w:rsidRPr="0097337B">
        <w:rPr>
          <w:rFonts w:ascii="Times New Roman" w:hAnsi="Times New Roman" w:cs="Times New Roman"/>
        </w:rPr>
        <w:t>, если 90</w:t>
      </w:r>
      <w:r w:rsidRPr="0097337B">
        <w:rPr>
          <w:rFonts w:ascii="Times New Roman" w:hAnsi="Times New Roman" w:cs="Times New Roman"/>
        </w:rPr>
        <w:t xml:space="preserve"> %</w:t>
      </w:r>
      <w:r w:rsidR="00CB7D72" w:rsidRPr="0097337B">
        <w:rPr>
          <w:rFonts w:ascii="Times New Roman" w:hAnsi="Times New Roman" w:cs="Times New Roman"/>
        </w:rPr>
        <w:t xml:space="preserve">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P</w:t>
      </w:r>
      <w:r w:rsidR="00CB7D72" w:rsidRPr="0097337B">
        <w:rPr>
          <w:rFonts w:ascii="Times New Roman" w:hAnsi="Times New Roman" w:cs="Times New Roman"/>
        </w:rPr>
        <w:t xml:space="preserve">2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100</w:t>
      </w:r>
      <w:r w:rsidRPr="0097337B">
        <w:rPr>
          <w:rFonts w:ascii="Times New Roman" w:hAnsi="Times New Roman" w:cs="Times New Roman"/>
        </w:rPr>
        <w:t xml:space="preserve"> %</w:t>
      </w:r>
      <w:r w:rsidR="00CB7D72" w:rsidRPr="0097337B">
        <w:rPr>
          <w:rFonts w:ascii="Times New Roman" w:hAnsi="Times New Roman" w:cs="Times New Roman"/>
        </w:rPr>
        <w:t xml:space="preserve">; </w:t>
      </w:r>
    </w:p>
    <w:p w14:paraId="44F3B42A" w14:textId="07362A13" w:rsidR="00CB7D72" w:rsidRPr="0097337B" w:rsidRDefault="00E55A9C"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Программа</w:t>
      </w:r>
      <w:r w:rsidR="00CB7D72" w:rsidRPr="0097337B">
        <w:rPr>
          <w:rFonts w:ascii="Times New Roman" w:hAnsi="Times New Roman" w:cs="Times New Roman"/>
        </w:rPr>
        <w:t xml:space="preserve"> в целом выполнена, если 75</w:t>
      </w:r>
      <w:r w:rsidRPr="0097337B">
        <w:rPr>
          <w:rFonts w:ascii="Times New Roman" w:hAnsi="Times New Roman" w:cs="Times New Roman"/>
        </w:rPr>
        <w:t xml:space="preserve"> %</w:t>
      </w:r>
      <w:r w:rsidR="00CB7D72" w:rsidRPr="0097337B">
        <w:rPr>
          <w:rFonts w:ascii="Times New Roman" w:hAnsi="Times New Roman" w:cs="Times New Roman"/>
        </w:rPr>
        <w:t xml:space="preserve">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P</w:t>
      </w:r>
      <w:r w:rsidR="00CB7D72" w:rsidRPr="0097337B">
        <w:rPr>
          <w:rFonts w:ascii="Times New Roman" w:hAnsi="Times New Roman" w:cs="Times New Roman"/>
        </w:rPr>
        <w:t xml:space="preserve">2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95</w:t>
      </w:r>
      <w:r w:rsidRPr="0097337B">
        <w:rPr>
          <w:rFonts w:ascii="Times New Roman" w:hAnsi="Times New Roman" w:cs="Times New Roman"/>
        </w:rPr>
        <w:t xml:space="preserve"> %</w:t>
      </w:r>
      <w:r w:rsidR="00CB7D72" w:rsidRPr="0097337B">
        <w:rPr>
          <w:rFonts w:ascii="Times New Roman" w:hAnsi="Times New Roman" w:cs="Times New Roman"/>
        </w:rPr>
        <w:t>;</w:t>
      </w:r>
    </w:p>
    <w:p w14:paraId="54538606" w14:textId="60E2768E" w:rsidR="00CB7D72" w:rsidRPr="0097337B" w:rsidRDefault="00E55A9C"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Программа</w:t>
      </w:r>
      <w:r w:rsidR="00CB7D72" w:rsidRPr="0097337B">
        <w:rPr>
          <w:rFonts w:ascii="Times New Roman" w:hAnsi="Times New Roman" w:cs="Times New Roman"/>
        </w:rPr>
        <w:t xml:space="preserve"> не выполнена, если P2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75</w:t>
      </w:r>
      <w:r w:rsidRPr="0097337B">
        <w:rPr>
          <w:rFonts w:ascii="Times New Roman" w:hAnsi="Times New Roman" w:cs="Times New Roman"/>
        </w:rPr>
        <w:t xml:space="preserve"> %</w:t>
      </w:r>
      <w:r w:rsidR="00CB7D72" w:rsidRPr="0097337B">
        <w:rPr>
          <w:rFonts w:ascii="Times New Roman" w:hAnsi="Times New Roman" w:cs="Times New Roman"/>
        </w:rPr>
        <w:t xml:space="preserve">. </w:t>
      </w:r>
    </w:p>
    <w:p w14:paraId="23497B0F" w14:textId="6336C8E9"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6</w:t>
      </w:r>
      <w:r w:rsidR="00E55A9C" w:rsidRPr="0097337B">
        <w:rPr>
          <w:rFonts w:ascii="Times New Roman" w:hAnsi="Times New Roman" w:cs="Times New Roman"/>
        </w:rPr>
        <w:t>,9</w:t>
      </w:r>
      <w:r w:rsidRPr="0097337B">
        <w:rPr>
          <w:rFonts w:ascii="Times New Roman" w:hAnsi="Times New Roman" w:cs="Times New Roman"/>
        </w:rPr>
        <w:t xml:space="preserve">. Итоговая оценка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осуществляется по формуле: </w:t>
      </w:r>
    </w:p>
    <w:p w14:paraId="5502B0FC" w14:textId="77777777" w:rsidR="00CB7D72" w:rsidRPr="0097337B" w:rsidRDefault="00CB7D72" w:rsidP="00202DAA">
      <w:pPr>
        <w:pStyle w:val="a7"/>
        <w:spacing w:before="0" w:after="0"/>
        <w:jc w:val="center"/>
        <w:rPr>
          <w:rFonts w:ascii="Times New Roman" w:hAnsi="Times New Roman" w:cs="Times New Roman"/>
        </w:rPr>
      </w:pPr>
      <w:r w:rsidRPr="0097337B">
        <w:rPr>
          <w:rFonts w:ascii="Times New Roman" w:hAnsi="Times New Roman" w:cs="Times New Roman"/>
        </w:rPr>
        <w:t>Pитог = (P1 + P2) / 2, (6),</w:t>
      </w:r>
    </w:p>
    <w:p w14:paraId="634C98C6" w14:textId="5AC74D5A" w:rsidR="00CB7D72" w:rsidRPr="0097337B" w:rsidRDefault="00CB7D72" w:rsidP="00202DAA">
      <w:pPr>
        <w:pStyle w:val="a7"/>
        <w:spacing w:after="0"/>
        <w:rPr>
          <w:rFonts w:ascii="Times New Roman" w:hAnsi="Times New Roman" w:cs="Times New Roman"/>
        </w:rPr>
      </w:pPr>
      <w:r w:rsidRPr="0097337B">
        <w:rPr>
          <w:rFonts w:ascii="Times New Roman" w:hAnsi="Times New Roman" w:cs="Times New Roman"/>
        </w:rPr>
        <w:t xml:space="preserve">где: Pитог - итоговая оценка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за </w:t>
      </w:r>
      <w:r w:rsidR="00202DAA" w:rsidRPr="0097337B">
        <w:rPr>
          <w:rFonts w:ascii="Times New Roman" w:hAnsi="Times New Roman" w:cs="Times New Roman"/>
        </w:rPr>
        <w:t>отчётный</w:t>
      </w:r>
      <w:r w:rsidRPr="0097337B">
        <w:rPr>
          <w:rFonts w:ascii="Times New Roman" w:hAnsi="Times New Roman" w:cs="Times New Roman"/>
        </w:rPr>
        <w:t xml:space="preserve"> год. </w:t>
      </w:r>
    </w:p>
    <w:p w14:paraId="0C8DCCFC" w14:textId="3BB69654"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t xml:space="preserve">Интерпретация итоговой оценки эффективности </w:t>
      </w:r>
      <w:r w:rsidR="00E55A9C" w:rsidRPr="0097337B">
        <w:rPr>
          <w:rFonts w:ascii="Times New Roman" w:hAnsi="Times New Roman" w:cs="Times New Roman"/>
        </w:rPr>
        <w:t>Программы</w:t>
      </w:r>
      <w:r w:rsidRPr="0097337B">
        <w:rPr>
          <w:rFonts w:ascii="Times New Roman" w:hAnsi="Times New Roman" w:cs="Times New Roman"/>
        </w:rPr>
        <w:t xml:space="preserve"> осуществляется по следующим критериям: </w:t>
      </w:r>
    </w:p>
    <w:p w14:paraId="36FD85FC" w14:textId="2DC80655"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P </w:t>
      </w:r>
      <w:r w:rsidR="00202DAA" w:rsidRPr="0097337B">
        <w:rPr>
          <w:rFonts w:ascii="Times New Roman" w:hAnsi="Times New Roman" w:cs="Times New Roman"/>
        </w:rPr>
        <w:t>итог&gt;</w:t>
      </w:r>
      <w:r w:rsidRPr="0097337B">
        <w:rPr>
          <w:rFonts w:ascii="Times New Roman" w:hAnsi="Times New Roman" w:cs="Times New Roman"/>
        </w:rPr>
        <w:t xml:space="preserve"> 100</w:t>
      </w:r>
      <w:r w:rsidR="00E55A9C" w:rsidRPr="0097337B">
        <w:rPr>
          <w:rFonts w:ascii="Times New Roman" w:hAnsi="Times New Roman" w:cs="Times New Roman"/>
        </w:rPr>
        <w:t xml:space="preserve"> %</w:t>
      </w:r>
      <w:r w:rsidRPr="0097337B">
        <w:rPr>
          <w:rFonts w:ascii="Times New Roman" w:hAnsi="Times New Roman" w:cs="Times New Roman"/>
        </w:rPr>
        <w:t xml:space="preserve"> высокоэффективная; </w:t>
      </w:r>
    </w:p>
    <w:p w14:paraId="3709F55B" w14:textId="78C83567"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90</w:t>
      </w:r>
      <w:r w:rsidR="00E55A9C" w:rsidRPr="0097337B">
        <w:rPr>
          <w:rFonts w:ascii="Times New Roman" w:hAnsi="Times New Roman" w:cs="Times New Roman"/>
        </w:rPr>
        <w:t xml:space="preserve"> %</w:t>
      </w:r>
      <w:r w:rsidRPr="0097337B">
        <w:rPr>
          <w:rFonts w:ascii="Times New Roman" w:hAnsi="Times New Roman" w:cs="Times New Roman"/>
        </w:rPr>
        <w:t xml:space="preserve">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P</w:t>
      </w:r>
      <w:r w:rsidRPr="0097337B">
        <w:rPr>
          <w:rFonts w:ascii="Times New Roman" w:hAnsi="Times New Roman" w:cs="Times New Roman"/>
        </w:rPr>
        <w:t xml:space="preserve"> итог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100</w:t>
      </w:r>
      <w:r w:rsidR="00E55A9C" w:rsidRPr="0097337B">
        <w:rPr>
          <w:rFonts w:ascii="Times New Roman" w:hAnsi="Times New Roman" w:cs="Times New Roman"/>
        </w:rPr>
        <w:t xml:space="preserve"> %</w:t>
      </w:r>
      <w:r w:rsidRPr="0097337B">
        <w:rPr>
          <w:rFonts w:ascii="Times New Roman" w:hAnsi="Times New Roman" w:cs="Times New Roman"/>
        </w:rPr>
        <w:t xml:space="preserve"> эффективная; </w:t>
      </w:r>
    </w:p>
    <w:p w14:paraId="1416719D" w14:textId="78359874"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75</w:t>
      </w:r>
      <w:r w:rsidR="00E55A9C" w:rsidRPr="0097337B">
        <w:rPr>
          <w:rFonts w:ascii="Times New Roman" w:hAnsi="Times New Roman" w:cs="Times New Roman"/>
        </w:rPr>
        <w:t xml:space="preserve"> %</w:t>
      </w:r>
      <w:r w:rsidRPr="0097337B">
        <w:rPr>
          <w:rFonts w:ascii="Times New Roman" w:hAnsi="Times New Roman" w:cs="Times New Roman"/>
        </w:rPr>
        <w:t xml:space="preserve">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P</w:t>
      </w:r>
      <w:r w:rsidRPr="0097337B">
        <w:rPr>
          <w:rFonts w:ascii="Times New Roman" w:hAnsi="Times New Roman" w:cs="Times New Roman"/>
        </w:rPr>
        <w:t xml:space="preserve"> итог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90</w:t>
      </w:r>
      <w:r w:rsidR="00E55A9C" w:rsidRPr="0097337B">
        <w:rPr>
          <w:rFonts w:ascii="Times New Roman" w:hAnsi="Times New Roman" w:cs="Times New Roman"/>
        </w:rPr>
        <w:t xml:space="preserve"> %</w:t>
      </w:r>
      <w:r w:rsidRPr="0097337B">
        <w:rPr>
          <w:rFonts w:ascii="Times New Roman" w:hAnsi="Times New Roman" w:cs="Times New Roman"/>
        </w:rPr>
        <w:t xml:space="preserve"> умеренно эффективная; </w:t>
      </w:r>
    </w:p>
    <w:p w14:paraId="3C114770" w14:textId="6CA0CB25" w:rsidR="00CB7D72" w:rsidRPr="0097337B" w:rsidRDefault="00CB7D72" w:rsidP="00790435">
      <w:pPr>
        <w:pStyle w:val="a"/>
        <w:numPr>
          <w:ilvl w:val="0"/>
          <w:numId w:val="0"/>
        </w:numPr>
        <w:spacing w:before="0" w:after="0"/>
        <w:ind w:firstLine="709"/>
        <w:rPr>
          <w:rFonts w:ascii="Times New Roman" w:hAnsi="Times New Roman" w:cs="Times New Roman"/>
        </w:rPr>
      </w:pPr>
      <w:r w:rsidRPr="0097337B">
        <w:rPr>
          <w:rFonts w:ascii="Times New Roman" w:hAnsi="Times New Roman" w:cs="Times New Roman"/>
        </w:rPr>
        <w:t xml:space="preserve">P итог </w:t>
      </w:r>
      <w:r w:rsidR="00202DAA" w:rsidRPr="0097337B">
        <w:rPr>
          <w:rFonts w:ascii="Times New Roman" w:hAnsi="Times New Roman" w:cs="Times New Roman"/>
        </w:rPr>
        <w:t>&lt;</w:t>
      </w:r>
      <w:r w:rsidR="00E508CB" w:rsidRPr="0097337B">
        <w:rPr>
          <w:rFonts w:ascii="Times New Roman" w:hAnsi="Times New Roman" w:cs="Times New Roman"/>
        </w:rPr>
        <w:t xml:space="preserve"> </w:t>
      </w:r>
      <w:r w:rsidR="00202DAA" w:rsidRPr="0097337B">
        <w:rPr>
          <w:rFonts w:ascii="Times New Roman" w:hAnsi="Times New Roman" w:cs="Times New Roman"/>
        </w:rPr>
        <w:t>75</w:t>
      </w:r>
      <w:r w:rsidR="00E55A9C" w:rsidRPr="0097337B">
        <w:rPr>
          <w:rFonts w:ascii="Times New Roman" w:hAnsi="Times New Roman" w:cs="Times New Roman"/>
        </w:rPr>
        <w:t xml:space="preserve"> %</w:t>
      </w:r>
      <w:r w:rsidRPr="0097337B">
        <w:rPr>
          <w:rFonts w:ascii="Times New Roman" w:hAnsi="Times New Roman" w:cs="Times New Roman"/>
        </w:rPr>
        <w:t xml:space="preserve"> неэффективная. </w:t>
      </w:r>
    </w:p>
    <w:p w14:paraId="7DEE5E63" w14:textId="7DC92744" w:rsidR="00CB7D72" w:rsidRPr="0097337B" w:rsidRDefault="00CB7D72" w:rsidP="00202DAA">
      <w:pPr>
        <w:pStyle w:val="a7"/>
        <w:spacing w:before="0" w:after="0"/>
        <w:rPr>
          <w:rFonts w:ascii="Times New Roman" w:hAnsi="Times New Roman" w:cs="Times New Roman"/>
        </w:rPr>
      </w:pPr>
      <w:r w:rsidRPr="0097337B">
        <w:rPr>
          <w:rFonts w:ascii="Times New Roman" w:hAnsi="Times New Roman" w:cs="Times New Roman"/>
        </w:rPr>
        <w:lastRenderedPageBreak/>
        <w:t xml:space="preserve"> Результаты итоговой оценки эффективности </w:t>
      </w:r>
      <w:r w:rsidR="00790435" w:rsidRPr="0097337B">
        <w:rPr>
          <w:rFonts w:ascii="Times New Roman" w:hAnsi="Times New Roman" w:cs="Times New Roman"/>
        </w:rPr>
        <w:t>П</w:t>
      </w:r>
      <w:r w:rsidRPr="0097337B">
        <w:rPr>
          <w:rFonts w:ascii="Times New Roman" w:hAnsi="Times New Roman" w:cs="Times New Roman"/>
        </w:rPr>
        <w:t>рограм</w:t>
      </w:r>
      <w:r w:rsidR="00EA3B21" w:rsidRPr="0097337B">
        <w:rPr>
          <w:rFonts w:ascii="Times New Roman" w:hAnsi="Times New Roman" w:cs="Times New Roman"/>
        </w:rPr>
        <w:t xml:space="preserve">мы (значение </w:t>
      </w:r>
      <w:proofErr w:type="gramStart"/>
      <w:r w:rsidR="00EA3B21" w:rsidRPr="0097337B">
        <w:rPr>
          <w:rFonts w:ascii="Times New Roman" w:hAnsi="Times New Roman" w:cs="Times New Roman"/>
        </w:rPr>
        <w:t>P</w:t>
      </w:r>
      <w:proofErr w:type="gramEnd"/>
      <w:r w:rsidR="00EA3B21" w:rsidRPr="0097337B">
        <w:rPr>
          <w:rFonts w:ascii="Times New Roman" w:hAnsi="Times New Roman" w:cs="Times New Roman"/>
        </w:rPr>
        <w:t>итог) и вывод о её</w:t>
      </w:r>
      <w:r w:rsidRPr="0097337B">
        <w:rPr>
          <w:rFonts w:ascii="Times New Roman" w:hAnsi="Times New Roman" w:cs="Times New Roman"/>
        </w:rPr>
        <w:t xml:space="preserve"> эффективности (интерпретация оценки) представляются вместе с годовыми </w:t>
      </w:r>
      <w:r w:rsidR="00202DAA" w:rsidRPr="0097337B">
        <w:rPr>
          <w:rFonts w:ascii="Times New Roman" w:hAnsi="Times New Roman" w:cs="Times New Roman"/>
        </w:rPr>
        <w:t>отчётами</w:t>
      </w:r>
      <w:r w:rsidRPr="0097337B">
        <w:rPr>
          <w:rFonts w:ascii="Times New Roman" w:hAnsi="Times New Roman" w:cs="Times New Roman"/>
        </w:rPr>
        <w:t xml:space="preserve"> </w:t>
      </w:r>
      <w:r w:rsidR="00072F59">
        <w:rPr>
          <w:rFonts w:ascii="Times New Roman" w:hAnsi="Times New Roman" w:cs="Times New Roman"/>
        </w:rPr>
        <w:t>главе сельского поселения Ульт-Ягун</w:t>
      </w:r>
      <w:r w:rsidRPr="0097337B">
        <w:rPr>
          <w:rFonts w:ascii="Times New Roman" w:hAnsi="Times New Roman" w:cs="Times New Roman"/>
        </w:rPr>
        <w:t>.</w:t>
      </w:r>
    </w:p>
    <w:p w14:paraId="6A89773C" w14:textId="77777777" w:rsidR="00EB70DC" w:rsidRPr="0097337B" w:rsidRDefault="00EB70DC" w:rsidP="00B77E6C">
      <w:pPr>
        <w:pStyle w:val="a7"/>
      </w:pPr>
    </w:p>
    <w:p w14:paraId="6A89773D" w14:textId="5A11681F" w:rsidR="00A76B5E" w:rsidRPr="0097337B" w:rsidRDefault="00790435" w:rsidP="00790435">
      <w:pPr>
        <w:pStyle w:val="1"/>
        <w:numPr>
          <w:ilvl w:val="0"/>
          <w:numId w:val="0"/>
        </w:numPr>
        <w:jc w:val="center"/>
        <w:rPr>
          <w:rFonts w:ascii="Times New Roman" w:hAnsi="Times New Roman" w:cs="Times New Roman"/>
          <w:b w:val="0"/>
          <w:sz w:val="24"/>
          <w:szCs w:val="24"/>
        </w:rPr>
      </w:pPr>
      <w:bookmarkStart w:id="56" w:name="_Toc153525242"/>
      <w:r w:rsidRPr="0097337B">
        <w:rPr>
          <w:rFonts w:ascii="Times New Roman" w:hAnsi="Times New Roman" w:cs="Times New Roman"/>
          <w:b w:val="0"/>
          <w:sz w:val="24"/>
          <w:szCs w:val="24"/>
        </w:rPr>
        <w:lastRenderedPageBreak/>
        <w:t xml:space="preserve">Раздел 9. </w:t>
      </w:r>
      <w:r w:rsidR="00202DAA" w:rsidRPr="0097337B">
        <w:rPr>
          <w:rFonts w:ascii="Times New Roman" w:hAnsi="Times New Roman" w:cs="Times New Roman"/>
          <w:b w:val="0"/>
          <w:sz w:val="24"/>
          <w:szCs w:val="24"/>
        </w:rPr>
        <w:t>Предложения</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по институциональным</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преобразованиям</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совершенствованию</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правового</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и</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информационного</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обеспечения</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деятельности</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в сфере</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проектирования</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строительства</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реконструкции</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объектов</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транспортной</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инфраструктуры</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на территории</w:t>
      </w:r>
      <w:r w:rsidR="00521A9B" w:rsidRPr="0097337B">
        <w:rPr>
          <w:rFonts w:ascii="Times New Roman" w:hAnsi="Times New Roman" w:cs="Times New Roman"/>
          <w:b w:val="0"/>
          <w:sz w:val="24"/>
          <w:szCs w:val="24"/>
        </w:rPr>
        <w:t xml:space="preserve"> </w:t>
      </w:r>
      <w:r w:rsidR="00202DAA" w:rsidRPr="0097337B">
        <w:rPr>
          <w:rFonts w:ascii="Times New Roman" w:hAnsi="Times New Roman" w:cs="Times New Roman"/>
          <w:b w:val="0"/>
          <w:sz w:val="24"/>
          <w:szCs w:val="24"/>
        </w:rPr>
        <w:t>поселения</w:t>
      </w:r>
      <w:bookmarkEnd w:id="56"/>
    </w:p>
    <w:p w14:paraId="12C2754E" w14:textId="77602ED6" w:rsidR="00CB7D72" w:rsidRPr="00202DAA" w:rsidRDefault="00CB7D72" w:rsidP="00A32D87">
      <w:pPr>
        <w:pStyle w:val="a7"/>
        <w:rPr>
          <w:rFonts w:ascii="Times New Roman" w:hAnsi="Times New Roman" w:cs="Times New Roman"/>
        </w:rPr>
      </w:pPr>
      <w:r w:rsidRPr="0097337B">
        <w:rPr>
          <w:rFonts w:ascii="Times New Roman" w:hAnsi="Times New Roman" w:cs="Times New Roma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Ульт-Ягун отсутствуют.</w:t>
      </w:r>
    </w:p>
    <w:p w14:paraId="313D2BB4" w14:textId="77777777" w:rsidR="00CB7D72" w:rsidRPr="00A516D2" w:rsidRDefault="00CB7D72" w:rsidP="00B77E6C">
      <w:pPr>
        <w:pStyle w:val="a7"/>
      </w:pPr>
    </w:p>
    <w:sectPr w:rsidR="00CB7D72" w:rsidRPr="00A516D2" w:rsidSect="00C7137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AD98" w14:textId="77777777" w:rsidR="000A3A52" w:rsidRDefault="000A3A52">
      <w:pPr>
        <w:spacing w:after="0" w:line="240" w:lineRule="auto"/>
      </w:pPr>
      <w:r>
        <w:separator/>
      </w:r>
    </w:p>
  </w:endnote>
  <w:endnote w:type="continuationSeparator" w:id="0">
    <w:p w14:paraId="51312D44" w14:textId="77777777" w:rsidR="000A3A52" w:rsidRDefault="000A3A52">
      <w:pPr>
        <w:spacing w:after="0" w:line="240" w:lineRule="auto"/>
      </w:pPr>
      <w:r>
        <w:continuationSeparator/>
      </w:r>
    </w:p>
  </w:endnote>
  <w:endnote w:type="continuationNotice" w:id="1">
    <w:p w14:paraId="7DDD4828" w14:textId="77777777" w:rsidR="000A3A52" w:rsidRDefault="000A3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F921F" w14:textId="77777777" w:rsidR="007969E1" w:rsidRDefault="007969E1">
    <w:r>
      <w:fldChar w:fldCharType="begin"/>
    </w:r>
    <w:r>
      <w:instrText xml:space="preserve"> PAGE   \* MERGEFORMAT </w:instrText>
    </w:r>
    <w:r>
      <w:fldChar w:fldCharType="separate"/>
    </w:r>
    <w:r>
      <w:rPr>
        <w:noProof/>
      </w:rPr>
      <w:t>4</w:t>
    </w:r>
    <w:r>
      <w:fldChar w:fldCharType="end"/>
    </w:r>
  </w:p>
  <w:p w14:paraId="45D5B0AA" w14:textId="77777777" w:rsidR="007969E1" w:rsidRDefault="007969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AA6F" w14:textId="473B969B" w:rsidR="007969E1" w:rsidRPr="001E3329" w:rsidRDefault="007969E1">
    <w:pPr>
      <w:pStyle w:val="af0"/>
      <w:jc w:val="right"/>
      <w:rPr>
        <w:rFonts w:ascii="Tahoma" w:hAnsi="Tahoma" w:cs="Tahoma"/>
      </w:rPr>
    </w:pPr>
  </w:p>
  <w:p w14:paraId="56392E9D" w14:textId="77777777" w:rsidR="007969E1" w:rsidRDefault="007969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F9EF" w14:textId="77777777" w:rsidR="007969E1" w:rsidRDefault="007969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48F5" w14:textId="77777777" w:rsidR="000A3A52" w:rsidRDefault="000A3A52">
      <w:pPr>
        <w:spacing w:after="0" w:line="240" w:lineRule="auto"/>
      </w:pPr>
      <w:r>
        <w:separator/>
      </w:r>
    </w:p>
  </w:footnote>
  <w:footnote w:type="continuationSeparator" w:id="0">
    <w:p w14:paraId="4E2AE9F8" w14:textId="77777777" w:rsidR="000A3A52" w:rsidRDefault="000A3A52">
      <w:pPr>
        <w:spacing w:after="0" w:line="240" w:lineRule="auto"/>
      </w:pPr>
      <w:r>
        <w:continuationSeparator/>
      </w:r>
    </w:p>
  </w:footnote>
  <w:footnote w:type="continuationNotice" w:id="1">
    <w:p w14:paraId="4B98209C" w14:textId="77777777" w:rsidR="000A3A52" w:rsidRDefault="000A3A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B6D9" w14:textId="77777777" w:rsidR="007969E1" w:rsidRDefault="007969E1" w:rsidP="004D7919">
    <w:r>
      <w:rPr>
        <w:rFonts w:hint="eastAsia"/>
      </w:rPr>
      <w:t>ИФУГ</w:t>
    </w:r>
    <w:r>
      <w:t>.</w:t>
    </w:r>
    <w:r w:rsidRPr="00B24B41">
      <w:rPr>
        <w:color w:val="0000FF"/>
      </w:rPr>
      <w:t>XXXXXX.YYY</w:t>
    </w:r>
    <w:r>
      <w:rPr>
        <w:rFonts w:hint="eastAsia"/>
      </w:rPr>
      <w:t>РЭ</w:t>
    </w:r>
  </w:p>
  <w:tbl>
    <w:tblPr>
      <w:tblW w:w="0" w:type="auto"/>
      <w:tblInd w:w="108" w:type="dxa"/>
      <w:tblLook w:val="01E0" w:firstRow="1" w:lastRow="1" w:firstColumn="1" w:lastColumn="1" w:noHBand="0" w:noVBand="0"/>
    </w:tblPr>
    <w:tblGrid>
      <w:gridCol w:w="9463"/>
    </w:tblGrid>
    <w:tr w:rsidR="007969E1" w14:paraId="688A323C" w14:textId="77777777">
      <w:trPr>
        <w:trHeight w:val="274"/>
      </w:trPr>
      <w:tc>
        <w:tcPr>
          <w:tcW w:w="9745" w:type="dxa"/>
          <w:tcBorders>
            <w:top w:val="nil"/>
            <w:left w:val="nil"/>
            <w:bottom w:val="single" w:sz="4" w:space="0" w:color="auto"/>
            <w:right w:val="nil"/>
          </w:tcBorders>
        </w:tcPr>
        <w:p w14:paraId="16CD9999" w14:textId="77777777" w:rsidR="007969E1" w:rsidRDefault="007969E1">
          <w:pPr>
            <w:jc w:val="right"/>
            <w:rPr>
              <w:rFonts w:ascii="Arial" w:hAnsi="Arial" w:cs="Arial"/>
              <w:b/>
              <w:i/>
            </w:rPr>
          </w:pPr>
          <w:r>
            <w:rPr>
              <w:rFonts w:ascii="Arial" w:hAnsi="Arial" w:cs="Arial"/>
              <w:b/>
              <w:i/>
            </w:rPr>
            <w:t>Руководство по эксплуатации</w:t>
          </w:r>
        </w:p>
      </w:tc>
    </w:tr>
  </w:tbl>
  <w:p w14:paraId="18B615B8" w14:textId="77777777" w:rsidR="007969E1" w:rsidRDefault="007969E1"/>
  <w:p w14:paraId="1C6BF93B" w14:textId="77777777" w:rsidR="007969E1" w:rsidRDefault="007969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61653"/>
      <w:docPartObj>
        <w:docPartGallery w:val="Page Numbers (Top of Page)"/>
        <w:docPartUnique/>
      </w:docPartObj>
    </w:sdtPr>
    <w:sdtEndPr/>
    <w:sdtContent>
      <w:p w14:paraId="428B2CE3" w14:textId="0B720391" w:rsidR="007969E1" w:rsidRDefault="007969E1">
        <w:pPr>
          <w:pStyle w:val="af2"/>
          <w:jc w:val="center"/>
        </w:pPr>
        <w:r>
          <w:fldChar w:fldCharType="begin"/>
        </w:r>
        <w:r>
          <w:instrText>PAGE   \* MERGEFORMAT</w:instrText>
        </w:r>
        <w:r>
          <w:fldChar w:fldCharType="separate"/>
        </w:r>
        <w:r w:rsidR="00405DCE">
          <w:rPr>
            <w:noProof/>
          </w:rPr>
          <w:t>2</w:t>
        </w:r>
        <w:r>
          <w:fldChar w:fldCharType="end"/>
        </w:r>
      </w:p>
    </w:sdtContent>
  </w:sdt>
  <w:p w14:paraId="5D1B35F5" w14:textId="77777777" w:rsidR="007969E1" w:rsidRPr="00801F84" w:rsidRDefault="007969E1" w:rsidP="004D791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8DB"/>
    <w:multiLevelType w:val="hybridMultilevel"/>
    <w:tmpl w:val="78AAB7E8"/>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46086"/>
    <w:multiLevelType w:val="hybridMultilevel"/>
    <w:tmpl w:val="71007BEE"/>
    <w:lvl w:ilvl="0" w:tplc="D45A2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E7094"/>
    <w:multiLevelType w:val="hybridMultilevel"/>
    <w:tmpl w:val="66EAB9DE"/>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F1DB9"/>
    <w:multiLevelType w:val="hybridMultilevel"/>
    <w:tmpl w:val="75969CD0"/>
    <w:lvl w:ilvl="0" w:tplc="19B220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1034284"/>
    <w:multiLevelType w:val="hybridMultilevel"/>
    <w:tmpl w:val="1FE6FEF6"/>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36937"/>
    <w:multiLevelType w:val="hybridMultilevel"/>
    <w:tmpl w:val="4CE66F0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320FF5"/>
    <w:multiLevelType w:val="hybridMultilevel"/>
    <w:tmpl w:val="A89840D4"/>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EA2BD1"/>
    <w:multiLevelType w:val="multilevel"/>
    <w:tmpl w:val="08A020FC"/>
    <w:lvl w:ilvl="0">
      <w:start w:val="1"/>
      <w:numFmt w:val="decimal"/>
      <w:pStyle w:val="1"/>
      <w:lvlText w:val="%1"/>
      <w:lvlJc w:val="center"/>
      <w:pPr>
        <w:ind w:left="720" w:hanging="360"/>
      </w:pPr>
      <w:rPr>
        <w:rFonts w:hint="default"/>
        <w:sz w:val="24"/>
        <w:szCs w:val="24"/>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1D15C29"/>
    <w:multiLevelType w:val="hybridMultilevel"/>
    <w:tmpl w:val="CEC4C522"/>
    <w:lvl w:ilvl="0" w:tplc="23108A5C">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DF64F3"/>
    <w:multiLevelType w:val="hybridMultilevel"/>
    <w:tmpl w:val="10B09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55F16"/>
    <w:multiLevelType w:val="hybridMultilevel"/>
    <w:tmpl w:val="4D620072"/>
    <w:lvl w:ilvl="0" w:tplc="A96888D4">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C74637"/>
    <w:multiLevelType w:val="hybridMultilevel"/>
    <w:tmpl w:val="C54465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04363B8"/>
    <w:multiLevelType w:val="hybridMultilevel"/>
    <w:tmpl w:val="A5705904"/>
    <w:lvl w:ilvl="0" w:tplc="A96888D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4535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B14376"/>
    <w:multiLevelType w:val="hybridMultilevel"/>
    <w:tmpl w:val="9EF6ED58"/>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92466A"/>
    <w:multiLevelType w:val="hybridMultilevel"/>
    <w:tmpl w:val="068204CE"/>
    <w:lvl w:ilvl="0" w:tplc="A96888D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2F3ACA"/>
    <w:multiLevelType w:val="multilevel"/>
    <w:tmpl w:val="0DACF61E"/>
    <w:lvl w:ilvl="0">
      <w:start w:val="1"/>
      <w:numFmt w:val="bullet"/>
      <w:lvlText w:val=""/>
      <w:lvlJc w:val="left"/>
      <w:pPr>
        <w:ind w:left="720" w:hanging="360"/>
      </w:pPr>
      <w:rPr>
        <w:rFonts w:ascii="Symbol" w:hAnsi="Symbol"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4CF1C5D"/>
    <w:multiLevelType w:val="hybridMultilevel"/>
    <w:tmpl w:val="94B0A5E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8681997"/>
    <w:multiLevelType w:val="hybridMultilevel"/>
    <w:tmpl w:val="DD128E50"/>
    <w:lvl w:ilvl="0" w:tplc="A96888D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420BBE"/>
    <w:multiLevelType w:val="hybridMultilevel"/>
    <w:tmpl w:val="461E5866"/>
    <w:lvl w:ilvl="0" w:tplc="6996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B632B8"/>
    <w:multiLevelType w:val="hybridMultilevel"/>
    <w:tmpl w:val="F522D160"/>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5239D"/>
    <w:multiLevelType w:val="hybridMultilevel"/>
    <w:tmpl w:val="042666AA"/>
    <w:lvl w:ilvl="0" w:tplc="2EE44EB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0"/>
  </w:num>
  <w:num w:numId="4">
    <w:abstractNumId w:val="11"/>
  </w:num>
  <w:num w:numId="5">
    <w:abstractNumId w:val="17"/>
  </w:num>
  <w:num w:numId="6">
    <w:abstractNumId w:val="19"/>
  </w:num>
  <w:num w:numId="7">
    <w:abstractNumId w:val="5"/>
  </w:num>
  <w:num w:numId="8">
    <w:abstractNumId w:val="18"/>
  </w:num>
  <w:num w:numId="9">
    <w:abstractNumId w:val="4"/>
  </w:num>
  <w:num w:numId="10">
    <w:abstractNumId w:val="15"/>
  </w:num>
  <w:num w:numId="11">
    <w:abstractNumId w:val="12"/>
  </w:num>
  <w:num w:numId="12">
    <w:abstractNumId w:val="10"/>
  </w:num>
  <w:num w:numId="13">
    <w:abstractNumId w:val="0"/>
  </w:num>
  <w:num w:numId="14">
    <w:abstractNumId w:val="2"/>
  </w:num>
  <w:num w:numId="15">
    <w:abstractNumId w:val="1"/>
  </w:num>
  <w:num w:numId="16">
    <w:abstractNumId w:val="16"/>
  </w:num>
  <w:num w:numId="17">
    <w:abstractNumId w:val="14"/>
  </w:num>
  <w:num w:numId="18">
    <w:abstractNumId w:val="6"/>
  </w:num>
  <w:num w:numId="19">
    <w:abstractNumId w:val="13"/>
  </w:num>
  <w:num w:numId="20">
    <w:abstractNumId w:val="2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B5"/>
    <w:rsid w:val="000121B5"/>
    <w:rsid w:val="000157BB"/>
    <w:rsid w:val="000234A5"/>
    <w:rsid w:val="000611D5"/>
    <w:rsid w:val="00072F59"/>
    <w:rsid w:val="00080F98"/>
    <w:rsid w:val="00086962"/>
    <w:rsid w:val="0008732E"/>
    <w:rsid w:val="00090EA4"/>
    <w:rsid w:val="00092D92"/>
    <w:rsid w:val="000A3A52"/>
    <w:rsid w:val="000A7E3C"/>
    <w:rsid w:val="000B1382"/>
    <w:rsid w:val="000E0CFC"/>
    <w:rsid w:val="000E6E50"/>
    <w:rsid w:val="00105653"/>
    <w:rsid w:val="001119B3"/>
    <w:rsid w:val="00116A3D"/>
    <w:rsid w:val="001419AE"/>
    <w:rsid w:val="001436AE"/>
    <w:rsid w:val="001543E9"/>
    <w:rsid w:val="00180A23"/>
    <w:rsid w:val="001B2BA3"/>
    <w:rsid w:val="001E115F"/>
    <w:rsid w:val="00202DAA"/>
    <w:rsid w:val="00207D8D"/>
    <w:rsid w:val="00216C9A"/>
    <w:rsid w:val="00217369"/>
    <w:rsid w:val="002223DC"/>
    <w:rsid w:val="00224231"/>
    <w:rsid w:val="00231D81"/>
    <w:rsid w:val="002717F2"/>
    <w:rsid w:val="0027496D"/>
    <w:rsid w:val="00285584"/>
    <w:rsid w:val="002963A7"/>
    <w:rsid w:val="002A0F75"/>
    <w:rsid w:val="002A22C0"/>
    <w:rsid w:val="002B00C9"/>
    <w:rsid w:val="002B406C"/>
    <w:rsid w:val="002E09CD"/>
    <w:rsid w:val="002F7A9F"/>
    <w:rsid w:val="003402C8"/>
    <w:rsid w:val="00341439"/>
    <w:rsid w:val="00350EFE"/>
    <w:rsid w:val="00353B99"/>
    <w:rsid w:val="00375FAA"/>
    <w:rsid w:val="00380082"/>
    <w:rsid w:val="00383B0A"/>
    <w:rsid w:val="00394FC5"/>
    <w:rsid w:val="003A1648"/>
    <w:rsid w:val="003A4451"/>
    <w:rsid w:val="003B4E9C"/>
    <w:rsid w:val="003B6BB3"/>
    <w:rsid w:val="003C2A77"/>
    <w:rsid w:val="003C2BE4"/>
    <w:rsid w:val="003E2FBE"/>
    <w:rsid w:val="003E3A21"/>
    <w:rsid w:val="004019DA"/>
    <w:rsid w:val="00401E02"/>
    <w:rsid w:val="00405DCE"/>
    <w:rsid w:val="00450B50"/>
    <w:rsid w:val="00477F10"/>
    <w:rsid w:val="0048182E"/>
    <w:rsid w:val="00492464"/>
    <w:rsid w:val="004B0C02"/>
    <w:rsid w:val="004B29A9"/>
    <w:rsid w:val="004B2CE3"/>
    <w:rsid w:val="004C6BF1"/>
    <w:rsid w:val="004D2A9E"/>
    <w:rsid w:val="004D3C00"/>
    <w:rsid w:val="004D7919"/>
    <w:rsid w:val="004F490C"/>
    <w:rsid w:val="00521155"/>
    <w:rsid w:val="00521A9B"/>
    <w:rsid w:val="00523EA1"/>
    <w:rsid w:val="005256C7"/>
    <w:rsid w:val="00541657"/>
    <w:rsid w:val="00555838"/>
    <w:rsid w:val="00580244"/>
    <w:rsid w:val="00581DAB"/>
    <w:rsid w:val="005C1DB2"/>
    <w:rsid w:val="005C6040"/>
    <w:rsid w:val="005D1D7E"/>
    <w:rsid w:val="005D3446"/>
    <w:rsid w:val="005E191D"/>
    <w:rsid w:val="005E1F8E"/>
    <w:rsid w:val="005F53AD"/>
    <w:rsid w:val="005F7387"/>
    <w:rsid w:val="006124C5"/>
    <w:rsid w:val="00614131"/>
    <w:rsid w:val="00614BF3"/>
    <w:rsid w:val="00614E45"/>
    <w:rsid w:val="0064193E"/>
    <w:rsid w:val="00643B13"/>
    <w:rsid w:val="006A3F41"/>
    <w:rsid w:val="006A65EB"/>
    <w:rsid w:val="006B10EC"/>
    <w:rsid w:val="006B54C5"/>
    <w:rsid w:val="006B7853"/>
    <w:rsid w:val="006B7E93"/>
    <w:rsid w:val="006D23FD"/>
    <w:rsid w:val="006D3662"/>
    <w:rsid w:val="006F1CD8"/>
    <w:rsid w:val="00701BEB"/>
    <w:rsid w:val="00710A2B"/>
    <w:rsid w:val="00732B16"/>
    <w:rsid w:val="00734EF4"/>
    <w:rsid w:val="007649F6"/>
    <w:rsid w:val="00790435"/>
    <w:rsid w:val="007969E1"/>
    <w:rsid w:val="007B1381"/>
    <w:rsid w:val="007C3B20"/>
    <w:rsid w:val="007C4BEE"/>
    <w:rsid w:val="007E2D09"/>
    <w:rsid w:val="007E612C"/>
    <w:rsid w:val="007F0313"/>
    <w:rsid w:val="007F03F9"/>
    <w:rsid w:val="007F74A5"/>
    <w:rsid w:val="00801D0B"/>
    <w:rsid w:val="00802343"/>
    <w:rsid w:val="00816109"/>
    <w:rsid w:val="00825E8D"/>
    <w:rsid w:val="008549A7"/>
    <w:rsid w:val="00866BF7"/>
    <w:rsid w:val="00867EFD"/>
    <w:rsid w:val="00871FF3"/>
    <w:rsid w:val="00872064"/>
    <w:rsid w:val="008A37BF"/>
    <w:rsid w:val="008B71AD"/>
    <w:rsid w:val="008E562F"/>
    <w:rsid w:val="008F68FA"/>
    <w:rsid w:val="0090397E"/>
    <w:rsid w:val="00924A9D"/>
    <w:rsid w:val="00946FE5"/>
    <w:rsid w:val="009517EF"/>
    <w:rsid w:val="00954F1A"/>
    <w:rsid w:val="00961A7A"/>
    <w:rsid w:val="0097337B"/>
    <w:rsid w:val="009812A8"/>
    <w:rsid w:val="009920E1"/>
    <w:rsid w:val="009973FB"/>
    <w:rsid w:val="009975DB"/>
    <w:rsid w:val="009A38AE"/>
    <w:rsid w:val="009A3A58"/>
    <w:rsid w:val="009B0617"/>
    <w:rsid w:val="009B1FF7"/>
    <w:rsid w:val="009B22F5"/>
    <w:rsid w:val="009B52C3"/>
    <w:rsid w:val="009C2115"/>
    <w:rsid w:val="009D5153"/>
    <w:rsid w:val="009D5CB8"/>
    <w:rsid w:val="009F1727"/>
    <w:rsid w:val="00A25DB7"/>
    <w:rsid w:val="00A32D87"/>
    <w:rsid w:val="00A35A5F"/>
    <w:rsid w:val="00A368FF"/>
    <w:rsid w:val="00A45ED8"/>
    <w:rsid w:val="00A516D2"/>
    <w:rsid w:val="00A54CA2"/>
    <w:rsid w:val="00A61917"/>
    <w:rsid w:val="00A66016"/>
    <w:rsid w:val="00A76B5E"/>
    <w:rsid w:val="00A771F2"/>
    <w:rsid w:val="00A87E56"/>
    <w:rsid w:val="00AB7F0A"/>
    <w:rsid w:val="00AD3157"/>
    <w:rsid w:val="00AF5895"/>
    <w:rsid w:val="00B01FDC"/>
    <w:rsid w:val="00B047A0"/>
    <w:rsid w:val="00B20B2B"/>
    <w:rsid w:val="00B476E3"/>
    <w:rsid w:val="00B74BB1"/>
    <w:rsid w:val="00B77E6C"/>
    <w:rsid w:val="00B8459E"/>
    <w:rsid w:val="00B910B1"/>
    <w:rsid w:val="00B922CC"/>
    <w:rsid w:val="00B92F9C"/>
    <w:rsid w:val="00BB217E"/>
    <w:rsid w:val="00BB4926"/>
    <w:rsid w:val="00BB55B2"/>
    <w:rsid w:val="00BB7881"/>
    <w:rsid w:val="00BC0611"/>
    <w:rsid w:val="00BC63D9"/>
    <w:rsid w:val="00C23089"/>
    <w:rsid w:val="00C51A49"/>
    <w:rsid w:val="00C55E6B"/>
    <w:rsid w:val="00C56DC1"/>
    <w:rsid w:val="00C65A2C"/>
    <w:rsid w:val="00C71370"/>
    <w:rsid w:val="00C80205"/>
    <w:rsid w:val="00C80DFB"/>
    <w:rsid w:val="00CB7D72"/>
    <w:rsid w:val="00CC26ED"/>
    <w:rsid w:val="00CC49C7"/>
    <w:rsid w:val="00CC5E31"/>
    <w:rsid w:val="00CC7CC2"/>
    <w:rsid w:val="00CD6430"/>
    <w:rsid w:val="00CE554D"/>
    <w:rsid w:val="00CF2A74"/>
    <w:rsid w:val="00CF5B52"/>
    <w:rsid w:val="00D0703C"/>
    <w:rsid w:val="00D47351"/>
    <w:rsid w:val="00D579CB"/>
    <w:rsid w:val="00D906F9"/>
    <w:rsid w:val="00DE1066"/>
    <w:rsid w:val="00DE1619"/>
    <w:rsid w:val="00DF2E81"/>
    <w:rsid w:val="00DF63B4"/>
    <w:rsid w:val="00E0670F"/>
    <w:rsid w:val="00E126E7"/>
    <w:rsid w:val="00E26FD7"/>
    <w:rsid w:val="00E34746"/>
    <w:rsid w:val="00E34E39"/>
    <w:rsid w:val="00E4233F"/>
    <w:rsid w:val="00E508CB"/>
    <w:rsid w:val="00E50D0F"/>
    <w:rsid w:val="00E519F5"/>
    <w:rsid w:val="00E55A9C"/>
    <w:rsid w:val="00E7668A"/>
    <w:rsid w:val="00E864BD"/>
    <w:rsid w:val="00E9240C"/>
    <w:rsid w:val="00E93774"/>
    <w:rsid w:val="00EA0809"/>
    <w:rsid w:val="00EA3B21"/>
    <w:rsid w:val="00EB70DC"/>
    <w:rsid w:val="00ED08EF"/>
    <w:rsid w:val="00EF4D5A"/>
    <w:rsid w:val="00F02888"/>
    <w:rsid w:val="00F1182C"/>
    <w:rsid w:val="00F1214F"/>
    <w:rsid w:val="00F232BE"/>
    <w:rsid w:val="00F317B1"/>
    <w:rsid w:val="00F317C8"/>
    <w:rsid w:val="00F331A3"/>
    <w:rsid w:val="00F81915"/>
    <w:rsid w:val="00F8712D"/>
    <w:rsid w:val="00FA14E4"/>
    <w:rsid w:val="00FA26D5"/>
    <w:rsid w:val="00FB343B"/>
    <w:rsid w:val="00FD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9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B5E"/>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qFormat/>
    <w:rsid w:val="00521A9B"/>
    <w:pPr>
      <w:pageBreakBefore/>
      <w:numPr>
        <w:numId w:val="1"/>
      </w:numPr>
      <w:spacing w:after="120" w:line="240" w:lineRule="auto"/>
      <w:ind w:left="431" w:hanging="431"/>
      <w:jc w:val="both"/>
      <w:outlineLvl w:val="0"/>
    </w:pPr>
    <w:rPr>
      <w:rFonts w:ascii="Tahoma" w:eastAsia="Times New Roman" w:hAnsi="Tahoma" w:cs="Tahoma"/>
      <w:b/>
      <w:kern w:val="28"/>
      <w:sz w:val="28"/>
      <w:szCs w:val="20"/>
      <w:lang w:eastAsia="ru-RU"/>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unhideWhenUsed/>
    <w:qFormat/>
    <w:rsid w:val="00A61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5558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B5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6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76B5E"/>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rsid w:val="00521A9B"/>
    <w:rPr>
      <w:rFonts w:ascii="Tahoma" w:eastAsia="Times New Roman" w:hAnsi="Tahoma" w:cs="Tahoma"/>
      <w:b/>
      <w:kern w:val="28"/>
      <w:sz w:val="28"/>
      <w:szCs w:val="20"/>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uiPriority w:val="9"/>
    <w:rsid w:val="00A61917"/>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825E8D"/>
    <w:pPr>
      <w:widowControl w:val="0"/>
      <w:suppressAutoHyphens/>
      <w:spacing w:after="0" w:line="240" w:lineRule="auto"/>
      <w:ind w:firstLine="720"/>
    </w:pPr>
    <w:rPr>
      <w:rFonts w:ascii="Arial" w:eastAsia="Arial" w:hAnsi="Arial" w:cs="Arial"/>
      <w:szCs w:val="20"/>
      <w:lang w:eastAsia="hi-IN" w:bidi="hi-IN"/>
    </w:rPr>
  </w:style>
  <w:style w:type="paragraph" w:customStyle="1" w:styleId="a6">
    <w:name w:val="Табличный_по ширине"/>
    <w:basedOn w:val="a0"/>
    <w:qFormat/>
    <w:rsid w:val="00825E8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7">
    <w:name w:val="Абзац"/>
    <w:basedOn w:val="a0"/>
    <w:link w:val="a8"/>
    <w:qFormat/>
    <w:rsid w:val="00521A9B"/>
    <w:pPr>
      <w:spacing w:before="120" w:after="60" w:line="240" w:lineRule="auto"/>
      <w:ind w:firstLine="567"/>
      <w:jc w:val="both"/>
    </w:pPr>
    <w:rPr>
      <w:rFonts w:ascii="Tahoma" w:eastAsia="Times New Roman" w:hAnsi="Tahoma" w:cs="Tahoma"/>
      <w:sz w:val="24"/>
      <w:szCs w:val="24"/>
      <w:lang w:eastAsia="ru-RU"/>
    </w:rPr>
  </w:style>
  <w:style w:type="character" w:customStyle="1" w:styleId="a8">
    <w:name w:val="Абзац Знак"/>
    <w:link w:val="a7"/>
    <w:qFormat/>
    <w:rsid w:val="00521A9B"/>
    <w:rPr>
      <w:rFonts w:ascii="Tahoma" w:eastAsia="Times New Roman" w:hAnsi="Tahoma" w:cs="Tahoma"/>
      <w:sz w:val="24"/>
      <w:szCs w:val="24"/>
      <w:lang w:eastAsia="ru-RU"/>
    </w:rPr>
  </w:style>
  <w:style w:type="paragraph" w:customStyle="1" w:styleId="S">
    <w:name w:val="S_Обычный жирный"/>
    <w:basedOn w:val="a0"/>
    <w:link w:val="S0"/>
    <w:qFormat/>
    <w:rsid w:val="00825E8D"/>
    <w:pPr>
      <w:spacing w:before="120" w:after="120" w:line="240" w:lineRule="auto"/>
      <w:ind w:firstLine="567"/>
      <w:jc w:val="both"/>
    </w:pPr>
    <w:rPr>
      <w:rFonts w:ascii="Tahoma" w:eastAsia="Times New Roman" w:hAnsi="Tahoma" w:cs="Times New Roman"/>
      <w:b/>
      <w:sz w:val="24"/>
      <w:szCs w:val="24"/>
      <w:lang w:eastAsia="ru-RU"/>
    </w:rPr>
  </w:style>
  <w:style w:type="paragraph" w:customStyle="1" w:styleId="a9">
    <w:name w:val="список"/>
    <w:basedOn w:val="a"/>
    <w:rsid w:val="00521A9B"/>
    <w:pPr>
      <w:tabs>
        <w:tab w:val="num" w:pos="360"/>
      </w:tabs>
      <w:ind w:firstLine="567"/>
    </w:pPr>
    <w:rPr>
      <w:rFonts w:eastAsia="Arial Unicode MS"/>
    </w:rPr>
  </w:style>
  <w:style w:type="character" w:customStyle="1" w:styleId="S0">
    <w:name w:val="S_Обычный жирный Знак"/>
    <w:link w:val="S"/>
    <w:rsid w:val="00825E8D"/>
    <w:rPr>
      <w:rFonts w:ascii="Tahoma" w:eastAsia="Times New Roman" w:hAnsi="Tahoma" w:cs="Times New Roman"/>
      <w:b/>
      <w:sz w:val="24"/>
      <w:szCs w:val="24"/>
      <w:lang w:eastAsia="ru-RU"/>
    </w:rPr>
  </w:style>
  <w:style w:type="paragraph" w:styleId="a">
    <w:name w:val="List"/>
    <w:basedOn w:val="a0"/>
    <w:link w:val="aa"/>
    <w:unhideWhenUsed/>
    <w:qFormat/>
    <w:rsid w:val="00521A9B"/>
    <w:pPr>
      <w:numPr>
        <w:numId w:val="2"/>
      </w:numPr>
      <w:tabs>
        <w:tab w:val="left" w:pos="851"/>
      </w:tabs>
      <w:spacing w:before="60" w:after="60" w:line="240" w:lineRule="auto"/>
      <w:ind w:left="0" w:firstLine="568"/>
      <w:jc w:val="both"/>
    </w:pPr>
    <w:rPr>
      <w:rFonts w:ascii="Tahoma" w:eastAsia="Calibri" w:hAnsi="Tahoma" w:cs="Tahoma"/>
      <w:sz w:val="24"/>
      <w:szCs w:val="24"/>
      <w:lang w:eastAsia="ru-RU"/>
    </w:rPr>
  </w:style>
  <w:style w:type="paragraph" w:customStyle="1" w:styleId="ab">
    <w:name w:val="Табличный_заголовки"/>
    <w:basedOn w:val="a0"/>
    <w:qFormat/>
    <w:rsid w:val="00825E8D"/>
    <w:pPr>
      <w:keepNext/>
      <w:keepLines/>
      <w:spacing w:after="0" w:line="240" w:lineRule="auto"/>
      <w:jc w:val="center"/>
    </w:pPr>
    <w:rPr>
      <w:rFonts w:ascii="Times New Roman" w:eastAsia="Times New Roman" w:hAnsi="Times New Roman" w:cs="Times New Roman"/>
      <w:b/>
      <w:lang w:eastAsia="ru-RU"/>
    </w:rPr>
  </w:style>
  <w:style w:type="paragraph" w:customStyle="1" w:styleId="ac">
    <w:name w:val="Название таблицы"/>
    <w:basedOn w:val="ad"/>
    <w:qFormat/>
    <w:rsid w:val="00521A9B"/>
    <w:pPr>
      <w:tabs>
        <w:tab w:val="left" w:pos="1010"/>
      </w:tabs>
      <w:suppressAutoHyphens/>
      <w:spacing w:before="120" w:after="0"/>
      <w:ind w:hanging="11"/>
      <w:jc w:val="both"/>
    </w:pPr>
    <w:rPr>
      <w:rFonts w:ascii="Tahoma" w:eastAsia="MS Mincho" w:hAnsi="Tahoma" w:cs="Tahoma"/>
      <w:i w:val="0"/>
      <w:iCs w:val="0"/>
      <w:color w:val="auto"/>
      <w:sz w:val="24"/>
      <w:szCs w:val="28"/>
      <w:lang w:eastAsia="ar-SA"/>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Знак"/>
    <w:basedOn w:val="a0"/>
    <w:next w:val="a0"/>
    <w:link w:val="21"/>
    <w:uiPriority w:val="35"/>
    <w:unhideWhenUsed/>
    <w:qFormat/>
    <w:rsid w:val="00825E8D"/>
    <w:pPr>
      <w:spacing w:line="240" w:lineRule="auto"/>
    </w:pPr>
    <w:rPr>
      <w:i/>
      <w:iCs/>
      <w:color w:val="1F497D" w:themeColor="text2"/>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uiPriority w:val="35"/>
    <w:qFormat/>
    <w:locked/>
    <w:rsid w:val="00732B16"/>
    <w:rPr>
      <w:i/>
      <w:iCs/>
      <w:color w:val="1F497D" w:themeColor="text2"/>
      <w:sz w:val="18"/>
      <w:szCs w:val="18"/>
    </w:rPr>
  </w:style>
  <w:style w:type="paragraph" w:customStyle="1" w:styleId="Default">
    <w:name w:val="Default"/>
    <w:rsid w:val="003C2BE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0"/>
    <w:link w:val="af"/>
    <w:uiPriority w:val="99"/>
    <w:semiHidden/>
    <w:unhideWhenUsed/>
    <w:rsid w:val="00CB7D72"/>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CB7D72"/>
    <w:rPr>
      <w:rFonts w:ascii="Segoe UI" w:hAnsi="Segoe UI" w:cs="Segoe UI"/>
      <w:sz w:val="18"/>
      <w:szCs w:val="18"/>
    </w:rPr>
  </w:style>
  <w:style w:type="character" w:customStyle="1" w:styleId="40">
    <w:name w:val="Заголовок 4 Знак"/>
    <w:basedOn w:val="a1"/>
    <w:link w:val="4"/>
    <w:uiPriority w:val="9"/>
    <w:semiHidden/>
    <w:rsid w:val="006B54C5"/>
    <w:rPr>
      <w:rFonts w:asciiTheme="majorHAnsi" w:eastAsiaTheme="majorEastAsia" w:hAnsiTheme="majorHAnsi" w:cstheme="majorBidi"/>
      <w:b/>
      <w:bCs/>
      <w:i/>
      <w:iCs/>
      <w:color w:val="4F81BD" w:themeColor="accent1"/>
    </w:rPr>
  </w:style>
  <w:style w:type="paragraph" w:styleId="af0">
    <w:name w:val="footer"/>
    <w:basedOn w:val="a0"/>
    <w:link w:val="af1"/>
    <w:uiPriority w:val="99"/>
    <w:unhideWhenUsed/>
    <w:rsid w:val="00401E02"/>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401E02"/>
  </w:style>
  <w:style w:type="paragraph" w:styleId="af2">
    <w:name w:val="header"/>
    <w:basedOn w:val="a0"/>
    <w:link w:val="af3"/>
    <w:uiPriority w:val="99"/>
    <w:unhideWhenUsed/>
    <w:rsid w:val="000611D5"/>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611D5"/>
  </w:style>
  <w:style w:type="character" w:customStyle="1" w:styleId="FontStyle26">
    <w:name w:val="Font Style26"/>
    <w:rsid w:val="000611D5"/>
    <w:rPr>
      <w:rFonts w:ascii="Times New Roman" w:hAnsi="Times New Roman" w:cs="Times New Roman"/>
      <w:sz w:val="20"/>
      <w:szCs w:val="20"/>
    </w:rPr>
  </w:style>
  <w:style w:type="character" w:customStyle="1" w:styleId="aa">
    <w:name w:val="Список Знак"/>
    <w:link w:val="a"/>
    <w:rsid w:val="00521A9B"/>
    <w:rPr>
      <w:rFonts w:ascii="Tahoma" w:eastAsia="Calibri" w:hAnsi="Tahoma" w:cs="Tahoma"/>
      <w:sz w:val="24"/>
      <w:szCs w:val="24"/>
      <w:lang w:eastAsia="ru-RU"/>
    </w:rPr>
  </w:style>
  <w:style w:type="paragraph" w:styleId="af4">
    <w:name w:val="TOC Heading"/>
    <w:basedOn w:val="1"/>
    <w:next w:val="a0"/>
    <w:uiPriority w:val="39"/>
    <w:unhideWhenUsed/>
    <w:qFormat/>
    <w:rsid w:val="001119B3"/>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1">
    <w:name w:val="toc 1"/>
    <w:basedOn w:val="a0"/>
    <w:next w:val="a0"/>
    <w:autoRedefine/>
    <w:uiPriority w:val="39"/>
    <w:unhideWhenUsed/>
    <w:rsid w:val="002A22C0"/>
    <w:pPr>
      <w:tabs>
        <w:tab w:val="left" w:pos="440"/>
        <w:tab w:val="right" w:leader="dot" w:pos="9628"/>
      </w:tabs>
      <w:spacing w:after="0"/>
    </w:pPr>
  </w:style>
  <w:style w:type="paragraph" w:styleId="22">
    <w:name w:val="toc 2"/>
    <w:basedOn w:val="a0"/>
    <w:next w:val="a0"/>
    <w:autoRedefine/>
    <w:uiPriority w:val="39"/>
    <w:unhideWhenUsed/>
    <w:rsid w:val="002A22C0"/>
    <w:pPr>
      <w:tabs>
        <w:tab w:val="left" w:pos="880"/>
        <w:tab w:val="right" w:leader="dot" w:pos="9628"/>
      </w:tabs>
      <w:spacing w:after="0"/>
      <w:ind w:left="220"/>
    </w:pPr>
  </w:style>
  <w:style w:type="character" w:styleId="af5">
    <w:name w:val="Hyperlink"/>
    <w:basedOn w:val="a1"/>
    <w:uiPriority w:val="99"/>
    <w:unhideWhenUsed/>
    <w:rsid w:val="001119B3"/>
    <w:rPr>
      <w:color w:val="0000FF" w:themeColor="hyperlink"/>
      <w:u w:val="single"/>
    </w:rPr>
  </w:style>
  <w:style w:type="paragraph" w:styleId="af6">
    <w:name w:val="Revision"/>
    <w:hidden/>
    <w:uiPriority w:val="99"/>
    <w:semiHidden/>
    <w:rsid w:val="00643B13"/>
    <w:pPr>
      <w:spacing w:after="0" w:line="240" w:lineRule="auto"/>
    </w:pPr>
  </w:style>
  <w:style w:type="character" w:customStyle="1" w:styleId="30">
    <w:name w:val="Заголовок 3 Знак"/>
    <w:basedOn w:val="a1"/>
    <w:link w:val="3"/>
    <w:uiPriority w:val="99"/>
    <w:rsid w:val="00555838"/>
    <w:rPr>
      <w:rFonts w:asciiTheme="majorHAnsi" w:eastAsiaTheme="majorEastAsia" w:hAnsiTheme="majorHAnsi" w:cstheme="majorBidi"/>
      <w:b/>
      <w:bCs/>
      <w:color w:val="4F81BD" w:themeColor="accent1"/>
    </w:rPr>
  </w:style>
  <w:style w:type="paragraph" w:styleId="23">
    <w:name w:val="Body Text 2"/>
    <w:basedOn w:val="a0"/>
    <w:link w:val="24"/>
    <w:rsid w:val="00555838"/>
    <w:pPr>
      <w:spacing w:after="120" w:line="480" w:lineRule="auto"/>
    </w:pPr>
    <w:rPr>
      <w:rFonts w:ascii="Times New Roman" w:eastAsia="Times New Roman" w:hAnsi="Times New Roman" w:cs="Times New Roman"/>
      <w:sz w:val="20"/>
      <w:szCs w:val="20"/>
      <w:lang w:val="en-US" w:eastAsia="ru-RU"/>
    </w:rPr>
  </w:style>
  <w:style w:type="character" w:customStyle="1" w:styleId="24">
    <w:name w:val="Основной текст 2 Знак"/>
    <w:basedOn w:val="a1"/>
    <w:link w:val="23"/>
    <w:rsid w:val="00555838"/>
    <w:rPr>
      <w:rFonts w:ascii="Times New Roman" w:eastAsia="Times New Roman" w:hAnsi="Times New Roman" w:cs="Times New Roman"/>
      <w:sz w:val="20"/>
      <w:szCs w:val="20"/>
      <w:lang w:val="en-US" w:eastAsia="ru-RU"/>
    </w:rPr>
  </w:style>
  <w:style w:type="paragraph" w:styleId="25">
    <w:name w:val="Body Text Indent 2"/>
    <w:basedOn w:val="a0"/>
    <w:link w:val="26"/>
    <w:rsid w:val="00555838"/>
    <w:pPr>
      <w:spacing w:after="120" w:line="480" w:lineRule="auto"/>
      <w:ind w:left="283"/>
    </w:pPr>
    <w:rPr>
      <w:rFonts w:ascii="Times New Roman" w:eastAsia="Times New Roman" w:hAnsi="Times New Roman" w:cs="Times New Roman"/>
      <w:sz w:val="20"/>
      <w:szCs w:val="20"/>
      <w:lang w:val="en-US" w:eastAsia="ru-RU"/>
    </w:rPr>
  </w:style>
  <w:style w:type="character" w:customStyle="1" w:styleId="26">
    <w:name w:val="Основной текст с отступом 2 Знак"/>
    <w:basedOn w:val="a1"/>
    <w:link w:val="25"/>
    <w:rsid w:val="00555838"/>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B5E"/>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qFormat/>
    <w:rsid w:val="00521A9B"/>
    <w:pPr>
      <w:pageBreakBefore/>
      <w:numPr>
        <w:numId w:val="1"/>
      </w:numPr>
      <w:spacing w:after="120" w:line="240" w:lineRule="auto"/>
      <w:ind w:left="431" w:hanging="431"/>
      <w:jc w:val="both"/>
      <w:outlineLvl w:val="0"/>
    </w:pPr>
    <w:rPr>
      <w:rFonts w:ascii="Tahoma" w:eastAsia="Times New Roman" w:hAnsi="Tahoma" w:cs="Tahoma"/>
      <w:b/>
      <w:kern w:val="28"/>
      <w:sz w:val="28"/>
      <w:szCs w:val="20"/>
      <w:lang w:eastAsia="ru-RU"/>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unhideWhenUsed/>
    <w:qFormat/>
    <w:rsid w:val="00A61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5558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B5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6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76B5E"/>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rsid w:val="00521A9B"/>
    <w:rPr>
      <w:rFonts w:ascii="Tahoma" w:eastAsia="Times New Roman" w:hAnsi="Tahoma" w:cs="Tahoma"/>
      <w:b/>
      <w:kern w:val="28"/>
      <w:sz w:val="28"/>
      <w:szCs w:val="20"/>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uiPriority w:val="9"/>
    <w:rsid w:val="00A61917"/>
    <w:rPr>
      <w:rFonts w:asciiTheme="majorHAnsi" w:eastAsiaTheme="majorEastAsia" w:hAnsiTheme="majorHAnsi" w:cstheme="majorBidi"/>
      <w:b/>
      <w:bCs/>
      <w:color w:val="4F81BD" w:themeColor="accent1"/>
      <w:sz w:val="26"/>
      <w:szCs w:val="26"/>
    </w:rPr>
  </w:style>
  <w:style w:type="paragraph" w:customStyle="1" w:styleId="ConsPlusNormal">
    <w:name w:val="ConsPlusNormal"/>
    <w:qFormat/>
    <w:rsid w:val="00825E8D"/>
    <w:pPr>
      <w:widowControl w:val="0"/>
      <w:suppressAutoHyphens/>
      <w:spacing w:after="0" w:line="240" w:lineRule="auto"/>
      <w:ind w:firstLine="720"/>
    </w:pPr>
    <w:rPr>
      <w:rFonts w:ascii="Arial" w:eastAsia="Arial" w:hAnsi="Arial" w:cs="Arial"/>
      <w:szCs w:val="20"/>
      <w:lang w:eastAsia="hi-IN" w:bidi="hi-IN"/>
    </w:rPr>
  </w:style>
  <w:style w:type="paragraph" w:customStyle="1" w:styleId="a6">
    <w:name w:val="Табличный_по ширине"/>
    <w:basedOn w:val="a0"/>
    <w:qFormat/>
    <w:rsid w:val="00825E8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7">
    <w:name w:val="Абзац"/>
    <w:basedOn w:val="a0"/>
    <w:link w:val="a8"/>
    <w:qFormat/>
    <w:rsid w:val="00521A9B"/>
    <w:pPr>
      <w:spacing w:before="120" w:after="60" w:line="240" w:lineRule="auto"/>
      <w:ind w:firstLine="567"/>
      <w:jc w:val="both"/>
    </w:pPr>
    <w:rPr>
      <w:rFonts w:ascii="Tahoma" w:eastAsia="Times New Roman" w:hAnsi="Tahoma" w:cs="Tahoma"/>
      <w:sz w:val="24"/>
      <w:szCs w:val="24"/>
      <w:lang w:eastAsia="ru-RU"/>
    </w:rPr>
  </w:style>
  <w:style w:type="character" w:customStyle="1" w:styleId="a8">
    <w:name w:val="Абзац Знак"/>
    <w:link w:val="a7"/>
    <w:qFormat/>
    <w:rsid w:val="00521A9B"/>
    <w:rPr>
      <w:rFonts w:ascii="Tahoma" w:eastAsia="Times New Roman" w:hAnsi="Tahoma" w:cs="Tahoma"/>
      <w:sz w:val="24"/>
      <w:szCs w:val="24"/>
      <w:lang w:eastAsia="ru-RU"/>
    </w:rPr>
  </w:style>
  <w:style w:type="paragraph" w:customStyle="1" w:styleId="S">
    <w:name w:val="S_Обычный жирный"/>
    <w:basedOn w:val="a0"/>
    <w:link w:val="S0"/>
    <w:qFormat/>
    <w:rsid w:val="00825E8D"/>
    <w:pPr>
      <w:spacing w:before="120" w:after="120" w:line="240" w:lineRule="auto"/>
      <w:ind w:firstLine="567"/>
      <w:jc w:val="both"/>
    </w:pPr>
    <w:rPr>
      <w:rFonts w:ascii="Tahoma" w:eastAsia="Times New Roman" w:hAnsi="Tahoma" w:cs="Times New Roman"/>
      <w:b/>
      <w:sz w:val="24"/>
      <w:szCs w:val="24"/>
      <w:lang w:eastAsia="ru-RU"/>
    </w:rPr>
  </w:style>
  <w:style w:type="paragraph" w:customStyle="1" w:styleId="a9">
    <w:name w:val="список"/>
    <w:basedOn w:val="a"/>
    <w:rsid w:val="00521A9B"/>
    <w:pPr>
      <w:tabs>
        <w:tab w:val="num" w:pos="360"/>
      </w:tabs>
      <w:ind w:firstLine="567"/>
    </w:pPr>
    <w:rPr>
      <w:rFonts w:eastAsia="Arial Unicode MS"/>
    </w:rPr>
  </w:style>
  <w:style w:type="character" w:customStyle="1" w:styleId="S0">
    <w:name w:val="S_Обычный жирный Знак"/>
    <w:link w:val="S"/>
    <w:rsid w:val="00825E8D"/>
    <w:rPr>
      <w:rFonts w:ascii="Tahoma" w:eastAsia="Times New Roman" w:hAnsi="Tahoma" w:cs="Times New Roman"/>
      <w:b/>
      <w:sz w:val="24"/>
      <w:szCs w:val="24"/>
      <w:lang w:eastAsia="ru-RU"/>
    </w:rPr>
  </w:style>
  <w:style w:type="paragraph" w:styleId="a">
    <w:name w:val="List"/>
    <w:basedOn w:val="a0"/>
    <w:link w:val="aa"/>
    <w:unhideWhenUsed/>
    <w:qFormat/>
    <w:rsid w:val="00521A9B"/>
    <w:pPr>
      <w:numPr>
        <w:numId w:val="2"/>
      </w:numPr>
      <w:tabs>
        <w:tab w:val="left" w:pos="851"/>
      </w:tabs>
      <w:spacing w:before="60" w:after="60" w:line="240" w:lineRule="auto"/>
      <w:ind w:left="0" w:firstLine="568"/>
      <w:jc w:val="both"/>
    </w:pPr>
    <w:rPr>
      <w:rFonts w:ascii="Tahoma" w:eastAsia="Calibri" w:hAnsi="Tahoma" w:cs="Tahoma"/>
      <w:sz w:val="24"/>
      <w:szCs w:val="24"/>
      <w:lang w:eastAsia="ru-RU"/>
    </w:rPr>
  </w:style>
  <w:style w:type="paragraph" w:customStyle="1" w:styleId="ab">
    <w:name w:val="Табличный_заголовки"/>
    <w:basedOn w:val="a0"/>
    <w:qFormat/>
    <w:rsid w:val="00825E8D"/>
    <w:pPr>
      <w:keepNext/>
      <w:keepLines/>
      <w:spacing w:after="0" w:line="240" w:lineRule="auto"/>
      <w:jc w:val="center"/>
    </w:pPr>
    <w:rPr>
      <w:rFonts w:ascii="Times New Roman" w:eastAsia="Times New Roman" w:hAnsi="Times New Roman" w:cs="Times New Roman"/>
      <w:b/>
      <w:lang w:eastAsia="ru-RU"/>
    </w:rPr>
  </w:style>
  <w:style w:type="paragraph" w:customStyle="1" w:styleId="ac">
    <w:name w:val="Название таблицы"/>
    <w:basedOn w:val="ad"/>
    <w:qFormat/>
    <w:rsid w:val="00521A9B"/>
    <w:pPr>
      <w:tabs>
        <w:tab w:val="left" w:pos="1010"/>
      </w:tabs>
      <w:suppressAutoHyphens/>
      <w:spacing w:before="120" w:after="0"/>
      <w:ind w:hanging="11"/>
      <w:jc w:val="both"/>
    </w:pPr>
    <w:rPr>
      <w:rFonts w:ascii="Tahoma" w:eastAsia="MS Mincho" w:hAnsi="Tahoma" w:cs="Tahoma"/>
      <w:i w:val="0"/>
      <w:iCs w:val="0"/>
      <w:color w:val="auto"/>
      <w:sz w:val="24"/>
      <w:szCs w:val="28"/>
      <w:lang w:eastAsia="ar-SA"/>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Знак"/>
    <w:basedOn w:val="a0"/>
    <w:next w:val="a0"/>
    <w:link w:val="21"/>
    <w:uiPriority w:val="35"/>
    <w:unhideWhenUsed/>
    <w:qFormat/>
    <w:rsid w:val="00825E8D"/>
    <w:pPr>
      <w:spacing w:line="240" w:lineRule="auto"/>
    </w:pPr>
    <w:rPr>
      <w:i/>
      <w:iCs/>
      <w:color w:val="1F497D" w:themeColor="text2"/>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uiPriority w:val="35"/>
    <w:qFormat/>
    <w:locked/>
    <w:rsid w:val="00732B16"/>
    <w:rPr>
      <w:i/>
      <w:iCs/>
      <w:color w:val="1F497D" w:themeColor="text2"/>
      <w:sz w:val="18"/>
      <w:szCs w:val="18"/>
    </w:rPr>
  </w:style>
  <w:style w:type="paragraph" w:customStyle="1" w:styleId="Default">
    <w:name w:val="Default"/>
    <w:rsid w:val="003C2BE4"/>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0"/>
    <w:link w:val="af"/>
    <w:uiPriority w:val="99"/>
    <w:semiHidden/>
    <w:unhideWhenUsed/>
    <w:rsid w:val="00CB7D72"/>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CB7D72"/>
    <w:rPr>
      <w:rFonts w:ascii="Segoe UI" w:hAnsi="Segoe UI" w:cs="Segoe UI"/>
      <w:sz w:val="18"/>
      <w:szCs w:val="18"/>
    </w:rPr>
  </w:style>
  <w:style w:type="character" w:customStyle="1" w:styleId="40">
    <w:name w:val="Заголовок 4 Знак"/>
    <w:basedOn w:val="a1"/>
    <w:link w:val="4"/>
    <w:uiPriority w:val="9"/>
    <w:semiHidden/>
    <w:rsid w:val="006B54C5"/>
    <w:rPr>
      <w:rFonts w:asciiTheme="majorHAnsi" w:eastAsiaTheme="majorEastAsia" w:hAnsiTheme="majorHAnsi" w:cstheme="majorBidi"/>
      <w:b/>
      <w:bCs/>
      <w:i/>
      <w:iCs/>
      <w:color w:val="4F81BD" w:themeColor="accent1"/>
    </w:rPr>
  </w:style>
  <w:style w:type="paragraph" w:styleId="af0">
    <w:name w:val="footer"/>
    <w:basedOn w:val="a0"/>
    <w:link w:val="af1"/>
    <w:uiPriority w:val="99"/>
    <w:unhideWhenUsed/>
    <w:rsid w:val="00401E02"/>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401E02"/>
  </w:style>
  <w:style w:type="paragraph" w:styleId="af2">
    <w:name w:val="header"/>
    <w:basedOn w:val="a0"/>
    <w:link w:val="af3"/>
    <w:uiPriority w:val="99"/>
    <w:unhideWhenUsed/>
    <w:rsid w:val="000611D5"/>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611D5"/>
  </w:style>
  <w:style w:type="character" w:customStyle="1" w:styleId="FontStyle26">
    <w:name w:val="Font Style26"/>
    <w:rsid w:val="000611D5"/>
    <w:rPr>
      <w:rFonts w:ascii="Times New Roman" w:hAnsi="Times New Roman" w:cs="Times New Roman"/>
      <w:sz w:val="20"/>
      <w:szCs w:val="20"/>
    </w:rPr>
  </w:style>
  <w:style w:type="character" w:customStyle="1" w:styleId="aa">
    <w:name w:val="Список Знак"/>
    <w:link w:val="a"/>
    <w:rsid w:val="00521A9B"/>
    <w:rPr>
      <w:rFonts w:ascii="Tahoma" w:eastAsia="Calibri" w:hAnsi="Tahoma" w:cs="Tahoma"/>
      <w:sz w:val="24"/>
      <w:szCs w:val="24"/>
      <w:lang w:eastAsia="ru-RU"/>
    </w:rPr>
  </w:style>
  <w:style w:type="paragraph" w:styleId="af4">
    <w:name w:val="TOC Heading"/>
    <w:basedOn w:val="1"/>
    <w:next w:val="a0"/>
    <w:uiPriority w:val="39"/>
    <w:unhideWhenUsed/>
    <w:qFormat/>
    <w:rsid w:val="001119B3"/>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1">
    <w:name w:val="toc 1"/>
    <w:basedOn w:val="a0"/>
    <w:next w:val="a0"/>
    <w:autoRedefine/>
    <w:uiPriority w:val="39"/>
    <w:unhideWhenUsed/>
    <w:rsid w:val="002A22C0"/>
    <w:pPr>
      <w:tabs>
        <w:tab w:val="left" w:pos="440"/>
        <w:tab w:val="right" w:leader="dot" w:pos="9628"/>
      </w:tabs>
      <w:spacing w:after="0"/>
    </w:pPr>
  </w:style>
  <w:style w:type="paragraph" w:styleId="22">
    <w:name w:val="toc 2"/>
    <w:basedOn w:val="a0"/>
    <w:next w:val="a0"/>
    <w:autoRedefine/>
    <w:uiPriority w:val="39"/>
    <w:unhideWhenUsed/>
    <w:rsid w:val="002A22C0"/>
    <w:pPr>
      <w:tabs>
        <w:tab w:val="left" w:pos="880"/>
        <w:tab w:val="right" w:leader="dot" w:pos="9628"/>
      </w:tabs>
      <w:spacing w:after="0"/>
      <w:ind w:left="220"/>
    </w:pPr>
  </w:style>
  <w:style w:type="character" w:styleId="af5">
    <w:name w:val="Hyperlink"/>
    <w:basedOn w:val="a1"/>
    <w:uiPriority w:val="99"/>
    <w:unhideWhenUsed/>
    <w:rsid w:val="001119B3"/>
    <w:rPr>
      <w:color w:val="0000FF" w:themeColor="hyperlink"/>
      <w:u w:val="single"/>
    </w:rPr>
  </w:style>
  <w:style w:type="paragraph" w:styleId="af6">
    <w:name w:val="Revision"/>
    <w:hidden/>
    <w:uiPriority w:val="99"/>
    <w:semiHidden/>
    <w:rsid w:val="00643B13"/>
    <w:pPr>
      <w:spacing w:after="0" w:line="240" w:lineRule="auto"/>
    </w:pPr>
  </w:style>
  <w:style w:type="character" w:customStyle="1" w:styleId="30">
    <w:name w:val="Заголовок 3 Знак"/>
    <w:basedOn w:val="a1"/>
    <w:link w:val="3"/>
    <w:uiPriority w:val="99"/>
    <w:rsid w:val="00555838"/>
    <w:rPr>
      <w:rFonts w:asciiTheme="majorHAnsi" w:eastAsiaTheme="majorEastAsia" w:hAnsiTheme="majorHAnsi" w:cstheme="majorBidi"/>
      <w:b/>
      <w:bCs/>
      <w:color w:val="4F81BD" w:themeColor="accent1"/>
    </w:rPr>
  </w:style>
  <w:style w:type="paragraph" w:styleId="23">
    <w:name w:val="Body Text 2"/>
    <w:basedOn w:val="a0"/>
    <w:link w:val="24"/>
    <w:rsid w:val="00555838"/>
    <w:pPr>
      <w:spacing w:after="120" w:line="480" w:lineRule="auto"/>
    </w:pPr>
    <w:rPr>
      <w:rFonts w:ascii="Times New Roman" w:eastAsia="Times New Roman" w:hAnsi="Times New Roman" w:cs="Times New Roman"/>
      <w:sz w:val="20"/>
      <w:szCs w:val="20"/>
      <w:lang w:val="en-US" w:eastAsia="ru-RU"/>
    </w:rPr>
  </w:style>
  <w:style w:type="character" w:customStyle="1" w:styleId="24">
    <w:name w:val="Основной текст 2 Знак"/>
    <w:basedOn w:val="a1"/>
    <w:link w:val="23"/>
    <w:rsid w:val="00555838"/>
    <w:rPr>
      <w:rFonts w:ascii="Times New Roman" w:eastAsia="Times New Roman" w:hAnsi="Times New Roman" w:cs="Times New Roman"/>
      <w:sz w:val="20"/>
      <w:szCs w:val="20"/>
      <w:lang w:val="en-US" w:eastAsia="ru-RU"/>
    </w:rPr>
  </w:style>
  <w:style w:type="paragraph" w:styleId="25">
    <w:name w:val="Body Text Indent 2"/>
    <w:basedOn w:val="a0"/>
    <w:link w:val="26"/>
    <w:rsid w:val="00555838"/>
    <w:pPr>
      <w:spacing w:after="120" w:line="480" w:lineRule="auto"/>
      <w:ind w:left="283"/>
    </w:pPr>
    <w:rPr>
      <w:rFonts w:ascii="Times New Roman" w:eastAsia="Times New Roman" w:hAnsi="Times New Roman" w:cs="Times New Roman"/>
      <w:sz w:val="20"/>
      <w:szCs w:val="20"/>
      <w:lang w:val="en-US" w:eastAsia="ru-RU"/>
    </w:rPr>
  </w:style>
  <w:style w:type="character" w:customStyle="1" w:styleId="26">
    <w:name w:val="Основной текст с отступом 2 Знак"/>
    <w:basedOn w:val="a1"/>
    <w:link w:val="25"/>
    <w:rsid w:val="00555838"/>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76">
      <w:bodyDiv w:val="1"/>
      <w:marLeft w:val="0"/>
      <w:marRight w:val="0"/>
      <w:marTop w:val="0"/>
      <w:marBottom w:val="0"/>
      <w:divBdr>
        <w:top w:val="none" w:sz="0" w:space="0" w:color="auto"/>
        <w:left w:val="none" w:sz="0" w:space="0" w:color="auto"/>
        <w:bottom w:val="none" w:sz="0" w:space="0" w:color="auto"/>
        <w:right w:val="none" w:sz="0" w:space="0" w:color="auto"/>
      </w:divBdr>
    </w:div>
    <w:div w:id="89544730">
      <w:bodyDiv w:val="1"/>
      <w:marLeft w:val="0"/>
      <w:marRight w:val="0"/>
      <w:marTop w:val="0"/>
      <w:marBottom w:val="0"/>
      <w:divBdr>
        <w:top w:val="none" w:sz="0" w:space="0" w:color="auto"/>
        <w:left w:val="none" w:sz="0" w:space="0" w:color="auto"/>
        <w:bottom w:val="none" w:sz="0" w:space="0" w:color="auto"/>
        <w:right w:val="none" w:sz="0" w:space="0" w:color="auto"/>
      </w:divBdr>
    </w:div>
    <w:div w:id="248080161">
      <w:bodyDiv w:val="1"/>
      <w:marLeft w:val="0"/>
      <w:marRight w:val="0"/>
      <w:marTop w:val="0"/>
      <w:marBottom w:val="0"/>
      <w:divBdr>
        <w:top w:val="none" w:sz="0" w:space="0" w:color="auto"/>
        <w:left w:val="none" w:sz="0" w:space="0" w:color="auto"/>
        <w:bottom w:val="none" w:sz="0" w:space="0" w:color="auto"/>
        <w:right w:val="none" w:sz="0" w:space="0" w:color="auto"/>
      </w:divBdr>
    </w:div>
    <w:div w:id="315651657">
      <w:bodyDiv w:val="1"/>
      <w:marLeft w:val="0"/>
      <w:marRight w:val="0"/>
      <w:marTop w:val="0"/>
      <w:marBottom w:val="0"/>
      <w:divBdr>
        <w:top w:val="none" w:sz="0" w:space="0" w:color="auto"/>
        <w:left w:val="none" w:sz="0" w:space="0" w:color="auto"/>
        <w:bottom w:val="none" w:sz="0" w:space="0" w:color="auto"/>
        <w:right w:val="none" w:sz="0" w:space="0" w:color="auto"/>
      </w:divBdr>
    </w:div>
    <w:div w:id="446240250">
      <w:bodyDiv w:val="1"/>
      <w:marLeft w:val="0"/>
      <w:marRight w:val="0"/>
      <w:marTop w:val="0"/>
      <w:marBottom w:val="0"/>
      <w:divBdr>
        <w:top w:val="none" w:sz="0" w:space="0" w:color="auto"/>
        <w:left w:val="none" w:sz="0" w:space="0" w:color="auto"/>
        <w:bottom w:val="none" w:sz="0" w:space="0" w:color="auto"/>
        <w:right w:val="none" w:sz="0" w:space="0" w:color="auto"/>
      </w:divBdr>
    </w:div>
    <w:div w:id="459568084">
      <w:bodyDiv w:val="1"/>
      <w:marLeft w:val="0"/>
      <w:marRight w:val="0"/>
      <w:marTop w:val="0"/>
      <w:marBottom w:val="0"/>
      <w:divBdr>
        <w:top w:val="none" w:sz="0" w:space="0" w:color="auto"/>
        <w:left w:val="none" w:sz="0" w:space="0" w:color="auto"/>
        <w:bottom w:val="none" w:sz="0" w:space="0" w:color="auto"/>
        <w:right w:val="none" w:sz="0" w:space="0" w:color="auto"/>
      </w:divBdr>
    </w:div>
    <w:div w:id="669526799">
      <w:bodyDiv w:val="1"/>
      <w:marLeft w:val="0"/>
      <w:marRight w:val="0"/>
      <w:marTop w:val="0"/>
      <w:marBottom w:val="0"/>
      <w:divBdr>
        <w:top w:val="none" w:sz="0" w:space="0" w:color="auto"/>
        <w:left w:val="none" w:sz="0" w:space="0" w:color="auto"/>
        <w:bottom w:val="none" w:sz="0" w:space="0" w:color="auto"/>
        <w:right w:val="none" w:sz="0" w:space="0" w:color="auto"/>
      </w:divBdr>
    </w:div>
    <w:div w:id="861867992">
      <w:bodyDiv w:val="1"/>
      <w:marLeft w:val="0"/>
      <w:marRight w:val="0"/>
      <w:marTop w:val="0"/>
      <w:marBottom w:val="0"/>
      <w:divBdr>
        <w:top w:val="none" w:sz="0" w:space="0" w:color="auto"/>
        <w:left w:val="none" w:sz="0" w:space="0" w:color="auto"/>
        <w:bottom w:val="none" w:sz="0" w:space="0" w:color="auto"/>
        <w:right w:val="none" w:sz="0" w:space="0" w:color="auto"/>
      </w:divBdr>
    </w:div>
    <w:div w:id="1075319056">
      <w:bodyDiv w:val="1"/>
      <w:marLeft w:val="0"/>
      <w:marRight w:val="0"/>
      <w:marTop w:val="0"/>
      <w:marBottom w:val="0"/>
      <w:divBdr>
        <w:top w:val="none" w:sz="0" w:space="0" w:color="auto"/>
        <w:left w:val="none" w:sz="0" w:space="0" w:color="auto"/>
        <w:bottom w:val="none" w:sz="0" w:space="0" w:color="auto"/>
        <w:right w:val="none" w:sz="0" w:space="0" w:color="auto"/>
      </w:divBdr>
    </w:div>
    <w:div w:id="1294753831">
      <w:bodyDiv w:val="1"/>
      <w:marLeft w:val="0"/>
      <w:marRight w:val="0"/>
      <w:marTop w:val="0"/>
      <w:marBottom w:val="0"/>
      <w:divBdr>
        <w:top w:val="none" w:sz="0" w:space="0" w:color="auto"/>
        <w:left w:val="none" w:sz="0" w:space="0" w:color="auto"/>
        <w:bottom w:val="none" w:sz="0" w:space="0" w:color="auto"/>
        <w:right w:val="none" w:sz="0" w:space="0" w:color="auto"/>
      </w:divBdr>
    </w:div>
    <w:div w:id="1641300402">
      <w:bodyDiv w:val="1"/>
      <w:marLeft w:val="0"/>
      <w:marRight w:val="0"/>
      <w:marTop w:val="0"/>
      <w:marBottom w:val="0"/>
      <w:divBdr>
        <w:top w:val="none" w:sz="0" w:space="0" w:color="auto"/>
        <w:left w:val="none" w:sz="0" w:space="0" w:color="auto"/>
        <w:bottom w:val="none" w:sz="0" w:space="0" w:color="auto"/>
        <w:right w:val="none" w:sz="0" w:space="0" w:color="auto"/>
      </w:divBdr>
    </w:div>
    <w:div w:id="1932930558">
      <w:bodyDiv w:val="1"/>
      <w:marLeft w:val="0"/>
      <w:marRight w:val="0"/>
      <w:marTop w:val="0"/>
      <w:marBottom w:val="0"/>
      <w:divBdr>
        <w:top w:val="none" w:sz="0" w:space="0" w:color="auto"/>
        <w:left w:val="none" w:sz="0" w:space="0" w:color="auto"/>
        <w:bottom w:val="none" w:sz="0" w:space="0" w:color="auto"/>
        <w:right w:val="none" w:sz="0" w:space="0" w:color="auto"/>
      </w:divBdr>
    </w:div>
    <w:div w:id="21471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03E6-F845-460F-A627-1F8BE24D0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63B488-18F3-441D-9BE7-5976059E7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3AA5C-2D8E-4C13-8FB4-407E6A8EF61F}">
  <ds:schemaRefs>
    <ds:schemaRef ds:uri="http://schemas.microsoft.com/sharepoint/v3/contenttype/forms"/>
  </ds:schemaRefs>
</ds:datastoreItem>
</file>

<file path=customXml/itemProps4.xml><?xml version="1.0" encoding="utf-8"?>
<ds:datastoreItem xmlns:ds="http://schemas.openxmlformats.org/officeDocument/2006/customXml" ds:itemID="{E22B2F33-DDD1-4540-95CA-F8A3742C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13106</Words>
  <Characters>74705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Марушкина Наталья Михайловна</dc:creator>
  <cp:lastModifiedBy>Пользователь</cp:lastModifiedBy>
  <cp:revision>2</cp:revision>
  <cp:lastPrinted>2023-07-25T11:23:00Z</cp:lastPrinted>
  <dcterms:created xsi:type="dcterms:W3CDTF">2023-12-20T05:44:00Z</dcterms:created>
  <dcterms:modified xsi:type="dcterms:W3CDTF">2023-12-20T05:44:00Z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