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893" w:rsidRDefault="00762893">
      <w:pPr>
        <w:keepNext/>
        <w:jc w:val="left"/>
        <w:outlineLvl w:val="0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7"/>
      </w:tblGrid>
      <w:tr w:rsidR="00762893">
        <w:trPr>
          <w:trHeight w:hRule="exact" w:val="1279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762893" w:rsidRDefault="00B31E8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561975" cy="619125"/>
                      <wp:effectExtent l="0" t="0" r="0" b="0"/>
                      <wp:docPr id="1" name="_x0000_i102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7"/>
                              <a:srcRect t="32518" r="114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975" cy="619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5pt;height:48.75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</w:tr>
      <w:tr w:rsidR="00762893">
        <w:trPr>
          <w:trHeight w:val="588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762893" w:rsidRDefault="00B31E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762893" w:rsidRDefault="00B31E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СЕЛЬСКОГО ПОСЕЛЕНИЯ УЛЬТ-ЯГУН</w:t>
            </w:r>
          </w:p>
        </w:tc>
      </w:tr>
      <w:tr w:rsidR="00762893">
        <w:trPr>
          <w:trHeight w:val="781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762893" w:rsidRDefault="00B3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Сургутского муниципального района</w:t>
            </w:r>
          </w:p>
          <w:p w:rsidR="00762893" w:rsidRDefault="00B31E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Ханты-Мансийского автономного округа – Югры</w:t>
            </w:r>
          </w:p>
        </w:tc>
      </w:tr>
      <w:tr w:rsidR="00762893">
        <w:trPr>
          <w:trHeight w:val="240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762893" w:rsidRDefault="00B31E86" w:rsidP="00F67C3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762893">
        <w:trPr>
          <w:trHeight w:hRule="exact" w:val="432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762893" w:rsidRDefault="00762893">
            <w:pPr>
              <w:jc w:val="left"/>
              <w:rPr>
                <w:sz w:val="28"/>
                <w:szCs w:val="28"/>
              </w:rPr>
            </w:pPr>
          </w:p>
        </w:tc>
      </w:tr>
    </w:tbl>
    <w:p w:rsidR="00762893" w:rsidRDefault="00F67C3F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B31E86">
        <w:rPr>
          <w:sz w:val="28"/>
          <w:szCs w:val="28"/>
        </w:rPr>
        <w:t xml:space="preserve"> декабря 2025 года </w:t>
      </w:r>
      <w:r w:rsidR="00B31E86">
        <w:rPr>
          <w:sz w:val="28"/>
          <w:szCs w:val="28"/>
        </w:rPr>
        <w:tab/>
      </w:r>
      <w:r w:rsidR="00B31E86">
        <w:rPr>
          <w:sz w:val="28"/>
          <w:szCs w:val="28"/>
        </w:rPr>
        <w:tab/>
      </w:r>
      <w:r w:rsidR="00B31E86">
        <w:rPr>
          <w:sz w:val="28"/>
          <w:szCs w:val="28"/>
        </w:rPr>
        <w:tab/>
      </w:r>
      <w:r w:rsidR="00B31E86">
        <w:rPr>
          <w:sz w:val="28"/>
          <w:szCs w:val="28"/>
        </w:rPr>
        <w:tab/>
      </w:r>
      <w:r w:rsidR="00B31E86">
        <w:rPr>
          <w:sz w:val="28"/>
          <w:szCs w:val="28"/>
        </w:rPr>
        <w:tab/>
      </w:r>
      <w:r w:rsidR="00B31E86">
        <w:rPr>
          <w:sz w:val="28"/>
          <w:szCs w:val="28"/>
        </w:rPr>
        <w:tab/>
      </w:r>
      <w:r w:rsidR="00B31E86">
        <w:rPr>
          <w:sz w:val="28"/>
          <w:szCs w:val="28"/>
        </w:rPr>
        <w:tab/>
      </w:r>
      <w:r w:rsidR="00B31E86">
        <w:rPr>
          <w:sz w:val="28"/>
          <w:szCs w:val="28"/>
        </w:rPr>
        <w:tab/>
      </w:r>
      <w:r w:rsidR="00B31E86">
        <w:rPr>
          <w:sz w:val="28"/>
          <w:szCs w:val="28"/>
        </w:rPr>
        <w:tab/>
        <w:t xml:space="preserve">     № </w:t>
      </w:r>
      <w:r>
        <w:rPr>
          <w:sz w:val="28"/>
          <w:szCs w:val="28"/>
        </w:rPr>
        <w:t>201</w:t>
      </w:r>
    </w:p>
    <w:p w:rsidR="00762893" w:rsidRDefault="00B31E86">
      <w:pPr>
        <w:rPr>
          <w:sz w:val="28"/>
          <w:szCs w:val="28"/>
        </w:rPr>
      </w:pPr>
      <w:r>
        <w:rPr>
          <w:sz w:val="28"/>
          <w:szCs w:val="28"/>
        </w:rPr>
        <w:t>п. Ульт-Ягун</w:t>
      </w:r>
    </w:p>
    <w:p w:rsidR="00762893" w:rsidRDefault="00762893">
      <w:pPr>
        <w:pStyle w:val="afc"/>
        <w:ind w:left="0"/>
        <w:jc w:val="center"/>
        <w:rPr>
          <w:rFonts w:eastAsia="SimSun"/>
          <w:lang w:eastAsia="zh-CN" w:bidi="hi-IN"/>
        </w:rPr>
      </w:pPr>
    </w:p>
    <w:p w:rsidR="00762893" w:rsidRDefault="00762893">
      <w:pPr>
        <w:pStyle w:val="afc"/>
        <w:ind w:left="0"/>
        <w:jc w:val="center"/>
        <w:rPr>
          <w:rFonts w:eastAsia="SimSun"/>
          <w:lang w:eastAsia="zh-CN" w:bidi="hi-IN"/>
        </w:rPr>
      </w:pPr>
    </w:p>
    <w:p w:rsidR="00762893" w:rsidRDefault="00B31E86">
      <w:pPr>
        <w:pStyle w:val="afc"/>
        <w:ind w:left="0"/>
        <w:rPr>
          <w:bCs/>
          <w:spacing w:val="-7"/>
        </w:rPr>
      </w:pPr>
      <w:r>
        <w:rPr>
          <w:rFonts w:eastAsia="SimSun"/>
          <w:lang w:eastAsia="zh-CN" w:bidi="hi-IN"/>
        </w:rPr>
        <w:t xml:space="preserve">Об утверждении Положения </w:t>
      </w:r>
      <w:r>
        <w:rPr>
          <w:bCs/>
        </w:rPr>
        <w:t>об</w:t>
      </w:r>
      <w:r>
        <w:rPr>
          <w:bCs/>
          <w:spacing w:val="-7"/>
        </w:rPr>
        <w:t xml:space="preserve"> </w:t>
      </w:r>
      <w:r>
        <w:rPr>
          <w:bCs/>
        </w:rPr>
        <w:t>увековечении</w:t>
      </w:r>
      <w:r>
        <w:rPr>
          <w:bCs/>
          <w:spacing w:val="-7"/>
        </w:rPr>
        <w:t xml:space="preserve"> </w:t>
      </w:r>
    </w:p>
    <w:p w:rsidR="00762893" w:rsidRDefault="00B31E86">
      <w:pPr>
        <w:pStyle w:val="afc"/>
        <w:ind w:left="0"/>
        <w:rPr>
          <w:bCs/>
          <w:spacing w:val="-2"/>
        </w:rPr>
      </w:pPr>
      <w:r>
        <w:rPr>
          <w:bCs/>
        </w:rPr>
        <w:t>памяти</w:t>
      </w:r>
      <w:r>
        <w:rPr>
          <w:bCs/>
          <w:spacing w:val="-1"/>
        </w:rPr>
        <w:t xml:space="preserve"> погибших при защите </w:t>
      </w:r>
      <w:r>
        <w:rPr>
          <w:bCs/>
          <w:spacing w:val="-2"/>
        </w:rPr>
        <w:t xml:space="preserve">Отечества, в том </w:t>
      </w:r>
    </w:p>
    <w:p w:rsidR="00762893" w:rsidRDefault="00B31E86">
      <w:pPr>
        <w:pStyle w:val="afc"/>
        <w:ind w:left="0"/>
        <w:rPr>
          <w:bCs/>
          <w:spacing w:val="-2"/>
        </w:rPr>
      </w:pPr>
      <w:r>
        <w:rPr>
          <w:bCs/>
          <w:spacing w:val="-2"/>
        </w:rPr>
        <w:t xml:space="preserve">числе погибших (умерших) участников </w:t>
      </w:r>
    </w:p>
    <w:p w:rsidR="00762893" w:rsidRDefault="00B31E86">
      <w:pPr>
        <w:pStyle w:val="afc"/>
        <w:ind w:left="0"/>
        <w:rPr>
          <w:bCs/>
          <w:spacing w:val="-2"/>
        </w:rPr>
      </w:pPr>
      <w:r>
        <w:rPr>
          <w:bCs/>
          <w:spacing w:val="-2"/>
        </w:rPr>
        <w:t>специальной военной операции</w:t>
      </w:r>
    </w:p>
    <w:p w:rsidR="00762893" w:rsidRDefault="00B31E86">
      <w:pPr>
        <w:pStyle w:val="afc"/>
        <w:ind w:left="0"/>
        <w:rPr>
          <w:rFonts w:eastAsia="SimSun"/>
          <w:lang w:eastAsia="zh-CN" w:bidi="hi-IN"/>
        </w:rPr>
      </w:pPr>
      <w:r>
        <w:rPr>
          <w:rFonts w:eastAsia="SimSun"/>
          <w:lang w:eastAsia="zh-CN" w:bidi="hi-IN"/>
        </w:rPr>
        <w:t xml:space="preserve">и комиссии об увековечении памяти </w:t>
      </w:r>
    </w:p>
    <w:p w:rsidR="00762893" w:rsidRDefault="00B31E86">
      <w:pPr>
        <w:pStyle w:val="afc"/>
        <w:ind w:left="0"/>
        <w:rPr>
          <w:bCs/>
          <w:spacing w:val="-2"/>
        </w:rPr>
      </w:pPr>
      <w:r>
        <w:rPr>
          <w:bCs/>
          <w:spacing w:val="-1"/>
        </w:rPr>
        <w:t xml:space="preserve">погибших при защите </w:t>
      </w:r>
      <w:r>
        <w:rPr>
          <w:bCs/>
          <w:spacing w:val="-2"/>
        </w:rPr>
        <w:t xml:space="preserve">Отечества, в том числе </w:t>
      </w:r>
    </w:p>
    <w:p w:rsidR="00762893" w:rsidRDefault="00B31E86">
      <w:pPr>
        <w:pStyle w:val="afc"/>
        <w:ind w:left="0"/>
        <w:rPr>
          <w:bCs/>
          <w:spacing w:val="-2"/>
        </w:rPr>
      </w:pPr>
      <w:r>
        <w:rPr>
          <w:bCs/>
          <w:spacing w:val="-2"/>
        </w:rPr>
        <w:t xml:space="preserve">погибших (умерших) участников специальной </w:t>
      </w:r>
    </w:p>
    <w:p w:rsidR="00762893" w:rsidRDefault="00B31E86">
      <w:pPr>
        <w:pStyle w:val="afc"/>
        <w:ind w:left="0"/>
        <w:rPr>
          <w:bCs/>
          <w:spacing w:val="-2"/>
        </w:rPr>
      </w:pPr>
      <w:r>
        <w:rPr>
          <w:bCs/>
          <w:spacing w:val="-2"/>
        </w:rPr>
        <w:t>военной операции</w:t>
      </w:r>
    </w:p>
    <w:p w:rsidR="00762893" w:rsidRDefault="00762893">
      <w:pPr>
        <w:pStyle w:val="afc"/>
        <w:ind w:left="0"/>
        <w:rPr>
          <w:bCs/>
        </w:rPr>
      </w:pPr>
    </w:p>
    <w:p w:rsidR="00762893" w:rsidRDefault="00762893">
      <w:pPr>
        <w:ind w:right="1"/>
        <w:rPr>
          <w:rFonts w:eastAsia="SimSun"/>
          <w:sz w:val="28"/>
          <w:szCs w:val="28"/>
          <w:lang w:eastAsia="zh-CN" w:bidi="hi-IN"/>
        </w:rPr>
      </w:pPr>
    </w:p>
    <w:p w:rsidR="00762893" w:rsidRDefault="00B31E86">
      <w:pPr>
        <w:ind w:right="1" w:firstLine="708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12.01.1996 № 8-ФЗ «О погребении и похоронном деле», Законом Российской Федерации от 14.01.1993 № 4292-1 «Об увековечении памяти погибших при защите Отечества», в соответствии с Едиными рекомендациями по увековечению памяти защитников Отечества, в том числе погибших (умерших) участников специальной военной операции, утвержденными Первым заместителем Председателя правительства Российской Федерации Д.В. Мантуровым от 30.08.2025 № МД-П4-32257:</w:t>
      </w:r>
    </w:p>
    <w:p w:rsidR="00762893" w:rsidRDefault="00B31E86">
      <w:pPr>
        <w:pStyle w:val="afc"/>
        <w:ind w:left="0" w:firstLine="708"/>
        <w:jc w:val="both"/>
        <w:rPr>
          <w:bCs/>
          <w:spacing w:val="-2"/>
        </w:rPr>
      </w:pPr>
      <w:r>
        <w:rPr>
          <w:rFonts w:eastAsia="SimSun"/>
          <w:lang w:eastAsia="zh-CN" w:bidi="hi-IN"/>
        </w:rPr>
        <w:t xml:space="preserve">1. Утвердить Положение об увековечении памяти погибших при защите Отечества, </w:t>
      </w:r>
      <w:r>
        <w:rPr>
          <w:bCs/>
          <w:spacing w:val="-2"/>
        </w:rPr>
        <w:t xml:space="preserve">в том числе погибших (умерших) участников специальной военной операции </w:t>
      </w:r>
      <w:r>
        <w:rPr>
          <w:rFonts w:eastAsia="SimSun"/>
          <w:lang w:eastAsia="zh-CN" w:bidi="hi-IN"/>
        </w:rPr>
        <w:t>согласно приложению 1 к настоящему постановлению.</w:t>
      </w:r>
    </w:p>
    <w:p w:rsidR="00762893" w:rsidRDefault="00B31E86">
      <w:pPr>
        <w:ind w:firstLine="708"/>
        <w:rPr>
          <w:rFonts w:eastAsia="SimSun"/>
          <w:sz w:val="28"/>
          <w:szCs w:val="28"/>
          <w:lang w:eastAsia="zh-CN" w:bidi="hi-IN"/>
        </w:rPr>
      </w:pPr>
      <w:r>
        <w:rPr>
          <w:rFonts w:eastAsia="SimSun"/>
          <w:sz w:val="28"/>
          <w:szCs w:val="28"/>
          <w:lang w:eastAsia="zh-CN" w:bidi="hi-IN"/>
        </w:rPr>
        <w:t>2. Утвердить Положение о комиссии по увековечению памяти погибших при защите Отечества,</w:t>
      </w:r>
      <w:r>
        <w:rPr>
          <w:bCs/>
          <w:spacing w:val="-2"/>
        </w:rPr>
        <w:t xml:space="preserve"> </w:t>
      </w:r>
      <w:r>
        <w:rPr>
          <w:bCs/>
          <w:spacing w:val="-2"/>
          <w:sz w:val="28"/>
          <w:szCs w:val="28"/>
        </w:rPr>
        <w:t>в том числе погибших (умерших) участников специальной военной операции</w:t>
      </w:r>
      <w:r>
        <w:rPr>
          <w:rFonts w:eastAsia="SimSun"/>
          <w:sz w:val="28"/>
          <w:szCs w:val="28"/>
          <w:lang w:eastAsia="zh-CN" w:bidi="hi-IN"/>
        </w:rPr>
        <w:t xml:space="preserve"> согласно приложению 2 к настоящему постановлению.</w:t>
      </w:r>
    </w:p>
    <w:p w:rsidR="00762893" w:rsidRDefault="00B31E86">
      <w:pPr>
        <w:ind w:firstLine="708"/>
        <w:rPr>
          <w:rFonts w:eastAsia="SimSun"/>
          <w:sz w:val="28"/>
          <w:szCs w:val="28"/>
          <w:lang w:eastAsia="zh-CN" w:bidi="hi-IN"/>
        </w:rPr>
      </w:pPr>
      <w:r>
        <w:rPr>
          <w:rFonts w:eastAsia="SimSun"/>
          <w:sz w:val="28"/>
          <w:szCs w:val="28"/>
          <w:lang w:eastAsia="zh-CN" w:bidi="hi-IN"/>
        </w:rPr>
        <w:t>3. Создать комиссию по увековечению памяти погибших при защите Отечества,</w:t>
      </w:r>
      <w:r>
        <w:rPr>
          <w:bCs/>
          <w:spacing w:val="-2"/>
        </w:rPr>
        <w:t xml:space="preserve"> </w:t>
      </w:r>
      <w:r>
        <w:rPr>
          <w:bCs/>
          <w:spacing w:val="-2"/>
          <w:sz w:val="28"/>
          <w:szCs w:val="28"/>
        </w:rPr>
        <w:t>в том числе погибших (умерших) участников специальной военной операции</w:t>
      </w:r>
      <w:r>
        <w:rPr>
          <w:rFonts w:eastAsia="SimSun"/>
          <w:sz w:val="28"/>
          <w:szCs w:val="28"/>
          <w:lang w:eastAsia="zh-CN" w:bidi="hi-IN"/>
        </w:rPr>
        <w:t xml:space="preserve"> в составе согласно приложению 3 к настоящему постановлению.</w:t>
      </w:r>
    </w:p>
    <w:p w:rsidR="00762893" w:rsidRDefault="00B31E86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 Обнародовать настоящее постановление и разместить на официальном сайте муниципального образования сельское поселение Ульт-Ягун.</w:t>
      </w:r>
    </w:p>
    <w:p w:rsidR="00762893" w:rsidRDefault="00B31E86">
      <w:pPr>
        <w:rPr>
          <w:sz w:val="28"/>
          <w:szCs w:val="28"/>
        </w:rPr>
      </w:pPr>
      <w:r>
        <w:rPr>
          <w:sz w:val="28"/>
          <w:szCs w:val="28"/>
        </w:rPr>
        <w:tab/>
        <w:t>5. Настоящее постановление вступает в силу после его обнародования.</w:t>
      </w:r>
    </w:p>
    <w:p w:rsidR="00762893" w:rsidRDefault="00B31E86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6. Контроль за выполнением постановления возложить на заместителя главы сельского поселения Ульт-Ягун. </w:t>
      </w:r>
    </w:p>
    <w:p w:rsidR="00762893" w:rsidRDefault="00B31E8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62893" w:rsidRDefault="00762893">
      <w:pPr>
        <w:rPr>
          <w:sz w:val="28"/>
          <w:szCs w:val="28"/>
        </w:rPr>
      </w:pPr>
    </w:p>
    <w:p w:rsidR="00F67C3F" w:rsidRDefault="00F67C3F">
      <w:pPr>
        <w:rPr>
          <w:sz w:val="28"/>
          <w:szCs w:val="28"/>
        </w:rPr>
      </w:pPr>
    </w:p>
    <w:p w:rsidR="00F67C3F" w:rsidRDefault="00F67C3F">
      <w:pPr>
        <w:rPr>
          <w:sz w:val="28"/>
          <w:szCs w:val="28"/>
        </w:rPr>
      </w:pPr>
    </w:p>
    <w:p w:rsidR="00762893" w:rsidRDefault="00B31E86">
      <w:pPr>
        <w:rPr>
          <w:sz w:val="28"/>
        </w:rPr>
      </w:pPr>
      <w:r>
        <w:rPr>
          <w:sz w:val="28"/>
          <w:szCs w:val="28"/>
        </w:rPr>
        <w:t xml:space="preserve">Глава сельского поселения Ульт-Ягун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М.В. Яковинов</w:t>
      </w:r>
    </w:p>
    <w:p w:rsidR="00762893" w:rsidRDefault="00762893">
      <w:pPr>
        <w:jc w:val="center"/>
        <w:rPr>
          <w:sz w:val="28"/>
        </w:rPr>
      </w:pPr>
    </w:p>
    <w:p w:rsidR="00762893" w:rsidRDefault="00762893">
      <w:pPr>
        <w:ind w:firstLine="708"/>
        <w:rPr>
          <w:rFonts w:eastAsia="SimSun"/>
          <w:sz w:val="28"/>
          <w:szCs w:val="28"/>
          <w:lang w:eastAsia="zh-CN" w:bidi="hi-IN"/>
        </w:rPr>
      </w:pPr>
    </w:p>
    <w:p w:rsidR="00762893" w:rsidRDefault="00762893">
      <w:pPr>
        <w:ind w:firstLine="708"/>
        <w:rPr>
          <w:rFonts w:eastAsia="SimSun"/>
          <w:sz w:val="28"/>
          <w:szCs w:val="28"/>
          <w:lang w:eastAsia="zh-CN" w:bidi="hi-IN"/>
        </w:rPr>
      </w:pPr>
    </w:p>
    <w:p w:rsidR="00762893" w:rsidRDefault="00762893">
      <w:pPr>
        <w:ind w:left="5245"/>
        <w:rPr>
          <w:sz w:val="28"/>
        </w:rPr>
      </w:pPr>
    </w:p>
    <w:p w:rsidR="00762893" w:rsidRDefault="00762893">
      <w:pPr>
        <w:ind w:left="5245"/>
        <w:rPr>
          <w:sz w:val="28"/>
        </w:rPr>
      </w:pPr>
    </w:p>
    <w:p w:rsidR="00762893" w:rsidRDefault="00762893">
      <w:pPr>
        <w:ind w:firstLine="360"/>
        <w:rPr>
          <w:sz w:val="28"/>
          <w:szCs w:val="28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762893">
      <w:pPr>
        <w:ind w:left="5664"/>
        <w:rPr>
          <w:sz w:val="24"/>
          <w:szCs w:val="24"/>
        </w:rPr>
      </w:pPr>
    </w:p>
    <w:p w:rsidR="00762893" w:rsidRDefault="00B31E86">
      <w:pPr>
        <w:ind w:left="5664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762893" w:rsidRDefault="00B31E86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762893" w:rsidRDefault="00B31E86">
      <w:pPr>
        <w:ind w:left="5664"/>
        <w:rPr>
          <w:sz w:val="24"/>
          <w:szCs w:val="24"/>
        </w:rPr>
      </w:pPr>
      <w:r>
        <w:rPr>
          <w:sz w:val="24"/>
          <w:szCs w:val="24"/>
        </w:rPr>
        <w:t>сельского поселения Ульт-Ягун</w:t>
      </w:r>
    </w:p>
    <w:p w:rsidR="00762893" w:rsidRDefault="00B31E86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F67C3F">
        <w:rPr>
          <w:sz w:val="24"/>
          <w:szCs w:val="24"/>
        </w:rPr>
        <w:t>26.12.2025 г. № 201</w:t>
      </w:r>
    </w:p>
    <w:p w:rsidR="00762893" w:rsidRDefault="00762893">
      <w:pPr>
        <w:ind w:firstLine="360"/>
        <w:rPr>
          <w:sz w:val="28"/>
          <w:szCs w:val="28"/>
        </w:rPr>
      </w:pPr>
    </w:p>
    <w:p w:rsidR="00762893" w:rsidRDefault="00B31E86">
      <w:pPr>
        <w:pStyle w:val="afc"/>
        <w:spacing w:before="1" w:line="322" w:lineRule="exact"/>
        <w:ind w:left="0"/>
        <w:jc w:val="center"/>
        <w:rPr>
          <w:bCs/>
        </w:rPr>
      </w:pPr>
      <w:r>
        <w:rPr>
          <w:bCs/>
          <w:spacing w:val="-2"/>
        </w:rPr>
        <w:t>ПОЛОЖЕНИЕ</w:t>
      </w:r>
    </w:p>
    <w:p w:rsidR="00762893" w:rsidRDefault="00B31E86">
      <w:pPr>
        <w:pStyle w:val="afc"/>
        <w:ind w:left="0"/>
        <w:jc w:val="center"/>
        <w:rPr>
          <w:bCs/>
          <w:spacing w:val="-2"/>
        </w:rPr>
      </w:pPr>
      <w:r>
        <w:rPr>
          <w:bCs/>
        </w:rPr>
        <w:t>об</w:t>
      </w:r>
      <w:r>
        <w:rPr>
          <w:bCs/>
          <w:spacing w:val="-7"/>
        </w:rPr>
        <w:t xml:space="preserve"> </w:t>
      </w:r>
      <w:r>
        <w:rPr>
          <w:bCs/>
        </w:rPr>
        <w:t>увековечении</w:t>
      </w:r>
      <w:r>
        <w:rPr>
          <w:bCs/>
          <w:spacing w:val="-7"/>
        </w:rPr>
        <w:t xml:space="preserve"> </w:t>
      </w:r>
      <w:r>
        <w:rPr>
          <w:bCs/>
        </w:rPr>
        <w:t>памяти</w:t>
      </w:r>
      <w:r>
        <w:rPr>
          <w:bCs/>
          <w:spacing w:val="-1"/>
        </w:rPr>
        <w:t xml:space="preserve"> </w:t>
      </w:r>
      <w:r>
        <w:rPr>
          <w:bCs/>
        </w:rPr>
        <w:t>погибших</w:t>
      </w:r>
      <w:r>
        <w:rPr>
          <w:bCs/>
          <w:spacing w:val="-4"/>
        </w:rPr>
        <w:t xml:space="preserve"> </w:t>
      </w:r>
      <w:r>
        <w:rPr>
          <w:bCs/>
        </w:rPr>
        <w:t>при</w:t>
      </w:r>
      <w:r>
        <w:rPr>
          <w:bCs/>
          <w:spacing w:val="-7"/>
        </w:rPr>
        <w:t xml:space="preserve"> </w:t>
      </w:r>
      <w:r>
        <w:rPr>
          <w:bCs/>
        </w:rPr>
        <w:t>защите</w:t>
      </w:r>
      <w:r>
        <w:rPr>
          <w:bCs/>
          <w:spacing w:val="-7"/>
        </w:rPr>
        <w:t xml:space="preserve"> </w:t>
      </w:r>
      <w:r>
        <w:rPr>
          <w:bCs/>
          <w:spacing w:val="-2"/>
        </w:rPr>
        <w:t>Отечества, в том числе погибших (умерших) участников специальной военной операции</w:t>
      </w:r>
    </w:p>
    <w:p w:rsidR="00762893" w:rsidRDefault="00762893">
      <w:pPr>
        <w:pStyle w:val="a3"/>
        <w:tabs>
          <w:tab w:val="left" w:pos="3672"/>
        </w:tabs>
        <w:spacing w:before="1"/>
        <w:ind w:left="3672" w:firstLine="0"/>
        <w:rPr>
          <w:b/>
          <w:sz w:val="28"/>
          <w:szCs w:val="28"/>
        </w:rPr>
      </w:pPr>
    </w:p>
    <w:p w:rsidR="00762893" w:rsidRDefault="00B31E86">
      <w:pPr>
        <w:pStyle w:val="a3"/>
        <w:tabs>
          <w:tab w:val="left" w:pos="3672"/>
        </w:tabs>
        <w:spacing w:before="1"/>
        <w:ind w:left="3672" w:firstLine="0"/>
        <w:rPr>
          <w:bCs/>
          <w:spacing w:val="-2"/>
          <w:sz w:val="28"/>
          <w:szCs w:val="28"/>
        </w:rPr>
      </w:pPr>
      <w:r>
        <w:rPr>
          <w:bCs/>
          <w:sz w:val="28"/>
          <w:szCs w:val="28"/>
        </w:rPr>
        <w:t>1. Общие</w:t>
      </w:r>
      <w:r>
        <w:rPr>
          <w:bCs/>
          <w:spacing w:val="-5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положения</w:t>
      </w:r>
    </w:p>
    <w:p w:rsidR="00762893" w:rsidRDefault="00762893">
      <w:pPr>
        <w:pStyle w:val="a3"/>
        <w:tabs>
          <w:tab w:val="left" w:pos="1307"/>
        </w:tabs>
        <w:ind w:left="0" w:firstLine="0"/>
        <w:rPr>
          <w:bCs/>
          <w:sz w:val="28"/>
          <w:szCs w:val="28"/>
        </w:rPr>
      </w:pPr>
    </w:p>
    <w:p w:rsidR="00762893" w:rsidRDefault="00B31E86">
      <w:pPr>
        <w:pStyle w:val="a3"/>
        <w:tabs>
          <w:tab w:val="left" w:pos="567"/>
          <w:tab w:val="left" w:pos="130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1.1. Настоящее Положение разработано в соответствии с Федеральными законами от 06.10.2003 № 131-ФЗ «Об общих принципах организации местного самоуправления в Российской Федерации», от 12.01.1996 № 8-ФЗ «О погребении и похоронном деле», Законом Российской Федерации от 14.01.1993 № 4292-1 «Об увековечении памяти погибших при защите Отечества», в соответствии с Едиными рекомендациями по увековечению памяти защитников Отечества, в том числе погибших (умерших) участников специальной военной операции, утвержденными Первым заместителем Председателя правительства Российской Федерации Д.В. Мантуровым от 30.08.2025 № МД-П4-32257, 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целях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упорядочения деятельности органа местного самоуправления сельского поселения Ульт-Ягун по увековечению памяти погибших при защите Отечества, в том числе погибших (умерших) участников специальной военной операции.</w:t>
      </w:r>
    </w:p>
    <w:p w:rsidR="00762893" w:rsidRDefault="00B31E86">
      <w:pPr>
        <w:pStyle w:val="a3"/>
        <w:tabs>
          <w:tab w:val="left" w:pos="130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1.2. Настоящее Положение устанавливает общие принципы, порядок рассмотрения вопросов и принятия решений об увековечении памяти погибших при защите Отечества, содержанию и обеспечению сохранности воинских захоронений на территории сельского поселения Ульт-Ягун. </w:t>
      </w:r>
    </w:p>
    <w:p w:rsidR="00762893" w:rsidRDefault="00B31E86">
      <w:pPr>
        <w:pStyle w:val="a3"/>
        <w:tabs>
          <w:tab w:val="left" w:pos="130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1.3. Увековечению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подлежит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память:</w:t>
      </w:r>
    </w:p>
    <w:p w:rsidR="00762893" w:rsidRDefault="00B31E86">
      <w:pPr>
        <w:pStyle w:val="afc"/>
        <w:ind w:left="0" w:firstLine="567"/>
        <w:jc w:val="both"/>
      </w:pPr>
      <w:r>
        <w:t>- погибших в ходе военных действий, при выполнении других боевых задач или при выполнении служебных обязанностей по защите Отечества;</w:t>
      </w:r>
    </w:p>
    <w:p w:rsidR="00762893" w:rsidRDefault="00B31E86">
      <w:pPr>
        <w:pStyle w:val="afc"/>
        <w:ind w:left="0" w:firstLine="567"/>
        <w:jc w:val="both"/>
      </w:pPr>
      <w:r>
        <w:t xml:space="preserve">- погибших при выполнении воинского долга на территориях других </w:t>
      </w:r>
      <w:r>
        <w:rPr>
          <w:spacing w:val="-2"/>
        </w:rPr>
        <w:t>государств;</w:t>
      </w:r>
    </w:p>
    <w:p w:rsidR="00762893" w:rsidRDefault="00B31E86">
      <w:pPr>
        <w:pStyle w:val="afc"/>
        <w:ind w:left="0" w:firstLine="567"/>
        <w:jc w:val="both"/>
      </w:pPr>
      <w:r>
        <w:t xml:space="preserve">- умерших от ран, контузий, увечий или заболеваний, полученных при защите Отечества, независимо от времени наступления указанных последствий, а также пропавших без вести в ходе военных действий, при выполнении других боевых задач или при выполнении служебных </w:t>
      </w:r>
      <w:r>
        <w:rPr>
          <w:spacing w:val="-2"/>
        </w:rPr>
        <w:t>обязанностей;</w:t>
      </w:r>
    </w:p>
    <w:p w:rsidR="00762893" w:rsidRDefault="00B31E86">
      <w:pPr>
        <w:pStyle w:val="afc"/>
        <w:ind w:left="0" w:firstLine="567"/>
        <w:jc w:val="both"/>
      </w:pPr>
      <w:r>
        <w:t>- погибших, умерших в плену, в котором оказались в силу сложившейся боевой обстановки, но не утративших своей чести и достоинства, не изменивших Родине;</w:t>
      </w:r>
    </w:p>
    <w:p w:rsidR="00762893" w:rsidRDefault="00B31E86">
      <w:pPr>
        <w:pStyle w:val="afc"/>
        <w:ind w:left="0" w:firstLine="567"/>
        <w:jc w:val="both"/>
      </w:pPr>
      <w:r>
        <w:t xml:space="preserve">- объединений, соединений и учреждений, отличившихся при защите Отечества. </w:t>
      </w:r>
    </w:p>
    <w:p w:rsidR="00762893" w:rsidRDefault="00B31E86">
      <w:pPr>
        <w:pStyle w:val="afc"/>
        <w:spacing w:before="1"/>
        <w:ind w:left="0" w:firstLine="567"/>
        <w:jc w:val="both"/>
      </w:pPr>
      <w:r>
        <w:t>1.4. Дань памяти воздается и иностранным гражданам, погибшим при защите России.</w:t>
      </w:r>
    </w:p>
    <w:p w:rsidR="00762893" w:rsidRDefault="00B31E86">
      <w:pPr>
        <w:pStyle w:val="afc"/>
        <w:spacing w:before="1"/>
        <w:ind w:left="0" w:firstLine="567"/>
        <w:jc w:val="both"/>
      </w:pPr>
      <w:r>
        <w:t>1.</w:t>
      </w:r>
      <w:r>
        <w:rPr>
          <w:color w:val="000000"/>
          <w:lang w:eastAsia="ru-RU"/>
        </w:rPr>
        <w:t xml:space="preserve">5. Основаниями для принятия решения о присвоении имён погибших </w:t>
      </w:r>
      <w:r>
        <w:rPr>
          <w:color w:val="000000"/>
        </w:rPr>
        <w:t xml:space="preserve">при защите Отечества </w:t>
      </w:r>
      <w:r>
        <w:rPr>
          <w:color w:val="000000"/>
          <w:lang w:eastAsia="ru-RU"/>
        </w:rPr>
        <w:t>являются:</w:t>
      </w:r>
    </w:p>
    <w:p w:rsidR="00762893" w:rsidRDefault="00B31E86">
      <w:pPr>
        <w:pStyle w:val="afc"/>
        <w:ind w:left="0" w:firstLine="567"/>
        <w:jc w:val="both"/>
      </w:pPr>
      <w:r>
        <w:t>- значимость поступка, совершенного защитником Отечества;</w:t>
      </w:r>
    </w:p>
    <w:p w:rsidR="00762893" w:rsidRDefault="00B31E86">
      <w:pPr>
        <w:pStyle w:val="afc"/>
        <w:ind w:left="0" w:firstLine="567"/>
        <w:jc w:val="both"/>
      </w:pPr>
      <w:r>
        <w:t>- наличием заслуг перед Отечеством;</w:t>
      </w:r>
    </w:p>
    <w:p w:rsidR="00762893" w:rsidRDefault="00B31E86">
      <w:pPr>
        <w:shd w:val="clear" w:color="auto" w:fill="FFFFFF"/>
        <w:ind w:firstLine="567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lastRenderedPageBreak/>
        <w:t>- наличие достоверных сведений, подтвержденных документально, в ходе которых погибшими при защите Отечества были проявлены примеры особого героизма, мужества, смелости и отваги (историческая или историко-биографическая справка о погибшем, копии архивных документов (выдержки) или иных подтверждающих достоверность события документов, сведения (фото- и видеоматериалы), опубликованные в средствах массовой информации).</w:t>
      </w:r>
    </w:p>
    <w:p w:rsidR="00762893" w:rsidRDefault="00762893">
      <w:pPr>
        <w:pStyle w:val="a3"/>
        <w:tabs>
          <w:tab w:val="left" w:pos="209"/>
        </w:tabs>
        <w:ind w:left="209" w:firstLine="0"/>
        <w:jc w:val="center"/>
        <w:rPr>
          <w:color w:val="000000"/>
          <w:sz w:val="28"/>
          <w:szCs w:val="28"/>
          <w:lang w:eastAsia="ru-RU"/>
        </w:rPr>
      </w:pPr>
    </w:p>
    <w:p w:rsidR="00762893" w:rsidRDefault="00B31E86">
      <w:pPr>
        <w:tabs>
          <w:tab w:val="left" w:pos="209"/>
        </w:tabs>
        <w:jc w:val="center"/>
        <w:rPr>
          <w:bCs/>
          <w:spacing w:val="-8"/>
          <w:sz w:val="28"/>
          <w:szCs w:val="28"/>
        </w:rPr>
      </w:pPr>
      <w:r>
        <w:rPr>
          <w:bCs/>
          <w:sz w:val="28"/>
          <w:szCs w:val="28"/>
        </w:rPr>
        <w:t>2. Формы</w:t>
      </w:r>
      <w:r>
        <w:rPr>
          <w:bCs/>
          <w:spacing w:val="-9"/>
          <w:sz w:val="28"/>
          <w:szCs w:val="28"/>
        </w:rPr>
        <w:t xml:space="preserve"> и мероприятия по </w:t>
      </w:r>
      <w:r>
        <w:rPr>
          <w:bCs/>
          <w:sz w:val="28"/>
          <w:szCs w:val="28"/>
        </w:rPr>
        <w:t>увековечению</w:t>
      </w:r>
      <w:r>
        <w:rPr>
          <w:bCs/>
          <w:spacing w:val="-6"/>
          <w:sz w:val="28"/>
          <w:szCs w:val="28"/>
        </w:rPr>
        <w:t xml:space="preserve"> </w:t>
      </w:r>
      <w:r>
        <w:rPr>
          <w:bCs/>
          <w:sz w:val="28"/>
          <w:szCs w:val="28"/>
        </w:rPr>
        <w:t>памяти</w:t>
      </w:r>
      <w:r>
        <w:rPr>
          <w:bCs/>
          <w:spacing w:val="-9"/>
          <w:sz w:val="28"/>
          <w:szCs w:val="28"/>
        </w:rPr>
        <w:t xml:space="preserve"> </w:t>
      </w:r>
      <w:r>
        <w:rPr>
          <w:bCs/>
          <w:sz w:val="28"/>
          <w:szCs w:val="28"/>
        </w:rPr>
        <w:t>погибших</w:t>
      </w:r>
    </w:p>
    <w:p w:rsidR="00762893" w:rsidRDefault="00B31E86">
      <w:pPr>
        <w:pStyle w:val="a3"/>
        <w:tabs>
          <w:tab w:val="left" w:pos="209"/>
        </w:tabs>
        <w:ind w:left="209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</w:t>
      </w:r>
      <w:r>
        <w:rPr>
          <w:bCs/>
          <w:spacing w:val="-6"/>
          <w:sz w:val="28"/>
          <w:szCs w:val="28"/>
        </w:rPr>
        <w:t xml:space="preserve"> </w:t>
      </w:r>
      <w:r>
        <w:rPr>
          <w:bCs/>
          <w:sz w:val="28"/>
          <w:szCs w:val="28"/>
        </w:rPr>
        <w:t>защите</w:t>
      </w:r>
      <w:r>
        <w:rPr>
          <w:bCs/>
          <w:spacing w:val="-5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Отечества, в том числе погибших (умерших) участников специальной военной операции</w:t>
      </w:r>
    </w:p>
    <w:p w:rsidR="00762893" w:rsidRDefault="00762893">
      <w:pPr>
        <w:ind w:firstLine="567"/>
        <w:rPr>
          <w:sz w:val="28"/>
          <w:szCs w:val="28"/>
        </w:rPr>
      </w:pPr>
    </w:p>
    <w:p w:rsidR="00762893" w:rsidRDefault="00B31E86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2.1. Основными формами увековечения памяти погибших при защите Отечества являются:</w:t>
      </w:r>
    </w:p>
    <w:p w:rsidR="00762893" w:rsidRDefault="00B31E86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захоронение и перезахоронение останков погибших при защите Отечества, сохранение и благоустройство воинских захоронений, установка надгробий, памятников, стел, обелисков, других мемориальных сооружений и объектов, увековечивающих память погибших;</w:t>
      </w:r>
    </w:p>
    <w:p w:rsidR="00762893" w:rsidRDefault="00B31E86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публикации в средствах массовой информации и в информационно-телекоммуникационной сети «Интернет» материалов о погибших при защите Отечества, создание произведений искусства и литературы, посвященных их подвигам;</w:t>
      </w:r>
    </w:p>
    <w:p w:rsidR="00762893" w:rsidRDefault="00B31E86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установление памятных дат и дней памяти, увековечивающих имена погибших при защите Отечества;</w:t>
      </w:r>
    </w:p>
    <w:p w:rsidR="00762893" w:rsidRDefault="00B31E86">
      <w:pPr>
        <w:shd w:val="clear" w:color="auto" w:fill="FFFFFF"/>
        <w:ind w:firstLine="708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>- присвоение имён погибших организациям, учреждениям;</w:t>
      </w:r>
    </w:p>
    <w:p w:rsidR="00762893" w:rsidRDefault="00B31E86">
      <w:pPr>
        <w:shd w:val="clear" w:color="auto" w:fill="FFFFFF"/>
        <w:ind w:firstLine="708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>- проведение просветительской деятельности:</w:t>
      </w:r>
    </w:p>
    <w:p w:rsidR="00762893" w:rsidRDefault="00B31E86">
      <w:pPr>
        <w:shd w:val="clear" w:color="auto" w:fill="FFFFFF"/>
        <w:ind w:firstLine="708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>- создание уголков воинской доблести, музеев славы, выставок о героическом подвиге погибших при защите Отечества;</w:t>
      </w:r>
    </w:p>
    <w:p w:rsidR="00762893" w:rsidRDefault="00B31E86">
      <w:pPr>
        <w:shd w:val="clear" w:color="auto" w:fill="FFFFFF"/>
        <w:ind w:firstLine="708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>- реализация проекта «Парта Героя» образовательных организациях;</w:t>
      </w:r>
    </w:p>
    <w:p w:rsidR="00762893" w:rsidRDefault="00B31E86">
      <w:pPr>
        <w:shd w:val="clear" w:color="auto" w:fill="FFFFFF"/>
        <w:ind w:firstLine="708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>- проведение уроков мужества (интеллектуальных игр);</w:t>
      </w:r>
    </w:p>
    <w:p w:rsidR="00762893" w:rsidRDefault="00B31E86">
      <w:pPr>
        <w:shd w:val="clear" w:color="auto" w:fill="FFFFFF"/>
        <w:ind w:firstLine="708"/>
        <w:rPr>
          <w:rFonts w:ascii="inherit" w:hAnsi="inheri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 военно-патриотических уроков, спортивных мероприятий, форумов, посвященных памяти погибших при защите Отечества;</w:t>
      </w:r>
      <w:r>
        <w:rPr>
          <w:rFonts w:ascii="inherit" w:hAnsi="inherit"/>
          <w:color w:val="000000"/>
          <w:sz w:val="28"/>
          <w:szCs w:val="28"/>
        </w:rPr>
        <w:t>  </w:t>
      </w:r>
    </w:p>
    <w:p w:rsidR="00762893" w:rsidRDefault="00B31E86">
      <w:pPr>
        <w:shd w:val="clear" w:color="auto" w:fill="FFFFFF"/>
        <w:ind w:firstLine="708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>- популяризация в молодежной среде идей гражданственности, патриотизма, преемственности традиций, уважения к памяти погибших при защите Отечества;</w:t>
      </w:r>
    </w:p>
    <w:p w:rsidR="00762893" w:rsidRDefault="00B31E86">
      <w:pPr>
        <w:shd w:val="clear" w:color="auto" w:fill="FFFFFF"/>
        <w:ind w:firstLine="708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>- содействие деятельности патриотических клубов, поисковых объединений и историко-краеведческих организаций;</w:t>
      </w:r>
    </w:p>
    <w:p w:rsidR="00762893" w:rsidRDefault="00B31E86">
      <w:pPr>
        <w:shd w:val="clear" w:color="auto" w:fill="FFFFFF"/>
        <w:ind w:firstLine="708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>- реализация общественно значимых инициатив по увековечению памяти погибших при защите Отечества.</w:t>
      </w:r>
    </w:p>
    <w:p w:rsidR="00762893" w:rsidRDefault="00B31E86">
      <w:pPr>
        <w:ind w:firstLine="708"/>
        <w:rPr>
          <w:sz w:val="28"/>
          <w:szCs w:val="28"/>
          <w:highlight w:val="yellow"/>
        </w:rPr>
      </w:pPr>
      <w:r>
        <w:rPr>
          <w:sz w:val="28"/>
          <w:szCs w:val="28"/>
        </w:rPr>
        <w:t>2.2. По решению органа местного самоуправления, общественных объединений могут осуществляться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мероприятия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увековечению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памяти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погибших при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защите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Отечества.</w:t>
      </w:r>
    </w:p>
    <w:p w:rsidR="00762893" w:rsidRDefault="00762893">
      <w:pPr>
        <w:pStyle w:val="a3"/>
        <w:tabs>
          <w:tab w:val="left" w:pos="660"/>
        </w:tabs>
        <w:ind w:left="0" w:firstLine="0"/>
        <w:jc w:val="left"/>
        <w:rPr>
          <w:bCs/>
          <w:sz w:val="28"/>
          <w:szCs w:val="28"/>
        </w:rPr>
      </w:pPr>
    </w:p>
    <w:p w:rsidR="00762893" w:rsidRDefault="00762893">
      <w:pPr>
        <w:shd w:val="clear" w:color="auto" w:fill="FFFFFF"/>
        <w:jc w:val="center"/>
        <w:rPr>
          <w:rFonts w:ascii="inherit" w:hAnsi="inherit" w:cs="Arial"/>
          <w:color w:val="444444"/>
          <w:sz w:val="24"/>
          <w:szCs w:val="24"/>
        </w:rPr>
      </w:pPr>
    </w:p>
    <w:p w:rsidR="00762893" w:rsidRDefault="00B31E86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Архитектурно-художественные требования, предъявляемые к объектам увековечения памяти</w:t>
      </w:r>
    </w:p>
    <w:p w:rsidR="00762893" w:rsidRDefault="00762893">
      <w:pPr>
        <w:shd w:val="clear" w:color="auto" w:fill="FFFFFF"/>
        <w:rPr>
          <w:rFonts w:ascii="inherit" w:hAnsi="inherit" w:cs="Arial"/>
          <w:color w:val="444444"/>
          <w:sz w:val="24"/>
          <w:szCs w:val="24"/>
        </w:rPr>
      </w:pPr>
    </w:p>
    <w:p w:rsidR="00762893" w:rsidRDefault="00B31E86">
      <w:pP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3.1. Архитектурно-художественное решение объекта увековечения памяти не должно противоречить характеру места его установки, особенностям среды, в которую он привносится как новый элемент.</w:t>
      </w:r>
    </w:p>
    <w:p w:rsidR="00762893" w:rsidRDefault="00B31E86">
      <w:pPr>
        <w:shd w:val="clear" w:color="auto" w:fill="FFFFFF"/>
        <w:ind w:firstLine="708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>Объекты увековечения памяти устанавливаются в хорошо просматриваемых местах.</w:t>
      </w:r>
    </w:p>
    <w:p w:rsidR="00762893" w:rsidRDefault="00B31E86">
      <w:pPr>
        <w:shd w:val="clear" w:color="auto" w:fill="FFFFFF"/>
        <w:ind w:firstLine="708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>Объекты увековечения памяти выполняются из качественных и долговечных материалов (мрамора, гранита, чугуна, бронзы и других материалов) и в технике, обеспечивающей наиболее полное выявление художественного замысла.</w:t>
      </w:r>
    </w:p>
    <w:p w:rsidR="00762893" w:rsidRDefault="00B31E86">
      <w:pPr>
        <w:shd w:val="clear" w:color="auto" w:fill="FFFFFF"/>
        <w:ind w:firstLine="708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>3.2. Текст объекта увековечения памяти должен содержать:</w:t>
      </w:r>
    </w:p>
    <w:p w:rsidR="00762893" w:rsidRDefault="00B31E86">
      <w:pPr>
        <w:shd w:val="clear" w:color="auto" w:fill="FFFFFF"/>
        <w:ind w:firstLine="708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>- полностью фамилию, имя, отчество (при наличии), лица, имя которого предлагается увековечить, на русском языке;</w:t>
      </w:r>
    </w:p>
    <w:p w:rsidR="00762893" w:rsidRDefault="00B31E86">
      <w:pPr>
        <w:shd w:val="clear" w:color="auto" w:fill="FFFFFF"/>
        <w:ind w:firstLine="708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>- в лаконичной форме характеристику увековечиваемого события либо периода жизни (деятельности, учёбы, службы) погибшего при защите Отечества, которому они посвящены.</w:t>
      </w:r>
    </w:p>
    <w:p w:rsidR="00762893" w:rsidRDefault="00B31E86">
      <w:pPr>
        <w:shd w:val="clear" w:color="auto" w:fill="FFFFFF"/>
        <w:ind w:firstLine="708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>3.3. В композицию объекта увековечения памяти кроме текста могут включаться портретные изображения или стилизованные изображения, выполненные на профессиональном уровне, олицетворяющие памятные события, декоративные элементы, подсветка, приспособление для возложения</w:t>
      </w:r>
    </w:p>
    <w:p w:rsidR="00762893" w:rsidRDefault="00B31E86">
      <w:pPr>
        <w:shd w:val="clear" w:color="auto" w:fill="FFFFFF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>цветов.</w:t>
      </w:r>
    </w:p>
    <w:p w:rsidR="00762893" w:rsidRDefault="00B31E86">
      <w:pPr>
        <w:shd w:val="clear" w:color="auto" w:fill="FFFFFF"/>
        <w:ind w:firstLine="708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>3.4. Мемориальная (памятная) доска устанавливается на фасадах зданий на высоте не ниже 2 (двух) метров от уровня земли. Размер доски должен быть в средних границах: от 0,6 до 1,0 метра по горизонтали и от 0,4 до 0,6 метра по вертикали.</w:t>
      </w:r>
    </w:p>
    <w:p w:rsidR="00762893" w:rsidRDefault="00B31E86">
      <w:pPr>
        <w:shd w:val="clear" w:color="auto" w:fill="FFFFFF"/>
        <w:ind w:firstLine="708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>3.5. В случае, если событие либо жизнь и деятельность погибшего при защите Отечества были связаны со зданиями общественного назначения (образовательные учреждения, организации и т.п.), объекты увековечения памяти могут устанавливаться внутри указанных зданий, а также на земельных участках, на которых такие здания расположены.</w:t>
      </w:r>
    </w:p>
    <w:p w:rsidR="00762893" w:rsidRDefault="00762893">
      <w:pPr>
        <w:pStyle w:val="a3"/>
        <w:tabs>
          <w:tab w:val="left" w:pos="660"/>
        </w:tabs>
        <w:ind w:left="0" w:firstLine="0"/>
        <w:jc w:val="left"/>
        <w:rPr>
          <w:bCs/>
          <w:sz w:val="28"/>
          <w:szCs w:val="28"/>
        </w:rPr>
      </w:pPr>
    </w:p>
    <w:p w:rsidR="00762893" w:rsidRDefault="00B31E86">
      <w:pPr>
        <w:tabs>
          <w:tab w:val="left" w:pos="660"/>
        </w:tabs>
        <w:jc w:val="center"/>
        <w:rPr>
          <w:bCs/>
          <w:spacing w:val="-2"/>
          <w:sz w:val="28"/>
          <w:szCs w:val="28"/>
        </w:rPr>
      </w:pPr>
      <w:r>
        <w:rPr>
          <w:bCs/>
          <w:sz w:val="28"/>
          <w:szCs w:val="28"/>
        </w:rPr>
        <w:t>4. Порядок</w:t>
      </w:r>
      <w:r>
        <w:rPr>
          <w:bCs/>
          <w:spacing w:val="-11"/>
          <w:sz w:val="28"/>
          <w:szCs w:val="28"/>
        </w:rPr>
        <w:t xml:space="preserve"> </w:t>
      </w:r>
      <w:r>
        <w:rPr>
          <w:bCs/>
          <w:sz w:val="28"/>
          <w:szCs w:val="28"/>
        </w:rPr>
        <w:t>рассмотрения</w:t>
      </w:r>
      <w:r>
        <w:rPr>
          <w:bCs/>
          <w:spacing w:val="-8"/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>
        <w:rPr>
          <w:bCs/>
          <w:spacing w:val="-6"/>
          <w:sz w:val="28"/>
          <w:szCs w:val="28"/>
        </w:rPr>
        <w:t xml:space="preserve"> </w:t>
      </w:r>
      <w:r>
        <w:rPr>
          <w:bCs/>
          <w:sz w:val="28"/>
          <w:szCs w:val="28"/>
        </w:rPr>
        <w:t>принятия</w:t>
      </w:r>
      <w:r>
        <w:rPr>
          <w:bCs/>
          <w:spacing w:val="-9"/>
          <w:sz w:val="28"/>
          <w:szCs w:val="28"/>
        </w:rPr>
        <w:t xml:space="preserve"> </w:t>
      </w:r>
      <w:r>
        <w:rPr>
          <w:bCs/>
          <w:sz w:val="28"/>
          <w:szCs w:val="28"/>
        </w:rPr>
        <w:t>решения</w:t>
      </w:r>
      <w:r>
        <w:rPr>
          <w:bCs/>
          <w:spacing w:val="-5"/>
          <w:sz w:val="28"/>
          <w:szCs w:val="28"/>
        </w:rPr>
        <w:t xml:space="preserve"> </w:t>
      </w:r>
      <w:r>
        <w:rPr>
          <w:bCs/>
          <w:sz w:val="28"/>
          <w:szCs w:val="28"/>
        </w:rPr>
        <w:t>об</w:t>
      </w:r>
      <w:r>
        <w:rPr>
          <w:bCs/>
          <w:spacing w:val="-5"/>
          <w:sz w:val="28"/>
          <w:szCs w:val="28"/>
        </w:rPr>
        <w:t xml:space="preserve"> </w:t>
      </w:r>
      <w:r>
        <w:rPr>
          <w:bCs/>
          <w:sz w:val="28"/>
          <w:szCs w:val="28"/>
        </w:rPr>
        <w:t>увековечении</w:t>
      </w:r>
      <w:r>
        <w:rPr>
          <w:bCs/>
          <w:spacing w:val="1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памяти.</w:t>
      </w:r>
    </w:p>
    <w:p w:rsidR="00762893" w:rsidRDefault="00B31E86">
      <w:pPr>
        <w:pStyle w:val="a3"/>
        <w:tabs>
          <w:tab w:val="left" w:pos="660"/>
        </w:tabs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762893" w:rsidRDefault="00B31E86">
      <w:pPr>
        <w:pStyle w:val="a3"/>
        <w:tabs>
          <w:tab w:val="left" w:pos="660"/>
        </w:tabs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sz w:val="28"/>
          <w:szCs w:val="28"/>
        </w:rPr>
        <w:t>4.1. Инициаторами увековечения памяти могут выступать орган местного самоуправления сельского поселения Ульт-Ягун, коллективы учреждений, предприятий, организаций, общественные объединения, а также инициативные группы граждан численностью не менее 10 человек.</w:t>
      </w:r>
    </w:p>
    <w:p w:rsidR="00762893" w:rsidRDefault="00B31E86">
      <w:pPr>
        <w:pStyle w:val="a3"/>
        <w:tabs>
          <w:tab w:val="left" w:pos="1218"/>
        </w:tabs>
        <w:spacing w:before="1"/>
        <w:ind w:firstLine="567"/>
        <w:rPr>
          <w:sz w:val="28"/>
          <w:szCs w:val="28"/>
        </w:rPr>
      </w:pPr>
      <w:r>
        <w:rPr>
          <w:sz w:val="28"/>
          <w:szCs w:val="28"/>
        </w:rPr>
        <w:t>4.2. Предложения об увековечении памяти должны учитывать наличие (или отсутствие) других форм увековечения одного и того же события или личности на территории сельского поселения Ульт-Ягун.</w:t>
      </w:r>
    </w:p>
    <w:p w:rsidR="00762893" w:rsidRDefault="00B31E86">
      <w:pPr>
        <w:pStyle w:val="a3"/>
        <w:tabs>
          <w:tab w:val="left" w:pos="1413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4.3. Лица, выступающие с инициативой увековечения памяти, направляют ходатайство в комиссию по увековечению памяти погибших при защите Отчества.</w:t>
      </w:r>
    </w:p>
    <w:p w:rsidR="00762893" w:rsidRDefault="00B31E86">
      <w:pPr>
        <w:pStyle w:val="a3"/>
        <w:tabs>
          <w:tab w:val="left" w:pos="120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4.4. К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ходатайству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прилагаются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документы:</w:t>
      </w:r>
    </w:p>
    <w:p w:rsidR="00762893" w:rsidRDefault="00B31E86">
      <w:pPr>
        <w:pStyle w:val="a3"/>
        <w:tabs>
          <w:tab w:val="left" w:pos="118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1) сведения об инициаторе, предлагающем увековечить память погибшего при защите Отечества;</w:t>
      </w:r>
    </w:p>
    <w:p w:rsidR="00762893" w:rsidRDefault="00B31E86">
      <w:pPr>
        <w:pStyle w:val="a3"/>
        <w:tabs>
          <w:tab w:val="left" w:pos="1054"/>
        </w:tabs>
        <w:spacing w:line="242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2) обоснование предложения об увековечении памяти погибшего при защите отечества;</w:t>
      </w:r>
    </w:p>
    <w:p w:rsidR="00762893" w:rsidRDefault="00B31E86">
      <w:pPr>
        <w:pStyle w:val="a3"/>
        <w:tabs>
          <w:tab w:val="left" w:pos="1096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3) копии документов, подтверждающих достоверность события или заслуги лица, имя которого увековечивается;</w:t>
      </w:r>
    </w:p>
    <w:p w:rsidR="00762893" w:rsidRDefault="00B31E86">
      <w:pPr>
        <w:pStyle w:val="a3"/>
        <w:tabs>
          <w:tab w:val="left" w:pos="1013"/>
        </w:tabs>
        <w:spacing w:line="321" w:lineRule="exact"/>
        <w:ind w:left="0" w:firstLine="567"/>
        <w:rPr>
          <w:sz w:val="28"/>
          <w:szCs w:val="28"/>
        </w:rPr>
      </w:pPr>
      <w:r>
        <w:rPr>
          <w:sz w:val="28"/>
          <w:szCs w:val="28"/>
        </w:rPr>
        <w:t>4) сведения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увековечения;</w:t>
      </w:r>
    </w:p>
    <w:p w:rsidR="00762893" w:rsidRDefault="00B31E86">
      <w:pPr>
        <w:pStyle w:val="a3"/>
        <w:tabs>
          <w:tab w:val="left" w:pos="1096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5) сведения о предполагаемом месте установки памятного знака (с </w:t>
      </w:r>
      <w:r>
        <w:rPr>
          <w:spacing w:val="-2"/>
          <w:sz w:val="28"/>
          <w:szCs w:val="28"/>
        </w:rPr>
        <w:t>фотофиксацией);</w:t>
      </w:r>
    </w:p>
    <w:p w:rsidR="00762893" w:rsidRDefault="00B31E86">
      <w:pPr>
        <w:pStyle w:val="a3"/>
        <w:tabs>
          <w:tab w:val="left" w:pos="1013"/>
        </w:tabs>
        <w:spacing w:line="321" w:lineRule="exact"/>
        <w:ind w:firstLine="567"/>
        <w:rPr>
          <w:spacing w:val="-2"/>
          <w:sz w:val="28"/>
          <w:szCs w:val="28"/>
        </w:rPr>
      </w:pPr>
      <w:r>
        <w:rPr>
          <w:sz w:val="28"/>
          <w:szCs w:val="28"/>
        </w:rPr>
        <w:t>6) эскиз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памятного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знака;</w:t>
      </w:r>
    </w:p>
    <w:p w:rsidR="00762893" w:rsidRDefault="00B31E86">
      <w:pPr>
        <w:pStyle w:val="a3"/>
        <w:tabs>
          <w:tab w:val="left" w:pos="1013"/>
        </w:tabs>
        <w:spacing w:line="321" w:lineRule="exact"/>
        <w:ind w:firstLine="567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7) </w:t>
      </w:r>
      <w:r>
        <w:rPr>
          <w:sz w:val="28"/>
          <w:szCs w:val="28"/>
        </w:rPr>
        <w:t>согласие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семьи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(супругов,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детей,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родителей,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внуков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других родственников);</w:t>
      </w:r>
    </w:p>
    <w:p w:rsidR="00762893" w:rsidRDefault="00B31E86">
      <w:pPr>
        <w:pStyle w:val="a3"/>
        <w:tabs>
          <w:tab w:val="left" w:pos="1013"/>
        </w:tabs>
        <w:spacing w:line="317" w:lineRule="exact"/>
        <w:ind w:firstLine="567"/>
        <w:rPr>
          <w:sz w:val="28"/>
          <w:szCs w:val="28"/>
        </w:rPr>
      </w:pPr>
      <w:r>
        <w:rPr>
          <w:sz w:val="28"/>
          <w:szCs w:val="28"/>
        </w:rPr>
        <w:t>8) согласие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учредителя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изменении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наименования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организации.</w:t>
      </w:r>
    </w:p>
    <w:p w:rsidR="00762893" w:rsidRDefault="00B31E86">
      <w:pPr>
        <w:pStyle w:val="a3"/>
        <w:tabs>
          <w:tab w:val="left" w:pos="1256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4.5. Поступившие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ходатайства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материалы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увековечении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памяти рассматриваются комиссией по увековечению памяти погибших при защите Отечества (далее - Комиссия).</w:t>
      </w:r>
    </w:p>
    <w:p w:rsidR="00762893" w:rsidRDefault="00B31E86">
      <w:pPr>
        <w:pStyle w:val="a3"/>
        <w:tabs>
          <w:tab w:val="left" w:pos="1204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4.6. По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результатам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рассмотрения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поступившего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ходатайства Комиссия принимает положительное или отрицательное решение рекомендательного характера о возможности увековечении памяти, присвоения имени,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установки памятного знака по рассматриваемому вопросу с мотивированным обоснованием решения в случае отказа, а также может предложить увековечить память в иной из существующих форм.</w:t>
      </w:r>
    </w:p>
    <w:p w:rsidR="00762893" w:rsidRDefault="00B31E86">
      <w:pPr>
        <w:pStyle w:val="a3"/>
        <w:tabs>
          <w:tab w:val="left" w:pos="1273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4.7. В случае отказа в увековечении памяти повторное ходатайство инициатора об установлении памятного знака, присвоении имени организации допускается только в случае устранения обстоятельств, послуживших основанием для отказа.</w:t>
      </w:r>
    </w:p>
    <w:p w:rsidR="00762893" w:rsidRDefault="00B31E86">
      <w:pPr>
        <w:pStyle w:val="a3"/>
        <w:tabs>
          <w:tab w:val="left" w:pos="1302"/>
        </w:tabs>
        <w:spacing w:before="1"/>
        <w:ind w:firstLine="567"/>
        <w:rPr>
          <w:sz w:val="28"/>
          <w:szCs w:val="28"/>
        </w:rPr>
      </w:pPr>
      <w:r>
        <w:rPr>
          <w:sz w:val="28"/>
          <w:szCs w:val="28"/>
        </w:rPr>
        <w:t>4.8. Решение об увековечении памяти, принимается большинством голосов членов комиссии.</w:t>
      </w:r>
    </w:p>
    <w:p w:rsidR="00762893" w:rsidRDefault="00B31E86">
      <w:pPr>
        <w:pStyle w:val="a3"/>
        <w:tabs>
          <w:tab w:val="left" w:pos="1314"/>
        </w:tabs>
        <w:ind w:firstLine="567"/>
        <w:rPr>
          <w:i/>
          <w:iCs/>
          <w:sz w:val="28"/>
          <w:szCs w:val="28"/>
        </w:rPr>
      </w:pPr>
      <w:r>
        <w:rPr>
          <w:sz w:val="28"/>
          <w:szCs w:val="28"/>
        </w:rPr>
        <w:t>4.9. На основании положительного решения Комиссия направляет ходатайство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документы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(выписку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протокола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заседания Комиссии, решение Комиссии, копии документов, представленных в комиссию) главе поселения. </w:t>
      </w:r>
    </w:p>
    <w:p w:rsidR="00762893" w:rsidRDefault="00B31E86">
      <w:pPr>
        <w:pStyle w:val="a3"/>
        <w:tabs>
          <w:tab w:val="left" w:pos="1418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4.10. Окончательное решение об увековечении памяти принимается главой муниципального образования сельское поселение Ульт-Ягун, которое подлежит обязательному опубликованию и размещению на официальном сайте администрации поселения в сети Интернет.</w:t>
      </w:r>
    </w:p>
    <w:p w:rsidR="00762893" w:rsidRDefault="00B31E86">
      <w:pPr>
        <w:pStyle w:val="a3"/>
        <w:tabs>
          <w:tab w:val="left" w:pos="1582"/>
        </w:tabs>
        <w:spacing w:before="1"/>
        <w:ind w:firstLine="567"/>
        <w:rPr>
          <w:sz w:val="28"/>
          <w:szCs w:val="28"/>
        </w:rPr>
      </w:pPr>
      <w:r>
        <w:rPr>
          <w:sz w:val="28"/>
          <w:szCs w:val="28"/>
        </w:rPr>
        <w:t>4.11.1. После принятия решения об увековечении памяти, присвоении организации имени, присвоенное имя включается в наименование организации с внесением изменений в учредительные документы, печати, штампы, официальные бланки.</w:t>
      </w:r>
    </w:p>
    <w:p w:rsidR="00762893" w:rsidRDefault="00B31E86">
      <w:pPr>
        <w:pStyle w:val="a3"/>
        <w:tabs>
          <w:tab w:val="left" w:pos="154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4.11.2.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честь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присвоения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объекту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имени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 фасаде здания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быть размещена памятная мемориальная доска, на территории (в здании организации) установлен бюст личности, чье имя присвоено организации.</w:t>
      </w:r>
    </w:p>
    <w:p w:rsidR="00762893" w:rsidRDefault="00B31E86">
      <w:pPr>
        <w:pStyle w:val="a3"/>
        <w:tabs>
          <w:tab w:val="left" w:pos="1531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4.11.3. Открытие памятных знаков происходит в торжественной </w:t>
      </w:r>
      <w:r>
        <w:rPr>
          <w:spacing w:val="-2"/>
          <w:sz w:val="28"/>
          <w:szCs w:val="28"/>
        </w:rPr>
        <w:t>обстановке.</w:t>
      </w:r>
    </w:p>
    <w:p w:rsidR="00762893" w:rsidRDefault="00B31E86">
      <w:pPr>
        <w:pStyle w:val="a3"/>
        <w:tabs>
          <w:tab w:val="left" w:pos="166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4.12. Учет памятных знаков осуществляет администрация сельского поселения Ульт-Ягун.</w:t>
      </w:r>
    </w:p>
    <w:p w:rsidR="00762893" w:rsidRDefault="00B31E86">
      <w:pPr>
        <w:pStyle w:val="a3"/>
        <w:tabs>
          <w:tab w:val="left" w:pos="1515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4.13. Балансодержатель обеспечивает сохранность и содержание памятного знака.</w:t>
      </w:r>
    </w:p>
    <w:p w:rsidR="00762893" w:rsidRDefault="00B31E86">
      <w:pPr>
        <w:pStyle w:val="a3"/>
        <w:tabs>
          <w:tab w:val="left" w:pos="1338"/>
        </w:tabs>
        <w:spacing w:before="1" w:line="322" w:lineRule="exact"/>
        <w:ind w:firstLine="567"/>
        <w:rPr>
          <w:sz w:val="28"/>
          <w:szCs w:val="28"/>
        </w:rPr>
      </w:pPr>
      <w:r>
        <w:rPr>
          <w:sz w:val="28"/>
          <w:szCs w:val="28"/>
        </w:rPr>
        <w:t>4.14. Установка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памятного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знака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здании,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территории,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находящейся</w:t>
      </w:r>
    </w:p>
    <w:p w:rsidR="00762893" w:rsidRDefault="00B31E86">
      <w:pPr>
        <w:pStyle w:val="afc"/>
        <w:spacing w:line="278" w:lineRule="auto"/>
        <w:jc w:val="both"/>
      </w:pPr>
      <w:r>
        <w:t xml:space="preserve">в собственности, возможна только с разрешения собственника </w:t>
      </w:r>
      <w:r>
        <w:lastRenderedPageBreak/>
        <w:t>(балансодержателя) имущества.</w:t>
      </w:r>
    </w:p>
    <w:p w:rsidR="00762893" w:rsidRDefault="00762893">
      <w:pPr>
        <w:pStyle w:val="a3"/>
        <w:tabs>
          <w:tab w:val="left" w:pos="405"/>
          <w:tab w:val="left" w:pos="1158"/>
        </w:tabs>
        <w:rPr>
          <w:sz w:val="26"/>
          <w:szCs w:val="26"/>
        </w:rPr>
      </w:pPr>
    </w:p>
    <w:p w:rsidR="00762893" w:rsidRDefault="00B31E86">
      <w:pPr>
        <w:shd w:val="clear" w:color="auto" w:fill="FFFFFF"/>
        <w:jc w:val="center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>5. Учёт и содержание объектов увековечения памяти</w:t>
      </w:r>
    </w:p>
    <w:p w:rsidR="00762893" w:rsidRDefault="00B31E86">
      <w:pPr>
        <w:shd w:val="clear" w:color="auto" w:fill="FFFFFF"/>
        <w:ind w:firstLine="708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 xml:space="preserve">5.1. Администрация </w:t>
      </w:r>
      <w:bookmarkStart w:id="0" w:name="_Hlk216389206"/>
      <w:r>
        <w:rPr>
          <w:color w:val="000000"/>
          <w:sz w:val="28"/>
          <w:szCs w:val="28"/>
        </w:rPr>
        <w:t xml:space="preserve">сельского поселения Ульт-Ягун </w:t>
      </w:r>
      <w:bookmarkEnd w:id="0"/>
      <w:r>
        <w:rPr>
          <w:color w:val="000000"/>
          <w:sz w:val="28"/>
          <w:szCs w:val="28"/>
        </w:rPr>
        <w:t>ведёт учёт объектов увековечения памяти и осуществляет контроль за их состоянием.</w:t>
      </w:r>
    </w:p>
    <w:p w:rsidR="00762893" w:rsidRDefault="00B31E86">
      <w:pPr>
        <w:shd w:val="clear" w:color="auto" w:fill="FFFFFF"/>
        <w:ind w:firstLine="708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>5.2. Объекты увековечения памяти, установленные за счёт средств бюджета сельского поселения Ульт-Ягун или путем пожертвований, принимаются в муниципальную собственность сельского поселения Ульт-Ягун в порядке, предусмотренном законодательством Российской Федерации.</w:t>
      </w:r>
    </w:p>
    <w:p w:rsidR="00762893" w:rsidRDefault="00B31E86">
      <w:pPr>
        <w:shd w:val="clear" w:color="auto" w:fill="FFFFFF"/>
        <w:ind w:firstLine="708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>5.3. Содержание, реставрация, ремонт объектов увековечения памяти, а также благоустройство прилегающей территории к памятникам, осуществляются за счёт средств собственника объекта увековечения памяти.</w:t>
      </w:r>
    </w:p>
    <w:p w:rsidR="00762893" w:rsidRDefault="00B31E86">
      <w:pPr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5.4. Содержание, реставрация, ремонт объектов увековечения памяти, находящихся в муниципальной собственности сельского поселения Ульт-Ягун, а также благоустройство прилегающих территорий осуществляется органом </w:t>
      </w:r>
      <w:r>
        <w:rPr>
          <w:sz w:val="28"/>
          <w:szCs w:val="28"/>
        </w:rPr>
        <w:t>местного самоуправления сельского поселения Ульт-Ягун.</w:t>
      </w:r>
    </w:p>
    <w:p w:rsidR="00762893" w:rsidRDefault="00762893">
      <w:pPr>
        <w:shd w:val="clear" w:color="auto" w:fill="FFFFFF"/>
        <w:ind w:firstLine="708"/>
        <w:rPr>
          <w:rFonts w:ascii="inherit" w:hAnsi="inherit" w:cs="Arial"/>
          <w:color w:val="444444"/>
          <w:sz w:val="24"/>
          <w:szCs w:val="24"/>
        </w:rPr>
      </w:pPr>
    </w:p>
    <w:p w:rsidR="00762893" w:rsidRDefault="00B31E86">
      <w:pPr>
        <w:pStyle w:val="a3"/>
        <w:tabs>
          <w:tab w:val="left" w:pos="797"/>
          <w:tab w:val="left" w:pos="1158"/>
        </w:tabs>
        <w:ind w:left="0" w:right="657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 Финансовое</w:t>
      </w:r>
      <w:r>
        <w:rPr>
          <w:bCs/>
          <w:spacing w:val="-9"/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>
        <w:rPr>
          <w:bCs/>
          <w:spacing w:val="-9"/>
          <w:sz w:val="28"/>
          <w:szCs w:val="28"/>
        </w:rPr>
        <w:t xml:space="preserve"> </w:t>
      </w:r>
      <w:r>
        <w:rPr>
          <w:bCs/>
          <w:sz w:val="28"/>
          <w:szCs w:val="28"/>
        </w:rPr>
        <w:t>материально-техническое</w:t>
      </w:r>
      <w:r>
        <w:rPr>
          <w:bCs/>
          <w:spacing w:val="-9"/>
          <w:sz w:val="28"/>
          <w:szCs w:val="28"/>
        </w:rPr>
        <w:t xml:space="preserve"> </w:t>
      </w:r>
      <w:r>
        <w:rPr>
          <w:bCs/>
          <w:sz w:val="28"/>
          <w:szCs w:val="28"/>
        </w:rPr>
        <w:t>обеспечение</w:t>
      </w:r>
      <w:r>
        <w:rPr>
          <w:bCs/>
          <w:spacing w:val="-9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мероприятий по увековечению памяти погибших при защите Отечества, в том числе </w:t>
      </w:r>
      <w:r>
        <w:rPr>
          <w:bCs/>
          <w:spacing w:val="-2"/>
          <w:sz w:val="28"/>
          <w:szCs w:val="28"/>
        </w:rPr>
        <w:t>погибших (умерших) участников специальной военной операции</w:t>
      </w:r>
    </w:p>
    <w:p w:rsidR="00762893" w:rsidRDefault="00762893">
      <w:pPr>
        <w:shd w:val="clear" w:color="auto" w:fill="FFFFFF"/>
        <w:ind w:firstLine="708"/>
        <w:rPr>
          <w:sz w:val="28"/>
          <w:szCs w:val="28"/>
        </w:rPr>
      </w:pPr>
    </w:p>
    <w:p w:rsidR="00762893" w:rsidRDefault="00B31E86">
      <w:pPr>
        <w:shd w:val="clear" w:color="auto" w:fill="FFFFFF"/>
        <w:ind w:firstLine="708"/>
        <w:rPr>
          <w:rFonts w:ascii="inherit" w:hAnsi="inherit" w:cs="Arial"/>
          <w:color w:val="444444"/>
          <w:sz w:val="28"/>
          <w:szCs w:val="28"/>
        </w:rPr>
      </w:pPr>
      <w:r>
        <w:rPr>
          <w:sz w:val="28"/>
          <w:szCs w:val="28"/>
        </w:rPr>
        <w:t>Расходы на проведение мероприятий, связанных с увековечением памяти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погибших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защите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Отчества,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осуществляться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счет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бюджета сельского поселения Ульт-Ягун</w:t>
      </w:r>
      <w:r>
        <w:rPr>
          <w:spacing w:val="40"/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счёт внебюджетных средств, в том числе безвозмездных поступлений от физических и юридических лиц (добровольных пожертвований).</w:t>
      </w:r>
    </w:p>
    <w:p w:rsidR="00762893" w:rsidRDefault="00762893">
      <w:pPr>
        <w:pStyle w:val="afc"/>
        <w:ind w:left="0" w:right="4"/>
        <w:jc w:val="both"/>
      </w:pPr>
    </w:p>
    <w:p w:rsidR="00762893" w:rsidRDefault="00B31E86">
      <w:pPr>
        <w:shd w:val="clear" w:color="auto" w:fill="FFFFFF"/>
        <w:jc w:val="center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>7. Заключительные положения</w:t>
      </w:r>
    </w:p>
    <w:p w:rsidR="00762893" w:rsidRDefault="00762893">
      <w:pPr>
        <w:shd w:val="clear" w:color="auto" w:fill="FFFFFF"/>
        <w:ind w:firstLine="708"/>
        <w:rPr>
          <w:color w:val="000000"/>
          <w:sz w:val="28"/>
          <w:szCs w:val="28"/>
        </w:rPr>
      </w:pPr>
    </w:p>
    <w:p w:rsidR="00762893" w:rsidRDefault="00B31E86">
      <w:pPr>
        <w:shd w:val="clear" w:color="auto" w:fill="FFFFFF"/>
        <w:ind w:firstLine="708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>7.1. Объект увековечения памяти временно демонтируется собственником или иным лицом, получившим на это письменное согласие собственника, на период проведения работ по ремонту и реставрации здания, сооружения (в том числе их фасадов, интерьеров), на котором установлен данный объект увековечения памяти.</w:t>
      </w:r>
    </w:p>
    <w:p w:rsidR="00762893" w:rsidRDefault="00B31E86">
      <w:pPr>
        <w:shd w:val="clear" w:color="auto" w:fill="FFFFFF"/>
        <w:ind w:firstLine="708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>7.2. Установление объекта увековечения памяти с нарушением порядка, установленного настоящим Положением, не допускается.</w:t>
      </w:r>
    </w:p>
    <w:p w:rsidR="00762893" w:rsidRDefault="00B31E86">
      <w:pPr>
        <w:shd w:val="clear" w:color="auto" w:fill="FFFFFF"/>
        <w:ind w:firstLine="708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>7.3. Лица, установившие объект увековечения памяти с нарушением настоящего Положения, осуществляют демонтаж самостоятельно за счёт собственных средств.</w:t>
      </w:r>
    </w:p>
    <w:p w:rsidR="00762893" w:rsidRDefault="00B31E86">
      <w:pPr>
        <w:shd w:val="clear" w:color="auto" w:fill="FFFFFF"/>
        <w:ind w:firstLine="708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>7.4. При неосуществлении демонтажа лицами, установившими объект увековечения памяти с нарушением настоящего Положения, демонтаж объекта увековечения памяти осуществляется принудительно в порядке, установленном законодательством Российской Федерации.</w:t>
      </w:r>
    </w:p>
    <w:p w:rsidR="00762893" w:rsidRDefault="00B31E86">
      <w:pPr>
        <w:shd w:val="clear" w:color="auto" w:fill="FFFFFF"/>
        <w:ind w:firstLine="708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>7.5. Решение о переносе, демонтаже объекта увековечения памяти при его разрушении, невозможности восстановления и других случаях принимается органом местного самоуправления сельское поселение Ульт-Ягун после предварительного рассмотрения этих вопросов соответствующей Комиссией.</w:t>
      </w:r>
    </w:p>
    <w:p w:rsidR="00762893" w:rsidRDefault="00B31E86">
      <w:pP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7.6. Граждане и организации обязаны обеспечивать сохранность объектов увековечения памяти.</w:t>
      </w:r>
    </w:p>
    <w:p w:rsidR="00762893" w:rsidRDefault="00B31E86">
      <w:pPr>
        <w:shd w:val="clear" w:color="auto" w:fill="FFFFFF"/>
        <w:ind w:firstLine="708"/>
        <w:rPr>
          <w:rFonts w:ascii="inherit" w:hAnsi="inherit" w:cs="Arial"/>
          <w:color w:val="444444"/>
          <w:sz w:val="24"/>
          <w:szCs w:val="24"/>
        </w:rPr>
      </w:pPr>
      <w:r>
        <w:rPr>
          <w:sz w:val="28"/>
          <w:szCs w:val="28"/>
        </w:rPr>
        <w:t>За нарушение законодательства об увековечении памяти погибших при защите Отечества предусмотрена административная и уголовная ответственность</w:t>
      </w:r>
      <w:r>
        <w:rPr>
          <w:color w:val="0A0A0A"/>
          <w:sz w:val="28"/>
          <w:szCs w:val="28"/>
          <w:shd w:val="clear" w:color="auto" w:fill="FFFFFF"/>
        </w:rPr>
        <w:t>. Уголовная ответственность наступает за надругательство над телами умерших или повреждение мест захоронения по статье 244 УК РФ, а также за осквернение символов воинской славы России, публичное оскорбление памяти защитников и унижение их чести и достоинства. Административная ответственность для юридических лиц наступает за публичное распространение неуважительных сведений.</w:t>
      </w:r>
      <w:r>
        <w:rPr>
          <w:rStyle w:val="vkekvd"/>
          <w:rFonts w:eastAsia="Arial"/>
          <w:color w:val="0A0A0A"/>
          <w:sz w:val="28"/>
          <w:szCs w:val="28"/>
          <w:shd w:val="clear" w:color="auto" w:fill="FFFFFF"/>
        </w:rPr>
        <w:t> </w:t>
      </w:r>
    </w:p>
    <w:p w:rsidR="00762893" w:rsidRDefault="00762893">
      <w:pPr>
        <w:ind w:firstLine="360"/>
      </w:pPr>
    </w:p>
    <w:p w:rsidR="00762893" w:rsidRDefault="00762893">
      <w:pPr>
        <w:ind w:firstLine="360"/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</w:p>
    <w:p w:rsidR="00762893" w:rsidRDefault="00B31E86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</w:rPr>
        <w:lastRenderedPageBreak/>
        <w:t>Приложение 2</w:t>
      </w:r>
    </w:p>
    <w:p w:rsidR="00762893" w:rsidRDefault="00B31E86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  <w:t xml:space="preserve">к постановлению администрации </w:t>
      </w:r>
    </w:p>
    <w:p w:rsidR="00762893" w:rsidRDefault="00B31E86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  <w:t>сельского поселения Ульт-Ягун</w:t>
      </w:r>
    </w:p>
    <w:p w:rsidR="00762893" w:rsidRDefault="00B31E86">
      <w:pPr>
        <w:shd w:val="clear" w:color="auto" w:fill="FFFFFF"/>
        <w:tabs>
          <w:tab w:val="left" w:pos="9639"/>
        </w:tabs>
        <w:spacing w:before="10"/>
        <w:ind w:firstLine="5953"/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  <w:t xml:space="preserve">от </w:t>
      </w:r>
      <w:r w:rsidR="00F67C3F">
        <w:rPr>
          <w:color w:val="000000"/>
          <w:spacing w:val="1"/>
          <w:sz w:val="24"/>
        </w:rPr>
        <w:t>26.12.2025 № 201</w:t>
      </w:r>
    </w:p>
    <w:p w:rsidR="00762893" w:rsidRDefault="00762893">
      <w:pPr>
        <w:pStyle w:val="afc"/>
        <w:spacing w:line="322" w:lineRule="exact"/>
        <w:ind w:left="0" w:right="4"/>
        <w:jc w:val="center"/>
        <w:rPr>
          <w:b/>
          <w:spacing w:val="-2"/>
          <w:sz w:val="26"/>
          <w:szCs w:val="26"/>
        </w:rPr>
      </w:pPr>
    </w:p>
    <w:p w:rsidR="00762893" w:rsidRDefault="00762893">
      <w:pPr>
        <w:pStyle w:val="afc"/>
        <w:spacing w:line="322" w:lineRule="exact"/>
        <w:ind w:left="0" w:right="4"/>
        <w:rPr>
          <w:b/>
          <w:spacing w:val="-2"/>
          <w:sz w:val="26"/>
          <w:szCs w:val="26"/>
        </w:rPr>
      </w:pPr>
    </w:p>
    <w:p w:rsidR="00762893" w:rsidRDefault="00B31E86">
      <w:pPr>
        <w:pStyle w:val="afc"/>
        <w:spacing w:line="322" w:lineRule="exact"/>
        <w:ind w:left="0" w:right="4"/>
        <w:jc w:val="center"/>
        <w:rPr>
          <w:bCs/>
        </w:rPr>
      </w:pPr>
      <w:r>
        <w:rPr>
          <w:bCs/>
          <w:spacing w:val="-2"/>
        </w:rPr>
        <w:t>ПОЛОЖЕНИЕ</w:t>
      </w:r>
    </w:p>
    <w:p w:rsidR="00762893" w:rsidRDefault="00B31E86">
      <w:pPr>
        <w:pStyle w:val="afc"/>
        <w:ind w:left="0" w:right="4"/>
        <w:jc w:val="center"/>
        <w:rPr>
          <w:bCs/>
        </w:rPr>
      </w:pPr>
      <w:r>
        <w:rPr>
          <w:bCs/>
        </w:rPr>
        <w:t>o</w:t>
      </w:r>
      <w:r>
        <w:rPr>
          <w:bCs/>
          <w:spacing w:val="-4"/>
        </w:rPr>
        <w:t xml:space="preserve"> </w:t>
      </w:r>
      <w:r>
        <w:rPr>
          <w:bCs/>
        </w:rPr>
        <w:t>комиссии</w:t>
      </w:r>
      <w:r>
        <w:rPr>
          <w:bCs/>
          <w:spacing w:val="-5"/>
        </w:rPr>
        <w:t xml:space="preserve"> </w:t>
      </w:r>
      <w:r>
        <w:rPr>
          <w:bCs/>
        </w:rPr>
        <w:t>по</w:t>
      </w:r>
      <w:r>
        <w:rPr>
          <w:bCs/>
          <w:spacing w:val="-3"/>
        </w:rPr>
        <w:t xml:space="preserve"> </w:t>
      </w:r>
      <w:r>
        <w:rPr>
          <w:bCs/>
        </w:rPr>
        <w:t>увековечению</w:t>
      </w:r>
      <w:r>
        <w:rPr>
          <w:bCs/>
          <w:spacing w:val="-8"/>
        </w:rPr>
        <w:t xml:space="preserve"> </w:t>
      </w:r>
      <w:r>
        <w:rPr>
          <w:bCs/>
        </w:rPr>
        <w:t>памяти</w:t>
      </w:r>
      <w:r>
        <w:rPr>
          <w:bCs/>
          <w:spacing w:val="-5"/>
        </w:rPr>
        <w:t xml:space="preserve"> </w:t>
      </w:r>
      <w:r>
        <w:rPr>
          <w:bCs/>
        </w:rPr>
        <w:t>погибших</w:t>
      </w:r>
      <w:r>
        <w:rPr>
          <w:bCs/>
          <w:spacing w:val="-3"/>
        </w:rPr>
        <w:t xml:space="preserve"> </w:t>
      </w:r>
      <w:r>
        <w:rPr>
          <w:bCs/>
        </w:rPr>
        <w:t>при</w:t>
      </w:r>
      <w:r>
        <w:rPr>
          <w:bCs/>
          <w:spacing w:val="-5"/>
        </w:rPr>
        <w:t xml:space="preserve"> </w:t>
      </w:r>
      <w:r>
        <w:rPr>
          <w:bCs/>
        </w:rPr>
        <w:t>защите</w:t>
      </w:r>
      <w:r>
        <w:rPr>
          <w:bCs/>
          <w:spacing w:val="-3"/>
        </w:rPr>
        <w:t xml:space="preserve"> </w:t>
      </w:r>
      <w:r>
        <w:rPr>
          <w:bCs/>
          <w:spacing w:val="-2"/>
        </w:rPr>
        <w:t>Отечества, в том числе погибших (умерших) участников специальной военной операции</w:t>
      </w:r>
    </w:p>
    <w:p w:rsidR="00762893" w:rsidRDefault="00762893">
      <w:pPr>
        <w:pStyle w:val="a3"/>
        <w:tabs>
          <w:tab w:val="left" w:pos="3708"/>
        </w:tabs>
        <w:ind w:left="3708" w:right="4" w:firstLine="0"/>
        <w:jc w:val="center"/>
        <w:rPr>
          <w:bCs/>
          <w:sz w:val="28"/>
          <w:szCs w:val="28"/>
        </w:rPr>
      </w:pPr>
    </w:p>
    <w:p w:rsidR="00762893" w:rsidRDefault="00B31E86">
      <w:pPr>
        <w:pStyle w:val="a3"/>
        <w:tabs>
          <w:tab w:val="left" w:pos="3708"/>
        </w:tabs>
        <w:ind w:left="3708" w:right="4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</w:t>
      </w:r>
      <w:r>
        <w:rPr>
          <w:bCs/>
          <w:spacing w:val="-5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положения</w:t>
      </w:r>
    </w:p>
    <w:p w:rsidR="00762893" w:rsidRDefault="00762893">
      <w:pPr>
        <w:pStyle w:val="a3"/>
        <w:tabs>
          <w:tab w:val="left" w:pos="1266"/>
        </w:tabs>
        <w:ind w:right="4"/>
        <w:rPr>
          <w:sz w:val="28"/>
          <w:szCs w:val="28"/>
        </w:rPr>
      </w:pPr>
    </w:p>
    <w:p w:rsidR="00762893" w:rsidRDefault="00B31E86">
      <w:pPr>
        <w:pStyle w:val="a3"/>
        <w:tabs>
          <w:tab w:val="left" w:pos="1266"/>
        </w:tabs>
        <w:ind w:right="4"/>
        <w:rPr>
          <w:sz w:val="28"/>
          <w:szCs w:val="28"/>
        </w:rPr>
      </w:pPr>
      <w:r>
        <w:rPr>
          <w:sz w:val="28"/>
          <w:szCs w:val="28"/>
        </w:rPr>
        <w:t xml:space="preserve">1.1. Настоящим Положением определяется порядок формирования и деятельности комиссии по увековечению памяти погибших при защите Отечества, в том числе </w:t>
      </w:r>
      <w:r>
        <w:rPr>
          <w:bCs/>
          <w:spacing w:val="-2"/>
          <w:sz w:val="28"/>
          <w:szCs w:val="28"/>
        </w:rPr>
        <w:t>погибших (умерших) участников специальной военной операции</w:t>
      </w:r>
      <w:r>
        <w:rPr>
          <w:sz w:val="28"/>
          <w:szCs w:val="28"/>
        </w:rPr>
        <w:t xml:space="preserve"> (далее - Комиссия).</w:t>
      </w:r>
    </w:p>
    <w:p w:rsidR="00762893" w:rsidRDefault="00B31E86">
      <w:pPr>
        <w:pStyle w:val="a3"/>
        <w:tabs>
          <w:tab w:val="left" w:pos="1396"/>
        </w:tabs>
        <w:spacing w:before="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1.2. В своей деятельности Комиссия руководствуется Законом Российской Федерации от 14.01.1993 № 4292-1 «Об увековечении памяти погибших при защите Отечества» и Положением «Об увековечении памяти погибших при защите Отечества, в том числе </w:t>
      </w:r>
      <w:r>
        <w:rPr>
          <w:bCs/>
          <w:spacing w:val="-2"/>
          <w:sz w:val="28"/>
          <w:szCs w:val="28"/>
        </w:rPr>
        <w:t>погибших (умерших) участников специальной военной операции</w:t>
      </w:r>
      <w:r>
        <w:rPr>
          <w:sz w:val="28"/>
          <w:szCs w:val="28"/>
        </w:rPr>
        <w:t>».</w:t>
      </w:r>
    </w:p>
    <w:p w:rsidR="00762893" w:rsidRDefault="00B31E86">
      <w:pPr>
        <w:pStyle w:val="a3"/>
        <w:tabs>
          <w:tab w:val="left" w:pos="1283"/>
        </w:tabs>
        <w:ind w:right="4"/>
        <w:rPr>
          <w:sz w:val="28"/>
          <w:szCs w:val="28"/>
        </w:rPr>
      </w:pPr>
      <w:r>
        <w:rPr>
          <w:sz w:val="28"/>
          <w:szCs w:val="28"/>
        </w:rPr>
        <w:t>1.3. Комиссия осуществляет свои полномочия во взаимодействии с органами местного самоуправления сельского поселения Ульт-Ягун, учреждениями, организациями и предприятиями независимо от их организационно-правовых форм и гражданами по всем интересующим ее вопросам, касающимся увековечения памяти погибших при защите Отечества.</w:t>
      </w:r>
    </w:p>
    <w:p w:rsidR="00762893" w:rsidRDefault="00B31E86">
      <w:pPr>
        <w:pStyle w:val="a3"/>
        <w:tabs>
          <w:tab w:val="left" w:pos="2499"/>
        </w:tabs>
        <w:spacing w:before="321"/>
        <w:ind w:left="2499" w:right="-137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2. Основные</w:t>
      </w:r>
      <w:r>
        <w:rPr>
          <w:bCs/>
          <w:spacing w:val="-6"/>
          <w:sz w:val="28"/>
          <w:szCs w:val="28"/>
        </w:rPr>
        <w:t xml:space="preserve"> </w:t>
      </w:r>
      <w:r>
        <w:rPr>
          <w:bCs/>
          <w:sz w:val="28"/>
          <w:szCs w:val="28"/>
        </w:rPr>
        <w:t>задачи</w:t>
      </w:r>
      <w:r>
        <w:rPr>
          <w:bCs/>
          <w:spacing w:val="-6"/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>
        <w:rPr>
          <w:bCs/>
          <w:spacing w:val="-5"/>
          <w:sz w:val="28"/>
          <w:szCs w:val="28"/>
        </w:rPr>
        <w:t xml:space="preserve"> </w:t>
      </w:r>
      <w:r>
        <w:rPr>
          <w:bCs/>
          <w:sz w:val="28"/>
          <w:szCs w:val="28"/>
        </w:rPr>
        <w:t>функции</w:t>
      </w:r>
      <w:r>
        <w:rPr>
          <w:bCs/>
          <w:spacing w:val="-5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комиссии</w:t>
      </w:r>
    </w:p>
    <w:p w:rsidR="00762893" w:rsidRDefault="00762893">
      <w:pPr>
        <w:pStyle w:val="a3"/>
        <w:tabs>
          <w:tab w:val="left" w:pos="1321"/>
        </w:tabs>
        <w:ind w:right="4"/>
        <w:rPr>
          <w:sz w:val="28"/>
          <w:szCs w:val="28"/>
        </w:rPr>
      </w:pPr>
    </w:p>
    <w:p w:rsidR="00762893" w:rsidRDefault="00B31E86">
      <w:pPr>
        <w:pStyle w:val="a3"/>
        <w:tabs>
          <w:tab w:val="left" w:pos="1321"/>
        </w:tabs>
        <w:ind w:right="4"/>
        <w:rPr>
          <w:sz w:val="28"/>
          <w:szCs w:val="28"/>
        </w:rPr>
      </w:pPr>
      <w:r>
        <w:rPr>
          <w:sz w:val="28"/>
          <w:szCs w:val="28"/>
        </w:rPr>
        <w:t>2.1. Задачей Комиссии является содействие увековечению памяти погибших при защите Отечества.</w:t>
      </w:r>
    </w:p>
    <w:p w:rsidR="00762893" w:rsidRDefault="00B31E86">
      <w:pPr>
        <w:pStyle w:val="a3"/>
        <w:tabs>
          <w:tab w:val="left" w:pos="1201"/>
        </w:tabs>
        <w:spacing w:line="321" w:lineRule="exact"/>
        <w:ind w:right="4"/>
        <w:rPr>
          <w:sz w:val="28"/>
          <w:szCs w:val="28"/>
        </w:rPr>
      </w:pPr>
      <w:r>
        <w:rPr>
          <w:sz w:val="28"/>
          <w:szCs w:val="28"/>
        </w:rPr>
        <w:t>2.2. Комиссия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осуществляет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функции:</w:t>
      </w:r>
    </w:p>
    <w:p w:rsidR="00762893" w:rsidRDefault="00B31E86">
      <w:pPr>
        <w:pStyle w:val="a3"/>
        <w:tabs>
          <w:tab w:val="left" w:pos="1157"/>
        </w:tabs>
        <w:ind w:right="4"/>
        <w:rPr>
          <w:sz w:val="28"/>
          <w:szCs w:val="28"/>
        </w:rPr>
      </w:pPr>
      <w:r>
        <w:rPr>
          <w:sz w:val="28"/>
          <w:szCs w:val="28"/>
        </w:rPr>
        <w:t>1) рассматривает ходатайства и прилагаемые к ним документы (в соответствии с приложениями к настоящему</w:t>
      </w:r>
      <w:r>
        <w:t xml:space="preserve"> </w:t>
      </w:r>
      <w:r>
        <w:rPr>
          <w:sz w:val="28"/>
          <w:szCs w:val="28"/>
        </w:rPr>
        <w:t>Положению 1, 2, 3), поступающие от органов местного самоуправления сельского поселения Ульт-Ягун, учреждений, организаций, общественных объединений, а также инициативных групп граждан;</w:t>
      </w:r>
    </w:p>
    <w:p w:rsidR="00762893" w:rsidRDefault="00B31E86">
      <w:pPr>
        <w:pStyle w:val="a3"/>
        <w:tabs>
          <w:tab w:val="left" w:pos="1109"/>
        </w:tabs>
        <w:spacing w:before="1"/>
        <w:ind w:right="-137"/>
        <w:rPr>
          <w:sz w:val="28"/>
          <w:szCs w:val="28"/>
        </w:rPr>
      </w:pPr>
      <w:r>
        <w:rPr>
          <w:sz w:val="28"/>
          <w:szCs w:val="28"/>
        </w:rPr>
        <w:t>2) принимает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возможности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увековечения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памяти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путем присвоения имени,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установки памятного знака (далее - увековечение памяти) или об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отказе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удовлетворении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ходатайства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связи с отсутствием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 для увековечения памяти, предусмотренных Положением «Об увековечении памяти погибших при защите Отечества»; </w:t>
      </w:r>
    </w:p>
    <w:p w:rsidR="00762893" w:rsidRDefault="00B31E86">
      <w:pPr>
        <w:pStyle w:val="a3"/>
        <w:tabs>
          <w:tab w:val="left" w:pos="1229"/>
          <w:tab w:val="left" w:pos="2851"/>
          <w:tab w:val="left" w:pos="3772"/>
          <w:tab w:val="left" w:pos="6060"/>
          <w:tab w:val="left" w:pos="7904"/>
          <w:tab w:val="left" w:pos="9218"/>
        </w:tabs>
        <w:spacing w:line="242" w:lineRule="auto"/>
        <w:ind w:right="-137"/>
        <w:jc w:val="left"/>
        <w:rPr>
          <w:sz w:val="28"/>
          <w:szCs w:val="28"/>
        </w:rPr>
      </w:pPr>
      <w:r>
        <w:rPr>
          <w:spacing w:val="-2"/>
          <w:sz w:val="28"/>
          <w:szCs w:val="28"/>
        </w:rPr>
        <w:t>3) направляет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главе сельского поселения Ульт-Ягун </w:t>
      </w:r>
      <w:r>
        <w:rPr>
          <w:spacing w:val="-2"/>
          <w:sz w:val="28"/>
          <w:szCs w:val="28"/>
        </w:rPr>
        <w:t xml:space="preserve">решение </w:t>
      </w:r>
      <w:r>
        <w:rPr>
          <w:spacing w:val="-10"/>
          <w:sz w:val="28"/>
          <w:szCs w:val="28"/>
        </w:rPr>
        <w:t xml:space="preserve">о </w:t>
      </w:r>
      <w:r>
        <w:rPr>
          <w:sz w:val="28"/>
          <w:szCs w:val="28"/>
        </w:rPr>
        <w:t>возможности увековечения памяти.</w:t>
      </w:r>
    </w:p>
    <w:p w:rsidR="00762893" w:rsidRDefault="00B31E86">
      <w:pPr>
        <w:pStyle w:val="a3"/>
        <w:tabs>
          <w:tab w:val="left" w:pos="4148"/>
        </w:tabs>
        <w:spacing w:before="315"/>
        <w:ind w:right="-13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 Состав</w:t>
      </w:r>
      <w:r>
        <w:rPr>
          <w:bCs/>
          <w:spacing w:val="-5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комиссии</w:t>
      </w:r>
    </w:p>
    <w:p w:rsidR="00762893" w:rsidRDefault="00762893">
      <w:pPr>
        <w:pStyle w:val="a3"/>
        <w:tabs>
          <w:tab w:val="left" w:pos="1300"/>
        </w:tabs>
        <w:spacing w:before="74"/>
        <w:rPr>
          <w:spacing w:val="-2"/>
          <w:sz w:val="28"/>
          <w:szCs w:val="28"/>
        </w:rPr>
      </w:pPr>
    </w:p>
    <w:p w:rsidR="00762893" w:rsidRDefault="00B31E86">
      <w:pPr>
        <w:pStyle w:val="a3"/>
        <w:tabs>
          <w:tab w:val="left" w:pos="1300"/>
        </w:tabs>
        <w:spacing w:before="74"/>
        <w:rPr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3.1. </w:t>
      </w:r>
      <w:r w:rsidR="00F67C3F">
        <w:rPr>
          <w:spacing w:val="-2"/>
          <w:sz w:val="28"/>
          <w:szCs w:val="28"/>
        </w:rPr>
        <w:t>Комиссия,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постоянно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действующий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коллегиальный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орган, </w:t>
      </w:r>
      <w:r>
        <w:rPr>
          <w:sz w:val="28"/>
          <w:szCs w:val="28"/>
        </w:rPr>
        <w:t xml:space="preserve">возглавляемый председателем. </w:t>
      </w:r>
    </w:p>
    <w:p w:rsidR="00762893" w:rsidRDefault="00B31E86">
      <w:pPr>
        <w:pStyle w:val="a3"/>
        <w:tabs>
          <w:tab w:val="left" w:pos="1300"/>
        </w:tabs>
        <w:spacing w:before="74"/>
        <w:rPr>
          <w:sz w:val="28"/>
          <w:szCs w:val="28"/>
        </w:rPr>
      </w:pPr>
      <w:r>
        <w:rPr>
          <w:sz w:val="28"/>
          <w:szCs w:val="28"/>
        </w:rPr>
        <w:t>3.2. В состав Комиссии могут входить: депутаты сельского поселения Ульт-Ягун, работники отраслевых (функциональных) органов администрации сельского поселения Ульт-Ягун, представители общественных организаций, граждане.</w:t>
      </w:r>
    </w:p>
    <w:p w:rsidR="00762893" w:rsidRDefault="00762893">
      <w:pPr>
        <w:pStyle w:val="a3"/>
        <w:tabs>
          <w:tab w:val="left" w:pos="1300"/>
        </w:tabs>
        <w:spacing w:before="74"/>
        <w:rPr>
          <w:sz w:val="28"/>
          <w:szCs w:val="28"/>
        </w:rPr>
      </w:pPr>
    </w:p>
    <w:p w:rsidR="00762893" w:rsidRDefault="00B31E86">
      <w:pPr>
        <w:pStyle w:val="a3"/>
        <w:tabs>
          <w:tab w:val="left" w:pos="1300"/>
        </w:tabs>
        <w:spacing w:before="74"/>
        <w:jc w:val="center"/>
        <w:rPr>
          <w:spacing w:val="-2"/>
          <w:sz w:val="28"/>
          <w:szCs w:val="28"/>
        </w:rPr>
      </w:pPr>
      <w:r>
        <w:rPr>
          <w:bCs/>
          <w:sz w:val="28"/>
          <w:szCs w:val="28"/>
        </w:rPr>
        <w:t>4. Порядок</w:t>
      </w:r>
      <w:r>
        <w:rPr>
          <w:bCs/>
          <w:spacing w:val="-9"/>
          <w:sz w:val="28"/>
          <w:szCs w:val="28"/>
        </w:rPr>
        <w:t xml:space="preserve"> </w:t>
      </w:r>
      <w:r>
        <w:rPr>
          <w:bCs/>
          <w:sz w:val="28"/>
          <w:szCs w:val="28"/>
        </w:rPr>
        <w:t>работы</w:t>
      </w:r>
      <w:r>
        <w:rPr>
          <w:bCs/>
          <w:spacing w:val="-5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комиссии</w:t>
      </w:r>
    </w:p>
    <w:p w:rsidR="00762893" w:rsidRDefault="00762893">
      <w:pPr>
        <w:pStyle w:val="a3"/>
        <w:tabs>
          <w:tab w:val="left" w:pos="3228"/>
        </w:tabs>
        <w:spacing w:before="1"/>
        <w:ind w:left="0" w:firstLine="0"/>
        <w:jc w:val="center"/>
        <w:rPr>
          <w:bCs/>
          <w:sz w:val="28"/>
          <w:szCs w:val="28"/>
        </w:rPr>
      </w:pPr>
    </w:p>
    <w:p w:rsidR="00762893" w:rsidRDefault="00B31E86">
      <w:pPr>
        <w:pStyle w:val="a3"/>
        <w:tabs>
          <w:tab w:val="left" w:pos="3228"/>
        </w:tabs>
        <w:spacing w:before="1"/>
        <w:ind w:left="0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4.1. Комиссия осуществляет свою деятельность посредством проведения </w:t>
      </w:r>
    </w:p>
    <w:p w:rsidR="00762893" w:rsidRDefault="00B31E86">
      <w:pPr>
        <w:pStyle w:val="a3"/>
        <w:tabs>
          <w:tab w:val="left" w:pos="3228"/>
        </w:tabs>
        <w:spacing w:before="1"/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заседаний. Заседания комиссии проводятся по мере </w:t>
      </w:r>
      <w:r>
        <w:rPr>
          <w:bCs/>
          <w:spacing w:val="-2"/>
          <w:sz w:val="28"/>
          <w:szCs w:val="28"/>
        </w:rPr>
        <w:t>необходимости.</w:t>
      </w:r>
    </w:p>
    <w:p w:rsidR="00762893" w:rsidRDefault="00B31E86">
      <w:pPr>
        <w:pStyle w:val="a3"/>
        <w:tabs>
          <w:tab w:val="left" w:pos="1198"/>
        </w:tabs>
        <w:spacing w:line="321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4.2. Председатель</w:t>
      </w:r>
      <w:r>
        <w:rPr>
          <w:bCs/>
          <w:spacing w:val="-11"/>
          <w:sz w:val="28"/>
          <w:szCs w:val="28"/>
        </w:rPr>
        <w:t xml:space="preserve"> </w:t>
      </w:r>
      <w:r>
        <w:rPr>
          <w:bCs/>
          <w:sz w:val="28"/>
          <w:szCs w:val="28"/>
        </w:rPr>
        <w:t>Комиссии</w:t>
      </w:r>
      <w:r>
        <w:rPr>
          <w:bCs/>
          <w:spacing w:val="-6"/>
          <w:sz w:val="28"/>
          <w:szCs w:val="28"/>
        </w:rPr>
        <w:t xml:space="preserve"> </w:t>
      </w:r>
      <w:r>
        <w:rPr>
          <w:bCs/>
          <w:sz w:val="28"/>
          <w:szCs w:val="28"/>
        </w:rPr>
        <w:t>созывает</w:t>
      </w:r>
      <w:r>
        <w:rPr>
          <w:bCs/>
          <w:spacing w:val="-7"/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>
        <w:rPr>
          <w:bCs/>
          <w:spacing w:val="-10"/>
          <w:sz w:val="28"/>
          <w:szCs w:val="28"/>
        </w:rPr>
        <w:t xml:space="preserve"> </w:t>
      </w:r>
      <w:r>
        <w:rPr>
          <w:bCs/>
          <w:sz w:val="28"/>
          <w:szCs w:val="28"/>
        </w:rPr>
        <w:t>проводит</w:t>
      </w:r>
      <w:r>
        <w:rPr>
          <w:bCs/>
          <w:spacing w:val="-7"/>
          <w:sz w:val="28"/>
          <w:szCs w:val="28"/>
        </w:rPr>
        <w:t xml:space="preserve"> </w:t>
      </w:r>
      <w:r>
        <w:rPr>
          <w:bCs/>
          <w:sz w:val="28"/>
          <w:szCs w:val="28"/>
        </w:rPr>
        <w:t>заседание</w:t>
      </w:r>
      <w:r>
        <w:rPr>
          <w:bCs/>
          <w:spacing w:val="-3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Комиссии.</w:t>
      </w:r>
    </w:p>
    <w:p w:rsidR="00762893" w:rsidRDefault="00B31E86">
      <w:pPr>
        <w:pStyle w:val="a3"/>
        <w:tabs>
          <w:tab w:val="left" w:pos="1314"/>
        </w:tabs>
        <w:spacing w:before="2"/>
        <w:rPr>
          <w:bCs/>
          <w:sz w:val="28"/>
          <w:szCs w:val="28"/>
        </w:rPr>
      </w:pPr>
      <w:r>
        <w:rPr>
          <w:bCs/>
          <w:sz w:val="28"/>
          <w:szCs w:val="28"/>
        </w:rPr>
        <w:t>4.3. В случае отсутствия председателя Комиссии его обязанности выполняет заместитель председателя Комиссии.</w:t>
      </w:r>
    </w:p>
    <w:p w:rsidR="00762893" w:rsidRDefault="00B31E86">
      <w:pPr>
        <w:pStyle w:val="a3"/>
        <w:tabs>
          <w:tab w:val="left" w:pos="1283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4.4. Решение Комиссии считается правомочным, если на заседании присутствуют не менее половины численного состава Комиссии.</w:t>
      </w:r>
    </w:p>
    <w:p w:rsidR="00762893" w:rsidRDefault="00B31E86">
      <w:pPr>
        <w:pStyle w:val="a3"/>
        <w:tabs>
          <w:tab w:val="left" w:pos="1283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4.5. На заседание комиссии могут приглашать иные лица, не входящие в состав Комиссии.</w:t>
      </w:r>
    </w:p>
    <w:p w:rsidR="00762893" w:rsidRDefault="00762893">
      <w:pPr>
        <w:pStyle w:val="a3"/>
        <w:tabs>
          <w:tab w:val="left" w:pos="1283"/>
        </w:tabs>
        <w:rPr>
          <w:bCs/>
          <w:sz w:val="28"/>
          <w:szCs w:val="28"/>
        </w:rPr>
      </w:pPr>
    </w:p>
    <w:p w:rsidR="00762893" w:rsidRDefault="00B31E86">
      <w:pPr>
        <w:pStyle w:val="a3"/>
        <w:tabs>
          <w:tab w:val="left" w:pos="3684"/>
        </w:tabs>
        <w:ind w:left="3684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5. Решения</w:t>
      </w:r>
      <w:r>
        <w:rPr>
          <w:bCs/>
          <w:spacing w:val="-6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комиссии</w:t>
      </w:r>
    </w:p>
    <w:p w:rsidR="00762893" w:rsidRDefault="00762893">
      <w:pPr>
        <w:pStyle w:val="a3"/>
        <w:tabs>
          <w:tab w:val="left" w:pos="1360"/>
        </w:tabs>
        <w:rPr>
          <w:bCs/>
          <w:sz w:val="28"/>
          <w:szCs w:val="28"/>
        </w:rPr>
      </w:pPr>
    </w:p>
    <w:p w:rsidR="00762893" w:rsidRDefault="00B31E86">
      <w:pPr>
        <w:pStyle w:val="a3"/>
        <w:tabs>
          <w:tab w:val="left" w:pos="136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5.1. По результатам заседания Комиссия принимает решение в пределах своей компетенции.</w:t>
      </w:r>
    </w:p>
    <w:p w:rsidR="00762893" w:rsidRDefault="00B31E86">
      <w:pPr>
        <w:pStyle w:val="a3"/>
        <w:tabs>
          <w:tab w:val="left" w:pos="124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5.2. Решение Комиссии принимается простым большинством голосов от числа присутствующих на заседании путем открытого голосования и оформляется протоколом. При равенстве голосов решающий голос принадлежит председательствующему. Протокол подписывается председателем и секретарем Комиссии.</w:t>
      </w:r>
    </w:p>
    <w:p w:rsidR="00762893" w:rsidRDefault="00B31E86">
      <w:pPr>
        <w:pStyle w:val="a3"/>
        <w:tabs>
          <w:tab w:val="left" w:pos="1216"/>
        </w:tabs>
        <w:spacing w:line="24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5.3. Поступившие ходатайства и документы Комиссия рассматривает в месячный срок.</w:t>
      </w:r>
    </w:p>
    <w:p w:rsidR="00762893" w:rsidRDefault="00B31E86">
      <w:pPr>
        <w:pStyle w:val="a3"/>
        <w:tabs>
          <w:tab w:val="left" w:pos="1314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5.4. На основании положительного решения Комиссия направляет ходатайство</w:t>
      </w:r>
      <w:r>
        <w:rPr>
          <w:bCs/>
          <w:spacing w:val="-1"/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>
        <w:rPr>
          <w:bCs/>
          <w:spacing w:val="-2"/>
          <w:sz w:val="28"/>
          <w:szCs w:val="28"/>
        </w:rPr>
        <w:t xml:space="preserve"> </w:t>
      </w:r>
      <w:r>
        <w:rPr>
          <w:bCs/>
          <w:sz w:val="28"/>
          <w:szCs w:val="28"/>
        </w:rPr>
        <w:t>соответствующие</w:t>
      </w:r>
      <w:r>
        <w:rPr>
          <w:bCs/>
          <w:spacing w:val="-2"/>
          <w:sz w:val="28"/>
          <w:szCs w:val="28"/>
        </w:rPr>
        <w:t xml:space="preserve"> </w:t>
      </w:r>
      <w:r>
        <w:rPr>
          <w:bCs/>
          <w:sz w:val="28"/>
          <w:szCs w:val="28"/>
        </w:rPr>
        <w:t>документы</w:t>
      </w:r>
      <w:r>
        <w:rPr>
          <w:bCs/>
          <w:spacing w:val="-2"/>
          <w:sz w:val="28"/>
          <w:szCs w:val="28"/>
        </w:rPr>
        <w:t xml:space="preserve"> </w:t>
      </w:r>
      <w:r>
        <w:rPr>
          <w:bCs/>
          <w:sz w:val="28"/>
          <w:szCs w:val="28"/>
        </w:rPr>
        <w:t>(выписку</w:t>
      </w:r>
      <w:r>
        <w:rPr>
          <w:bCs/>
          <w:spacing w:val="-1"/>
          <w:sz w:val="28"/>
          <w:szCs w:val="28"/>
        </w:rPr>
        <w:t xml:space="preserve"> </w:t>
      </w:r>
      <w:r>
        <w:rPr>
          <w:bCs/>
          <w:sz w:val="28"/>
          <w:szCs w:val="28"/>
        </w:rPr>
        <w:t>из</w:t>
      </w:r>
      <w:r>
        <w:rPr>
          <w:bCs/>
          <w:spacing w:val="-5"/>
          <w:sz w:val="28"/>
          <w:szCs w:val="28"/>
        </w:rPr>
        <w:t xml:space="preserve"> </w:t>
      </w:r>
      <w:r>
        <w:rPr>
          <w:bCs/>
          <w:sz w:val="28"/>
          <w:szCs w:val="28"/>
        </w:rPr>
        <w:t>протокола</w:t>
      </w:r>
      <w:r>
        <w:rPr>
          <w:bCs/>
          <w:spacing w:val="-2"/>
          <w:sz w:val="28"/>
          <w:szCs w:val="28"/>
        </w:rPr>
        <w:t xml:space="preserve"> </w:t>
      </w:r>
      <w:r>
        <w:rPr>
          <w:bCs/>
          <w:sz w:val="28"/>
          <w:szCs w:val="28"/>
        </w:rPr>
        <w:t>заседания комиссии, решение комиссии, копии документов, представленных в комиссию) главе поселения.</w:t>
      </w:r>
    </w:p>
    <w:p w:rsidR="00762893" w:rsidRDefault="00762893">
      <w:pPr>
        <w:ind w:firstLine="360"/>
        <w:rPr>
          <w:bCs/>
          <w:sz w:val="28"/>
          <w:szCs w:val="28"/>
        </w:rPr>
      </w:pPr>
    </w:p>
    <w:p w:rsidR="00762893" w:rsidRDefault="00762893">
      <w:pPr>
        <w:ind w:firstLine="360"/>
        <w:rPr>
          <w:sz w:val="28"/>
          <w:szCs w:val="28"/>
        </w:rPr>
      </w:pPr>
    </w:p>
    <w:p w:rsidR="00762893" w:rsidRDefault="00762893">
      <w:pPr>
        <w:ind w:firstLine="360"/>
        <w:rPr>
          <w:sz w:val="28"/>
          <w:szCs w:val="28"/>
        </w:rPr>
      </w:pPr>
    </w:p>
    <w:p w:rsidR="00762893" w:rsidRDefault="00762893">
      <w:pPr>
        <w:ind w:firstLine="360"/>
        <w:rPr>
          <w:sz w:val="28"/>
          <w:szCs w:val="28"/>
        </w:rPr>
      </w:pPr>
    </w:p>
    <w:p w:rsidR="00762893" w:rsidRDefault="00762893">
      <w:pPr>
        <w:ind w:firstLine="360"/>
        <w:rPr>
          <w:sz w:val="28"/>
          <w:szCs w:val="28"/>
        </w:rPr>
      </w:pPr>
    </w:p>
    <w:p w:rsidR="00762893" w:rsidRDefault="00762893">
      <w:pPr>
        <w:ind w:firstLine="360"/>
        <w:rPr>
          <w:sz w:val="28"/>
          <w:szCs w:val="28"/>
        </w:rPr>
      </w:pPr>
    </w:p>
    <w:p w:rsidR="00762893" w:rsidRDefault="00762893">
      <w:pPr>
        <w:ind w:firstLine="360"/>
        <w:rPr>
          <w:sz w:val="28"/>
          <w:szCs w:val="28"/>
        </w:rPr>
      </w:pPr>
    </w:p>
    <w:p w:rsidR="00762893" w:rsidRDefault="00762893">
      <w:pPr>
        <w:ind w:firstLine="360"/>
        <w:rPr>
          <w:sz w:val="28"/>
          <w:szCs w:val="28"/>
        </w:rPr>
      </w:pPr>
    </w:p>
    <w:p w:rsidR="00762893" w:rsidRDefault="00762893">
      <w:pPr>
        <w:ind w:firstLine="360"/>
        <w:rPr>
          <w:sz w:val="28"/>
          <w:szCs w:val="28"/>
        </w:rPr>
      </w:pPr>
    </w:p>
    <w:p w:rsidR="00762893" w:rsidRDefault="00762893">
      <w:pPr>
        <w:ind w:firstLine="360"/>
        <w:rPr>
          <w:sz w:val="28"/>
          <w:szCs w:val="28"/>
        </w:rPr>
      </w:pPr>
    </w:p>
    <w:p w:rsidR="00762893" w:rsidRDefault="00762893">
      <w:pPr>
        <w:ind w:firstLine="360"/>
        <w:rPr>
          <w:sz w:val="28"/>
          <w:szCs w:val="28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rPr>
          <w:sz w:val="28"/>
          <w:szCs w:val="28"/>
        </w:rPr>
      </w:pPr>
    </w:p>
    <w:p w:rsidR="00762893" w:rsidRDefault="00B31E86">
      <w:pPr>
        <w:shd w:val="clear" w:color="auto" w:fill="FFFFFF"/>
        <w:tabs>
          <w:tab w:val="left" w:pos="9639"/>
        </w:tabs>
        <w:spacing w:before="10"/>
        <w:ind w:left="5674"/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  <w:lastRenderedPageBreak/>
        <w:t>Приложение 3</w:t>
      </w:r>
    </w:p>
    <w:p w:rsidR="00762893" w:rsidRDefault="00B31E86">
      <w:pPr>
        <w:shd w:val="clear" w:color="auto" w:fill="FFFFFF"/>
        <w:tabs>
          <w:tab w:val="left" w:pos="9639"/>
        </w:tabs>
        <w:spacing w:before="10"/>
        <w:ind w:left="5684"/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  <w:t xml:space="preserve">к постановлению администрации </w:t>
      </w:r>
    </w:p>
    <w:p w:rsidR="00762893" w:rsidRDefault="00B31E86">
      <w:pPr>
        <w:shd w:val="clear" w:color="auto" w:fill="FFFFFF"/>
        <w:tabs>
          <w:tab w:val="left" w:pos="9639"/>
        </w:tabs>
        <w:spacing w:before="10"/>
        <w:ind w:left="5684"/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  <w:t>сельского поселения Ульт-Ягун</w:t>
      </w:r>
    </w:p>
    <w:p w:rsidR="00F67C3F" w:rsidRDefault="00F67C3F" w:rsidP="00F67C3F">
      <w:pPr>
        <w:shd w:val="clear" w:color="auto" w:fill="FFFFFF"/>
        <w:tabs>
          <w:tab w:val="left" w:pos="9639"/>
        </w:tabs>
        <w:spacing w:before="10"/>
        <w:ind w:firstLine="5670"/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  <w:t>от 26.12.2025 № 201</w:t>
      </w:r>
    </w:p>
    <w:p w:rsidR="00762893" w:rsidRDefault="00B31E86">
      <w:pPr>
        <w:pStyle w:val="afc"/>
        <w:spacing w:before="321" w:line="322" w:lineRule="exact"/>
        <w:ind w:left="0" w:right="138"/>
        <w:jc w:val="center"/>
        <w:rPr>
          <w:bCs/>
        </w:rPr>
      </w:pPr>
      <w:r>
        <w:rPr>
          <w:bCs/>
        </w:rPr>
        <w:t>Состав</w:t>
      </w:r>
      <w:r>
        <w:rPr>
          <w:bCs/>
          <w:spacing w:val="-4"/>
        </w:rPr>
        <w:t xml:space="preserve"> </w:t>
      </w:r>
      <w:r>
        <w:rPr>
          <w:bCs/>
          <w:spacing w:val="-2"/>
        </w:rPr>
        <w:t>комиссии</w:t>
      </w:r>
    </w:p>
    <w:p w:rsidR="00762893" w:rsidRDefault="00B31E86">
      <w:pPr>
        <w:pStyle w:val="afc"/>
        <w:ind w:left="0" w:right="4"/>
        <w:jc w:val="center"/>
        <w:rPr>
          <w:bCs/>
        </w:rPr>
      </w:pPr>
      <w:r>
        <w:rPr>
          <w:bCs/>
        </w:rPr>
        <w:t>по</w:t>
      </w:r>
      <w:r>
        <w:rPr>
          <w:bCs/>
          <w:spacing w:val="-7"/>
        </w:rPr>
        <w:t xml:space="preserve"> </w:t>
      </w:r>
      <w:r>
        <w:rPr>
          <w:bCs/>
        </w:rPr>
        <w:t>увековечению</w:t>
      </w:r>
      <w:r>
        <w:rPr>
          <w:bCs/>
          <w:spacing w:val="-5"/>
        </w:rPr>
        <w:t xml:space="preserve"> </w:t>
      </w:r>
      <w:r>
        <w:rPr>
          <w:bCs/>
        </w:rPr>
        <w:t>памяти</w:t>
      </w:r>
      <w:r>
        <w:rPr>
          <w:bCs/>
          <w:spacing w:val="-4"/>
        </w:rPr>
        <w:t xml:space="preserve"> </w:t>
      </w:r>
      <w:r>
        <w:rPr>
          <w:bCs/>
        </w:rPr>
        <w:t>погибших</w:t>
      </w:r>
      <w:r>
        <w:rPr>
          <w:bCs/>
          <w:spacing w:val="-3"/>
        </w:rPr>
        <w:t xml:space="preserve"> </w:t>
      </w:r>
      <w:r>
        <w:rPr>
          <w:bCs/>
        </w:rPr>
        <w:t>при</w:t>
      </w:r>
      <w:r>
        <w:rPr>
          <w:bCs/>
          <w:spacing w:val="-7"/>
        </w:rPr>
        <w:t xml:space="preserve"> </w:t>
      </w:r>
      <w:r>
        <w:rPr>
          <w:bCs/>
        </w:rPr>
        <w:t>защите</w:t>
      </w:r>
      <w:r>
        <w:rPr>
          <w:bCs/>
          <w:spacing w:val="-7"/>
        </w:rPr>
        <w:t xml:space="preserve"> </w:t>
      </w:r>
      <w:r>
        <w:rPr>
          <w:bCs/>
          <w:spacing w:val="-2"/>
        </w:rPr>
        <w:t xml:space="preserve">Отечества, в том числе </w:t>
      </w:r>
      <w:bookmarkStart w:id="1" w:name="_Hlk216564935"/>
      <w:r>
        <w:rPr>
          <w:bCs/>
          <w:spacing w:val="-2"/>
        </w:rPr>
        <w:t>погибших (умерших) участников специальной военной операции</w:t>
      </w:r>
      <w:bookmarkEnd w:id="1"/>
    </w:p>
    <w:p w:rsidR="00762893" w:rsidRDefault="00762893">
      <w:pPr>
        <w:pStyle w:val="afc"/>
        <w:ind w:left="0" w:right="139"/>
        <w:rPr>
          <w:bCs/>
        </w:rPr>
      </w:pPr>
    </w:p>
    <w:p w:rsidR="00762893" w:rsidRDefault="00762893">
      <w:pPr>
        <w:widowControl w:val="0"/>
        <w:jc w:val="left"/>
        <w:rPr>
          <w:b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67"/>
        <w:gridCol w:w="6572"/>
      </w:tblGrid>
      <w:tr w:rsidR="00762893">
        <w:tc>
          <w:tcPr>
            <w:tcW w:w="3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62893" w:rsidRDefault="00B31E86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Добровольская</w:t>
            </w:r>
          </w:p>
          <w:p w:rsidR="00762893" w:rsidRDefault="00B31E86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Юрьевна </w:t>
            </w:r>
          </w:p>
          <w:p w:rsidR="00762893" w:rsidRDefault="00762893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67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62893" w:rsidRDefault="00B31E8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главы</w:t>
            </w:r>
            <w:r>
              <w:rPr>
                <w:spacing w:val="-4"/>
                <w:sz w:val="28"/>
                <w:szCs w:val="28"/>
              </w:rPr>
              <w:t xml:space="preserve"> сельского поселения Ульт-Ягун</w:t>
            </w:r>
            <w:r>
              <w:rPr>
                <w:sz w:val="28"/>
                <w:szCs w:val="28"/>
              </w:rPr>
              <w:t>, председатель комиссии</w:t>
            </w:r>
          </w:p>
          <w:p w:rsidR="00762893" w:rsidRDefault="00762893">
            <w:pPr>
              <w:widowControl w:val="0"/>
              <w:rPr>
                <w:sz w:val="28"/>
                <w:szCs w:val="28"/>
              </w:rPr>
            </w:pPr>
          </w:p>
        </w:tc>
      </w:tr>
      <w:tr w:rsidR="00762893">
        <w:tc>
          <w:tcPr>
            <w:tcW w:w="3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62893" w:rsidRDefault="00B31E86">
            <w:pPr>
              <w:widowControl w:val="0"/>
              <w:jc w:val="lef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Дзюбенко </w:t>
            </w:r>
          </w:p>
          <w:p w:rsidR="00762893" w:rsidRDefault="00B31E86">
            <w:pPr>
              <w:widowControl w:val="0"/>
              <w:jc w:val="lef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Дарья Анатольевна</w:t>
            </w:r>
          </w:p>
          <w:p w:rsidR="00762893" w:rsidRDefault="00762893">
            <w:pPr>
              <w:widowControl w:val="0"/>
              <w:jc w:val="left"/>
              <w:rPr>
                <w:spacing w:val="-2"/>
                <w:sz w:val="28"/>
                <w:szCs w:val="28"/>
              </w:rPr>
            </w:pPr>
          </w:p>
          <w:p w:rsidR="00762893" w:rsidRDefault="00762893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67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62893" w:rsidRDefault="00B31E86">
            <w:pPr>
              <w:widowControl w:val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начальник службы ЖКХ и благоустройства администрации сельского поселения Ульт-Ягун</w:t>
            </w:r>
            <w:r>
              <w:rPr>
                <w:sz w:val="28"/>
                <w:szCs w:val="28"/>
              </w:rPr>
              <w:t>, заместитель председателя комиссии</w:t>
            </w:r>
          </w:p>
        </w:tc>
      </w:tr>
      <w:tr w:rsidR="00762893">
        <w:tc>
          <w:tcPr>
            <w:tcW w:w="3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62893" w:rsidRDefault="00B31E86">
            <w:pPr>
              <w:widowControl w:val="0"/>
              <w:jc w:val="lef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Каргапольцева</w:t>
            </w:r>
          </w:p>
          <w:p w:rsidR="00762893" w:rsidRDefault="00B31E86">
            <w:pPr>
              <w:widowControl w:val="0"/>
              <w:jc w:val="lef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Татьяна Геннадьевна</w:t>
            </w:r>
          </w:p>
        </w:tc>
        <w:tc>
          <w:tcPr>
            <w:tcW w:w="67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62893" w:rsidRDefault="00B31E86">
            <w:pPr>
              <w:pStyle w:val="afc"/>
              <w:spacing w:line="242" w:lineRule="auto"/>
              <w:ind w:right="135"/>
              <w:jc w:val="both"/>
            </w:pPr>
            <w:r>
              <w:t>Главный специалист администрации сельского поселения Ульт-Ягун, секретарь комиссии</w:t>
            </w:r>
          </w:p>
          <w:p w:rsidR="00762893" w:rsidRDefault="00762893">
            <w:pPr>
              <w:widowControl w:val="0"/>
              <w:rPr>
                <w:spacing w:val="-2"/>
                <w:sz w:val="28"/>
                <w:szCs w:val="28"/>
              </w:rPr>
            </w:pPr>
          </w:p>
        </w:tc>
      </w:tr>
      <w:tr w:rsidR="00762893">
        <w:tc>
          <w:tcPr>
            <w:tcW w:w="985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62893" w:rsidRDefault="00762893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762893" w:rsidRDefault="00B31E8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762893" w:rsidRDefault="0076289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62893">
        <w:tc>
          <w:tcPr>
            <w:tcW w:w="3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62893" w:rsidRDefault="00B31E86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Совета депутатов сельского поселения Ульт-Ягун</w:t>
            </w:r>
          </w:p>
        </w:tc>
        <w:tc>
          <w:tcPr>
            <w:tcW w:w="67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62893" w:rsidRDefault="00B31E8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762893" w:rsidRDefault="00762893">
            <w:pPr>
              <w:widowControl w:val="0"/>
              <w:rPr>
                <w:sz w:val="28"/>
                <w:szCs w:val="28"/>
              </w:rPr>
            </w:pPr>
          </w:p>
        </w:tc>
      </w:tr>
      <w:tr w:rsidR="00762893">
        <w:tc>
          <w:tcPr>
            <w:tcW w:w="3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62893" w:rsidRDefault="00762893">
            <w:pPr>
              <w:widowControl w:val="0"/>
              <w:jc w:val="left"/>
              <w:rPr>
                <w:sz w:val="28"/>
                <w:szCs w:val="28"/>
              </w:rPr>
            </w:pPr>
          </w:p>
          <w:p w:rsidR="00762893" w:rsidRDefault="00B31E86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Жаворонкова</w:t>
            </w:r>
          </w:p>
          <w:p w:rsidR="00762893" w:rsidRDefault="00B31E86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Петровна </w:t>
            </w:r>
          </w:p>
        </w:tc>
        <w:tc>
          <w:tcPr>
            <w:tcW w:w="67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62893" w:rsidRDefault="00762893">
            <w:pPr>
              <w:widowControl w:val="0"/>
              <w:rPr>
                <w:sz w:val="28"/>
                <w:szCs w:val="28"/>
              </w:rPr>
            </w:pPr>
          </w:p>
          <w:p w:rsidR="00762893" w:rsidRDefault="00B31E8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по военно-учетной работе</w:t>
            </w:r>
          </w:p>
        </w:tc>
      </w:tr>
      <w:tr w:rsidR="00762893">
        <w:tc>
          <w:tcPr>
            <w:tcW w:w="3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62893" w:rsidRDefault="00762893">
            <w:pPr>
              <w:widowControl w:val="0"/>
              <w:jc w:val="left"/>
              <w:rPr>
                <w:spacing w:val="-2"/>
                <w:sz w:val="28"/>
                <w:szCs w:val="28"/>
              </w:rPr>
            </w:pPr>
          </w:p>
          <w:p w:rsidR="00762893" w:rsidRDefault="00B31E86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Мышкина</w:t>
            </w:r>
          </w:p>
          <w:p w:rsidR="00762893" w:rsidRDefault="00B31E86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Владимировна</w:t>
            </w:r>
          </w:p>
        </w:tc>
        <w:tc>
          <w:tcPr>
            <w:tcW w:w="67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62893" w:rsidRDefault="00762893">
            <w:pPr>
              <w:widowControl w:val="0"/>
              <w:rPr>
                <w:spacing w:val="-2"/>
                <w:sz w:val="28"/>
                <w:szCs w:val="28"/>
              </w:rPr>
            </w:pPr>
          </w:p>
          <w:p w:rsidR="00762893" w:rsidRDefault="00B31E8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общественной организации «Все для Победы»</w:t>
            </w:r>
          </w:p>
          <w:p w:rsidR="00762893" w:rsidRDefault="00762893">
            <w:pPr>
              <w:widowControl w:val="0"/>
              <w:rPr>
                <w:sz w:val="28"/>
                <w:szCs w:val="28"/>
              </w:rPr>
            </w:pPr>
          </w:p>
        </w:tc>
      </w:tr>
      <w:tr w:rsidR="00762893">
        <w:trPr>
          <w:trHeight w:val="1116"/>
        </w:trPr>
        <w:tc>
          <w:tcPr>
            <w:tcW w:w="3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62893" w:rsidRDefault="00762893">
            <w:pPr>
              <w:widowControl w:val="0"/>
              <w:jc w:val="left"/>
              <w:rPr>
                <w:sz w:val="28"/>
                <w:szCs w:val="28"/>
              </w:rPr>
            </w:pPr>
          </w:p>
          <w:p w:rsidR="00762893" w:rsidRDefault="00B31E86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Султанова Елена Анатольевна </w:t>
            </w:r>
          </w:p>
        </w:tc>
        <w:tc>
          <w:tcPr>
            <w:tcW w:w="67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62893" w:rsidRDefault="00762893">
            <w:pPr>
              <w:widowControl w:val="0"/>
              <w:rPr>
                <w:sz w:val="28"/>
                <w:szCs w:val="28"/>
              </w:rPr>
            </w:pPr>
          </w:p>
          <w:p w:rsidR="00762893" w:rsidRDefault="00B31E8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общественного совета Сургутского района</w:t>
            </w:r>
          </w:p>
          <w:p w:rsidR="00762893" w:rsidRDefault="00762893">
            <w:pPr>
              <w:widowControl w:val="0"/>
              <w:rPr>
                <w:sz w:val="28"/>
                <w:szCs w:val="28"/>
              </w:rPr>
            </w:pPr>
          </w:p>
        </w:tc>
      </w:tr>
      <w:tr w:rsidR="00762893">
        <w:trPr>
          <w:trHeight w:val="1116"/>
        </w:trPr>
        <w:tc>
          <w:tcPr>
            <w:tcW w:w="3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62893" w:rsidRDefault="00762893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67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62893" w:rsidRDefault="00762893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762893" w:rsidRDefault="00762893">
      <w:pPr>
        <w:ind w:firstLine="708"/>
        <w:rPr>
          <w:szCs w:val="26"/>
        </w:rPr>
      </w:pPr>
    </w:p>
    <w:p w:rsidR="00762893" w:rsidRDefault="00762893">
      <w:pPr>
        <w:ind w:firstLine="708"/>
        <w:rPr>
          <w:szCs w:val="26"/>
        </w:rPr>
      </w:pPr>
    </w:p>
    <w:p w:rsidR="00762893" w:rsidRDefault="00762893">
      <w:pPr>
        <w:ind w:firstLine="708"/>
        <w:rPr>
          <w:szCs w:val="26"/>
        </w:rPr>
      </w:pPr>
    </w:p>
    <w:p w:rsidR="00762893" w:rsidRDefault="00762893">
      <w:pPr>
        <w:ind w:firstLine="708"/>
        <w:rPr>
          <w:szCs w:val="26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</w:pPr>
    </w:p>
    <w:p w:rsidR="00762893" w:rsidRDefault="00B31E86">
      <w:pPr>
        <w:shd w:val="clear" w:color="auto" w:fill="FFFFFF"/>
        <w:tabs>
          <w:tab w:val="left" w:pos="9639"/>
        </w:tabs>
        <w:spacing w:before="10"/>
        <w:ind w:firstLine="4961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lastRenderedPageBreak/>
        <w:t>Приложение 1</w:t>
      </w:r>
    </w:p>
    <w:p w:rsidR="00762893" w:rsidRDefault="00B31E86">
      <w:pPr>
        <w:shd w:val="clear" w:color="auto" w:fill="FFFFFF"/>
        <w:tabs>
          <w:tab w:val="left" w:pos="9639"/>
        </w:tabs>
        <w:spacing w:before="10"/>
        <w:ind w:firstLine="4961"/>
        <w:rPr>
          <w:bCs/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к </w:t>
      </w:r>
      <w:r>
        <w:rPr>
          <w:bCs/>
          <w:color w:val="000000"/>
          <w:spacing w:val="1"/>
          <w:sz w:val="24"/>
          <w:szCs w:val="24"/>
        </w:rPr>
        <w:t xml:space="preserve">Положению об увековечении памяти </w:t>
      </w:r>
    </w:p>
    <w:p w:rsidR="00762893" w:rsidRDefault="00B31E86">
      <w:pPr>
        <w:shd w:val="clear" w:color="auto" w:fill="FFFFFF"/>
        <w:tabs>
          <w:tab w:val="left" w:pos="9639"/>
        </w:tabs>
        <w:spacing w:before="10"/>
        <w:ind w:firstLine="4961"/>
        <w:rPr>
          <w:bCs/>
          <w:color w:val="000000"/>
          <w:spacing w:val="1"/>
          <w:sz w:val="24"/>
          <w:szCs w:val="24"/>
        </w:rPr>
      </w:pPr>
      <w:r>
        <w:rPr>
          <w:bCs/>
          <w:color w:val="000000"/>
          <w:spacing w:val="1"/>
          <w:sz w:val="24"/>
          <w:szCs w:val="24"/>
        </w:rPr>
        <w:t xml:space="preserve">погибших при защите Отечества, </w:t>
      </w:r>
    </w:p>
    <w:p w:rsidR="00762893" w:rsidRDefault="00B31E86">
      <w:pPr>
        <w:shd w:val="clear" w:color="auto" w:fill="FFFFFF"/>
        <w:tabs>
          <w:tab w:val="left" w:pos="9639"/>
        </w:tabs>
        <w:spacing w:before="10"/>
        <w:ind w:firstLine="4961"/>
        <w:rPr>
          <w:bCs/>
          <w:spacing w:val="-2"/>
          <w:sz w:val="24"/>
          <w:szCs w:val="24"/>
        </w:rPr>
      </w:pPr>
      <w:r>
        <w:rPr>
          <w:bCs/>
          <w:color w:val="000000"/>
          <w:spacing w:val="1"/>
          <w:sz w:val="24"/>
          <w:szCs w:val="24"/>
        </w:rPr>
        <w:t xml:space="preserve">в том числе </w:t>
      </w:r>
      <w:r>
        <w:rPr>
          <w:bCs/>
          <w:spacing w:val="-2"/>
          <w:sz w:val="24"/>
          <w:szCs w:val="24"/>
        </w:rPr>
        <w:t xml:space="preserve">погибших (умерших) </w:t>
      </w:r>
    </w:p>
    <w:p w:rsidR="00762893" w:rsidRDefault="00B31E86">
      <w:pPr>
        <w:shd w:val="clear" w:color="auto" w:fill="FFFFFF"/>
        <w:tabs>
          <w:tab w:val="left" w:pos="9639"/>
        </w:tabs>
        <w:spacing w:before="10"/>
        <w:ind w:firstLine="4961"/>
        <w:rPr>
          <w:bCs/>
          <w:color w:val="000000"/>
          <w:spacing w:val="1"/>
          <w:sz w:val="24"/>
        </w:rPr>
      </w:pPr>
      <w:r>
        <w:rPr>
          <w:bCs/>
          <w:spacing w:val="-2"/>
          <w:sz w:val="24"/>
          <w:szCs w:val="24"/>
        </w:rPr>
        <w:t>участников специальной военной операции</w:t>
      </w:r>
    </w:p>
    <w:p w:rsidR="00762893" w:rsidRDefault="00762893">
      <w:pPr>
        <w:ind w:right="402"/>
        <w:jc w:val="center"/>
        <w:rPr>
          <w:bCs/>
          <w:szCs w:val="26"/>
        </w:rPr>
      </w:pPr>
    </w:p>
    <w:p w:rsidR="00762893" w:rsidRDefault="00B31E86">
      <w:pPr>
        <w:ind w:right="402"/>
        <w:jc w:val="center"/>
        <w:rPr>
          <w:bCs/>
          <w:szCs w:val="26"/>
        </w:rPr>
      </w:pPr>
      <w:r>
        <w:rPr>
          <w:bCs/>
          <w:szCs w:val="26"/>
        </w:rPr>
        <w:t>Форма</w:t>
      </w:r>
      <w:r>
        <w:rPr>
          <w:bCs/>
          <w:spacing w:val="-8"/>
          <w:szCs w:val="26"/>
        </w:rPr>
        <w:t xml:space="preserve"> </w:t>
      </w:r>
      <w:r>
        <w:rPr>
          <w:bCs/>
          <w:szCs w:val="26"/>
        </w:rPr>
        <w:t>Ходатайства</w:t>
      </w:r>
      <w:r>
        <w:rPr>
          <w:bCs/>
          <w:spacing w:val="-9"/>
          <w:szCs w:val="26"/>
        </w:rPr>
        <w:t xml:space="preserve"> </w:t>
      </w:r>
      <w:r>
        <w:rPr>
          <w:bCs/>
          <w:szCs w:val="26"/>
        </w:rPr>
        <w:t>от</w:t>
      </w:r>
      <w:r>
        <w:rPr>
          <w:bCs/>
          <w:spacing w:val="-7"/>
          <w:szCs w:val="26"/>
        </w:rPr>
        <w:t xml:space="preserve"> </w:t>
      </w:r>
      <w:r>
        <w:rPr>
          <w:bCs/>
          <w:szCs w:val="26"/>
        </w:rPr>
        <w:t>физического</w:t>
      </w:r>
      <w:r>
        <w:rPr>
          <w:bCs/>
          <w:spacing w:val="-10"/>
          <w:szCs w:val="26"/>
        </w:rPr>
        <w:t xml:space="preserve"> </w:t>
      </w:r>
      <w:r>
        <w:rPr>
          <w:bCs/>
          <w:szCs w:val="26"/>
        </w:rPr>
        <w:t>лица</w:t>
      </w:r>
    </w:p>
    <w:p w:rsidR="00762893" w:rsidRDefault="00762893">
      <w:pPr>
        <w:ind w:right="402"/>
        <w:jc w:val="center"/>
        <w:rPr>
          <w:bCs/>
          <w:szCs w:val="26"/>
        </w:rPr>
      </w:pPr>
    </w:p>
    <w:p w:rsidR="00762893" w:rsidRDefault="00B31E86">
      <w:pPr>
        <w:ind w:left="5103" w:right="402"/>
        <w:rPr>
          <w:bCs/>
          <w:sz w:val="24"/>
          <w:szCs w:val="24"/>
        </w:rPr>
      </w:pPr>
      <w:r>
        <w:rPr>
          <w:bCs/>
          <w:sz w:val="24"/>
          <w:szCs w:val="24"/>
        </w:rPr>
        <w:t>В комиссию по увековечению памяти погибших</w:t>
      </w:r>
      <w:r>
        <w:rPr>
          <w:bCs/>
          <w:spacing w:val="-10"/>
          <w:sz w:val="24"/>
          <w:szCs w:val="24"/>
        </w:rPr>
        <w:t xml:space="preserve"> </w:t>
      </w:r>
      <w:r>
        <w:rPr>
          <w:bCs/>
          <w:sz w:val="24"/>
          <w:szCs w:val="24"/>
        </w:rPr>
        <w:t>при</w:t>
      </w:r>
      <w:r>
        <w:rPr>
          <w:bCs/>
          <w:spacing w:val="-13"/>
          <w:sz w:val="24"/>
          <w:szCs w:val="24"/>
        </w:rPr>
        <w:t xml:space="preserve"> </w:t>
      </w:r>
      <w:r>
        <w:rPr>
          <w:bCs/>
          <w:sz w:val="24"/>
          <w:szCs w:val="24"/>
        </w:rPr>
        <w:t>защите</w:t>
      </w:r>
      <w:r>
        <w:rPr>
          <w:bCs/>
          <w:spacing w:val="-10"/>
          <w:sz w:val="24"/>
          <w:szCs w:val="24"/>
        </w:rPr>
        <w:t xml:space="preserve"> </w:t>
      </w:r>
      <w:r>
        <w:rPr>
          <w:bCs/>
          <w:sz w:val="24"/>
          <w:szCs w:val="24"/>
        </w:rPr>
        <w:t>Отечества, в том числе погибших (умерших) участников специальной военной операции</w:t>
      </w:r>
    </w:p>
    <w:p w:rsidR="00762893" w:rsidRDefault="00B31E86">
      <w:pPr>
        <w:ind w:left="5103" w:right="402"/>
        <w:rPr>
          <w:bCs/>
          <w:sz w:val="24"/>
          <w:szCs w:val="24"/>
        </w:rPr>
      </w:pPr>
      <w:r>
        <w:rPr>
          <w:sz w:val="22"/>
          <w:szCs w:val="22"/>
        </w:rPr>
        <w:t>от</w:t>
      </w:r>
      <w:r>
        <w:t xml:space="preserve"> _____________________________</w:t>
      </w:r>
    </w:p>
    <w:p w:rsidR="00762893" w:rsidRDefault="00B31E86">
      <w:pPr>
        <w:ind w:left="5103" w:right="2067"/>
        <w:jc w:val="right"/>
        <w:rPr>
          <w:sz w:val="22"/>
          <w:szCs w:val="22"/>
        </w:rPr>
      </w:pPr>
      <w:r>
        <w:rPr>
          <w:spacing w:val="-5"/>
          <w:sz w:val="22"/>
          <w:szCs w:val="22"/>
        </w:rPr>
        <w:t>ФИО</w:t>
      </w:r>
    </w:p>
    <w:p w:rsidR="00762893" w:rsidRDefault="00B31E86">
      <w:pPr>
        <w:tabs>
          <w:tab w:val="left" w:pos="8907"/>
        </w:tabs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проживающего по адресу: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___</w:t>
      </w:r>
    </w:p>
    <w:p w:rsidR="00762893" w:rsidRDefault="00B31E86">
      <w:pPr>
        <w:pStyle w:val="afc"/>
        <w:spacing w:before="4"/>
        <w:ind w:left="5103"/>
        <w:jc w:val="center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4368800</wp:posOffset>
                </wp:positionH>
                <wp:positionV relativeFrom="paragraph">
                  <wp:posOffset>156845</wp:posOffset>
                </wp:positionV>
                <wp:extent cx="2655570" cy="1270"/>
                <wp:effectExtent l="0" t="0" r="0" b="0"/>
                <wp:wrapTopAndBottom/>
                <wp:docPr id="2" name="_x0000_s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5557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655170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2655570" h="127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" o:spid="_x0000_s1" style="position:absolute;z-index:-251651584;o:allowoverlap:true;o:allowincell:true;mso-position-horizontal-relative:page;margin-left:344.00pt;mso-position-horizontal:absolute;mso-position-vertical-relative:text;margin-top:12.35pt;mso-position-vertical:absolute;width:209.10pt;height:0.10pt;mso-wrap-distance-left:0.00pt;mso-wrap-distance-top:0.00pt;mso-wrap-distance-right:0.00pt;mso-wrap-distance-bottom:0.00pt;visibility:visible;" path="m0,0l99984,0e" coordsize="100000,100000" filled="f" strokecolor="#000000" strokeweight="0.45pt">
                <v:path textboxrect="0,0,100000,100000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4368800</wp:posOffset>
                </wp:positionH>
                <wp:positionV relativeFrom="paragraph">
                  <wp:posOffset>316865</wp:posOffset>
                </wp:positionV>
                <wp:extent cx="2654935" cy="1270"/>
                <wp:effectExtent l="0" t="0" r="0" b="0"/>
                <wp:wrapTopAndBottom/>
                <wp:docPr id="3" name="_x0000_s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654698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2654935" h="127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2" o:spid="_x0000_s2" style="position:absolute;z-index:-251652608;o:allowoverlap:true;o:allowincell:true;mso-position-horizontal-relative:page;margin-left:344.00pt;mso-position-horizontal:absolute;mso-position-vertical-relative:text;margin-top:24.95pt;mso-position-vertical:absolute;width:209.05pt;height:0.10pt;mso-wrap-distance-left:0.00pt;mso-wrap-distance-top:0.00pt;mso-wrap-distance-right:0.00pt;mso-wrap-distance-bottom:0.00pt;visibility:visible;" path="m0,0l99991,0e" coordsize="100000,100000" filled="f" strokecolor="#000000" strokeweight="0.45pt">
                <v:path textboxrect="0,0,100000,100000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4368800</wp:posOffset>
                </wp:positionH>
                <wp:positionV relativeFrom="paragraph">
                  <wp:posOffset>478790</wp:posOffset>
                </wp:positionV>
                <wp:extent cx="2654935" cy="1270"/>
                <wp:effectExtent l="0" t="0" r="0" b="0"/>
                <wp:wrapTopAndBottom/>
                <wp:docPr id="4" name="_x0000_s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654698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2654935" h="127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3" o:spid="_x0000_s3" style="position:absolute;z-index:-251653632;o:allowoverlap:true;o:allowincell:true;mso-position-horizontal-relative:page;margin-left:344.00pt;mso-position-horizontal:absolute;mso-position-vertical-relative:text;margin-top:37.70pt;mso-position-vertical:absolute;width:209.05pt;height:0.10pt;mso-wrap-distance-left:0.00pt;mso-wrap-distance-top:0.00pt;mso-wrap-distance-right:0.00pt;mso-wrap-distance-bottom:0.00pt;visibility:visible;" path="m0,0l99991,0e" coordsize="100000,100000" filled="f" strokecolor="#000000" strokeweight="0.45pt">
                <v:path textboxrect="0,0,100000,100000"/>
                <w10:wrap type="topAndBottom"/>
              </v:shape>
            </w:pict>
          </mc:Fallback>
        </mc:AlternateContent>
      </w:r>
      <w:r>
        <w:rPr>
          <w:sz w:val="20"/>
          <w:szCs w:val="20"/>
        </w:rPr>
        <w:t>(прописка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+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фактический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адрес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проживания)</w:t>
      </w:r>
      <w:r>
        <w:rPr>
          <w:sz w:val="22"/>
          <w:szCs w:val="22"/>
        </w:rPr>
        <w:t xml:space="preserve"> </w:t>
      </w:r>
    </w:p>
    <w:p w:rsidR="00762893" w:rsidRDefault="00B31E86">
      <w:pPr>
        <w:pStyle w:val="afc"/>
        <w:spacing w:before="4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паспорт: серия _____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,</w:t>
      </w:r>
      <w:r>
        <w:rPr>
          <w:spacing w:val="-5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№___</w:t>
      </w:r>
    </w:p>
    <w:p w:rsidR="00762893" w:rsidRDefault="00B31E86">
      <w:pPr>
        <w:tabs>
          <w:tab w:val="left" w:pos="9411"/>
        </w:tabs>
        <w:spacing w:line="248" w:lineRule="exact"/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выдан: </w:t>
      </w:r>
      <w:r>
        <w:rPr>
          <w:sz w:val="22"/>
          <w:szCs w:val="22"/>
          <w:u w:val="single"/>
        </w:rPr>
        <w:tab/>
      </w:r>
    </w:p>
    <w:p w:rsidR="00762893" w:rsidRDefault="00B31E86">
      <w:pPr>
        <w:ind w:left="5103" w:right="137"/>
        <w:rPr>
          <w:sz w:val="22"/>
          <w:szCs w:val="22"/>
        </w:rPr>
      </w:pPr>
      <w:r>
        <w:rPr>
          <w:sz w:val="20"/>
        </w:rPr>
        <w:t>(кем,</w:t>
      </w:r>
      <w:r>
        <w:rPr>
          <w:spacing w:val="-10"/>
          <w:sz w:val="20"/>
        </w:rPr>
        <w:t xml:space="preserve"> </w:t>
      </w:r>
      <w:r>
        <w:rPr>
          <w:sz w:val="20"/>
        </w:rPr>
        <w:t>дата</w:t>
      </w:r>
      <w:r>
        <w:rPr>
          <w:spacing w:val="-7"/>
          <w:sz w:val="20"/>
        </w:rPr>
        <w:t xml:space="preserve"> </w:t>
      </w:r>
      <w:r>
        <w:rPr>
          <w:sz w:val="20"/>
        </w:rPr>
        <w:t>выдачи,</w:t>
      </w:r>
      <w:r>
        <w:rPr>
          <w:spacing w:val="-10"/>
          <w:sz w:val="20"/>
        </w:rPr>
        <w:t xml:space="preserve"> </w:t>
      </w:r>
      <w:r>
        <w:rPr>
          <w:sz w:val="20"/>
        </w:rPr>
        <w:t>код</w:t>
      </w:r>
      <w:r>
        <w:rPr>
          <w:spacing w:val="-7"/>
          <w:sz w:val="20"/>
        </w:rPr>
        <w:t xml:space="preserve"> </w:t>
      </w:r>
      <w:r>
        <w:rPr>
          <w:sz w:val="20"/>
        </w:rPr>
        <w:t>подразделения)</w:t>
      </w:r>
      <w:r>
        <w:rPr>
          <w:sz w:val="22"/>
          <w:szCs w:val="22"/>
        </w:rPr>
        <w:t xml:space="preserve"> копия паспорта прилагается в обязательном </w:t>
      </w:r>
      <w:r>
        <w:rPr>
          <w:spacing w:val="-2"/>
          <w:sz w:val="22"/>
          <w:szCs w:val="22"/>
        </w:rPr>
        <w:t>порядке</w:t>
      </w:r>
    </w:p>
    <w:p w:rsidR="00762893" w:rsidRDefault="00B31E86">
      <w:pPr>
        <w:tabs>
          <w:tab w:val="left" w:pos="9039"/>
        </w:tabs>
        <w:ind w:left="5103"/>
        <w:rPr>
          <w:sz w:val="22"/>
          <w:szCs w:val="22"/>
        </w:rPr>
      </w:pPr>
      <w:r>
        <w:rPr>
          <w:sz w:val="22"/>
          <w:szCs w:val="22"/>
        </w:rPr>
        <w:t>контактные данные</w: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4368800</wp:posOffset>
                </wp:positionH>
                <wp:positionV relativeFrom="paragraph">
                  <wp:posOffset>157480</wp:posOffset>
                </wp:positionV>
                <wp:extent cx="2654935" cy="1270"/>
                <wp:effectExtent l="0" t="0" r="0" b="0"/>
                <wp:wrapTopAndBottom/>
                <wp:docPr id="5" name="_x0000_s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654698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2654935" h="127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4" o:spid="_x0000_s4" style="position:absolute;z-index:-251654656;o:allowoverlap:true;o:allowincell:true;mso-position-horizontal-relative:page;margin-left:344.00pt;mso-position-horizontal:absolute;mso-position-vertical-relative:text;margin-top:12.40pt;mso-position-vertical:absolute;width:209.05pt;height:0.10pt;mso-wrap-distance-left:0.00pt;mso-wrap-distance-top:0.00pt;mso-wrap-distance-right:0.00pt;mso-wrap-distance-bottom:0.00pt;visibility:visible;" path="m0,0l99991,0e" coordsize="100000,100000" filled="f" strokecolor="#000000" strokeweight="0.45pt">
                <v:path textboxrect="0,0,100000,100000"/>
                <w10:wrap type="topAndBottom"/>
              </v:shape>
            </w:pict>
          </mc:Fallback>
        </mc:AlternateContent>
      </w:r>
      <w:r>
        <w:rPr>
          <w:sz w:val="20"/>
        </w:rPr>
        <w:t xml:space="preserve"> (номер</w:t>
      </w:r>
      <w:r>
        <w:rPr>
          <w:spacing w:val="-4"/>
          <w:sz w:val="20"/>
        </w:rPr>
        <w:t xml:space="preserve"> </w:t>
      </w:r>
      <w:r>
        <w:rPr>
          <w:sz w:val="20"/>
        </w:rPr>
        <w:t>телефона,</w:t>
      </w:r>
      <w:r>
        <w:rPr>
          <w:spacing w:val="-6"/>
          <w:sz w:val="20"/>
        </w:rPr>
        <w:t xml:space="preserve"> </w:t>
      </w:r>
      <w:r>
        <w:rPr>
          <w:sz w:val="20"/>
        </w:rPr>
        <w:t>e-mail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762893" w:rsidRDefault="00762893">
      <w:pPr>
        <w:pStyle w:val="afc"/>
        <w:ind w:left="5103"/>
        <w:rPr>
          <w:sz w:val="22"/>
          <w:szCs w:val="22"/>
        </w:rPr>
      </w:pPr>
    </w:p>
    <w:p w:rsidR="00762893" w:rsidRDefault="00B31E86">
      <w:pPr>
        <w:pStyle w:val="afc"/>
        <w:ind w:left="0" w:right="138"/>
        <w:jc w:val="center"/>
      </w:pPr>
      <w:r>
        <w:rPr>
          <w:spacing w:val="-2"/>
        </w:rPr>
        <w:t>ХОДАТАЙСТВО</w:t>
      </w:r>
    </w:p>
    <w:p w:rsidR="00762893" w:rsidRDefault="00B31E86">
      <w:pPr>
        <w:pStyle w:val="afc"/>
        <w:tabs>
          <w:tab w:val="left" w:pos="6489"/>
          <w:tab w:val="left" w:pos="8871"/>
        </w:tabs>
        <w:ind w:left="0" w:right="156"/>
        <w:jc w:val="center"/>
      </w:pPr>
      <w:r>
        <w:t xml:space="preserve">Я,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spacing w:val="-2"/>
        </w:rPr>
        <w:t>г.р.,</w:t>
      </w:r>
    </w:p>
    <w:p w:rsidR="00762893" w:rsidRDefault="00B31E86">
      <w:pPr>
        <w:tabs>
          <w:tab w:val="left" w:pos="5348"/>
        </w:tabs>
        <w:ind w:right="946"/>
        <w:jc w:val="right"/>
        <w:rPr>
          <w:sz w:val="20"/>
        </w:rPr>
      </w:pPr>
      <w:r>
        <w:rPr>
          <w:spacing w:val="-5"/>
          <w:sz w:val="20"/>
        </w:rPr>
        <w:t>ФИО</w:t>
      </w:r>
      <w:r>
        <w:rPr>
          <w:sz w:val="20"/>
        </w:rPr>
        <w:tab/>
        <w:t>дата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рождения</w:t>
      </w:r>
    </w:p>
    <w:p w:rsidR="00762893" w:rsidRDefault="00B31E86">
      <w:pPr>
        <w:pStyle w:val="afc"/>
        <w:tabs>
          <w:tab w:val="left" w:pos="9299"/>
        </w:tabs>
        <w:spacing w:before="3"/>
        <w:ind w:left="0" w:right="192"/>
        <w:jc w:val="center"/>
        <w:rPr>
          <w:sz w:val="24"/>
          <w:szCs w:val="24"/>
        </w:rPr>
      </w:pPr>
      <w:r>
        <w:rPr>
          <w:sz w:val="24"/>
          <w:szCs w:val="24"/>
        </w:rPr>
        <w:t>Прошу увековечить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память </w:t>
      </w:r>
      <w:r>
        <w:rPr>
          <w:sz w:val="24"/>
          <w:szCs w:val="24"/>
          <w:u w:val="single"/>
        </w:rPr>
        <w:tab/>
      </w:r>
    </w:p>
    <w:p w:rsidR="00762893" w:rsidRDefault="00B31E86">
      <w:pPr>
        <w:pStyle w:val="afc"/>
        <w:spacing w:before="76"/>
        <w:ind w:left="0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2706823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210185</wp:posOffset>
                </wp:positionV>
                <wp:extent cx="5867400" cy="1270"/>
                <wp:effectExtent l="0" t="0" r="0" b="0"/>
                <wp:wrapTopAndBottom/>
                <wp:docPr id="6" name="_x0000_s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5866979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5867400" h="127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5" o:spid="_x0000_s5" style="position:absolute;z-index:-252706823;o:allowoverlap:true;o:allowincell:true;mso-position-horizontal-relative:page;margin-left:85.10pt;mso-position-horizontal:absolute;mso-position-vertical-relative:text;margin-top:16.55pt;mso-position-vertical:absolute;width:462.00pt;height:0.10pt;mso-wrap-distance-left:0.00pt;mso-wrap-distance-top:0.00pt;mso-wrap-distance-right:0.00pt;mso-wrap-distance-bottom:0.00pt;visibility:visible;" path="m0,0l99991,0e" coordsize="100000,100000" filled="f" strokecolor="#000000" strokeweight="0.58pt">
                <v:path textboxrect="0,0,100000,100000"/>
                <w10:wrap type="topAndBottom"/>
              </v:shape>
            </w:pict>
          </mc:Fallback>
        </mc:AlternateContent>
      </w:r>
    </w:p>
    <w:p w:rsidR="00762893" w:rsidRDefault="00B31E86">
      <w:pPr>
        <w:ind w:right="137"/>
        <w:jc w:val="center"/>
        <w:rPr>
          <w:sz w:val="20"/>
        </w:rPr>
      </w:pPr>
      <w:r>
        <w:rPr>
          <w:sz w:val="20"/>
        </w:rPr>
        <w:t>(о</w:t>
      </w:r>
      <w:r>
        <w:rPr>
          <w:spacing w:val="-6"/>
          <w:sz w:val="20"/>
        </w:rPr>
        <w:t xml:space="preserve"> </w:t>
      </w:r>
      <w:r>
        <w:rPr>
          <w:sz w:val="20"/>
        </w:rPr>
        <w:t>гражданине;</w:t>
      </w:r>
      <w:r>
        <w:rPr>
          <w:spacing w:val="-6"/>
          <w:sz w:val="20"/>
        </w:rPr>
        <w:t xml:space="preserve"> </w:t>
      </w:r>
      <w:r>
        <w:rPr>
          <w:sz w:val="20"/>
        </w:rPr>
        <w:t>об</w:t>
      </w:r>
      <w:r>
        <w:rPr>
          <w:spacing w:val="-7"/>
          <w:sz w:val="20"/>
        </w:rPr>
        <w:t xml:space="preserve"> </w:t>
      </w:r>
      <w:r>
        <w:rPr>
          <w:sz w:val="20"/>
        </w:rPr>
        <w:t>историческом</w:t>
      </w:r>
      <w:r>
        <w:rPr>
          <w:spacing w:val="-5"/>
          <w:sz w:val="20"/>
        </w:rPr>
        <w:t xml:space="preserve"> </w:t>
      </w:r>
      <w:r>
        <w:rPr>
          <w:sz w:val="20"/>
        </w:rPr>
        <w:t>событии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написать)</w:t>
      </w:r>
    </w:p>
    <w:p w:rsidR="00762893" w:rsidRDefault="00B31E86">
      <w:pPr>
        <w:pStyle w:val="afc"/>
        <w:tabs>
          <w:tab w:val="left" w:pos="9297"/>
        </w:tabs>
        <w:spacing w:before="2"/>
        <w:ind w:left="0" w:right="19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связи с </w:t>
      </w:r>
      <w:r>
        <w:rPr>
          <w:sz w:val="24"/>
          <w:szCs w:val="24"/>
          <w:u w:val="single"/>
        </w:rPr>
        <w:tab/>
      </w:r>
    </w:p>
    <w:p w:rsidR="00762893" w:rsidRDefault="00B31E86">
      <w:pPr>
        <w:pStyle w:val="afc"/>
        <w:spacing w:before="219"/>
        <w:ind w:left="0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270682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300355</wp:posOffset>
                </wp:positionV>
                <wp:extent cx="5842000" cy="1270"/>
                <wp:effectExtent l="0" t="0" r="0" b="0"/>
                <wp:wrapTopAndBottom/>
                <wp:docPr id="7" name="_x0000_s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420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5841812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5842000" h="127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5187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6" o:spid="_x0000_s6" style="position:absolute;z-index:-252706824;o:allowoverlap:true;o:allowincell:true;mso-position-horizontal-relative:page;margin-left:85.10pt;mso-position-horizontal:absolute;mso-position-vertical-relative:text;margin-top:23.65pt;mso-position-vertical:absolute;width:460.00pt;height:0.10pt;mso-wrap-distance-left:0.00pt;mso-wrap-distance-top:0.00pt;mso-wrap-distance-right:0.00pt;mso-wrap-distance-bottom:0.00pt;visibility:visible;" path="m0,0l99995,0e" coordsize="100000,100000" filled="f" strokecolor="#000000" strokeweight="0.41pt">
                <v:path textboxrect="0,0,100000,100000"/>
                <w10:wrap type="topAndBottom"/>
              </v:shape>
            </w:pict>
          </mc:Fallback>
        </mc:AlternateContent>
      </w:r>
    </w:p>
    <w:p w:rsidR="00762893" w:rsidRDefault="00B31E86">
      <w:pPr>
        <w:ind w:left="412"/>
        <w:rPr>
          <w:sz w:val="20"/>
        </w:rPr>
      </w:pPr>
      <w:r>
        <w:rPr>
          <w:sz w:val="20"/>
        </w:rPr>
        <w:t>(обоснование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особых</w:t>
      </w:r>
      <w:r>
        <w:rPr>
          <w:spacing w:val="-6"/>
          <w:sz w:val="20"/>
        </w:rPr>
        <w:t xml:space="preserve"> </w:t>
      </w:r>
      <w:r>
        <w:rPr>
          <w:sz w:val="20"/>
        </w:rPr>
        <w:t>заслуг</w:t>
      </w:r>
      <w:r>
        <w:rPr>
          <w:spacing w:val="-6"/>
          <w:sz w:val="20"/>
        </w:rPr>
        <w:t xml:space="preserve"> </w:t>
      </w:r>
      <w:r>
        <w:rPr>
          <w:sz w:val="20"/>
        </w:rPr>
        <w:t>перед</w:t>
      </w:r>
      <w:r>
        <w:rPr>
          <w:spacing w:val="-5"/>
          <w:sz w:val="20"/>
        </w:rPr>
        <w:t xml:space="preserve"> </w:t>
      </w:r>
      <w:r>
        <w:rPr>
          <w:sz w:val="20"/>
        </w:rPr>
        <w:t>районом,</w:t>
      </w:r>
      <w:r>
        <w:rPr>
          <w:spacing w:val="-7"/>
          <w:sz w:val="20"/>
        </w:rPr>
        <w:t xml:space="preserve"> </w:t>
      </w:r>
      <w:r>
        <w:rPr>
          <w:sz w:val="20"/>
        </w:rPr>
        <w:t>страной,</w:t>
      </w:r>
      <w:r>
        <w:rPr>
          <w:spacing w:val="-7"/>
          <w:sz w:val="20"/>
        </w:rPr>
        <w:t xml:space="preserve"> </w:t>
      </w:r>
      <w:r>
        <w:rPr>
          <w:sz w:val="20"/>
        </w:rPr>
        <w:t>народом;</w:t>
      </w:r>
      <w:r>
        <w:rPr>
          <w:spacing w:val="-9"/>
          <w:sz w:val="20"/>
        </w:rPr>
        <w:t xml:space="preserve"> </w:t>
      </w:r>
      <w:r>
        <w:rPr>
          <w:sz w:val="20"/>
        </w:rPr>
        <w:t>особого</w:t>
      </w:r>
      <w:r>
        <w:rPr>
          <w:spacing w:val="-6"/>
          <w:sz w:val="20"/>
        </w:rPr>
        <w:t xml:space="preserve"> </w:t>
      </w:r>
      <w:r>
        <w:rPr>
          <w:sz w:val="20"/>
        </w:rPr>
        <w:t>значения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истории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района)</w:t>
      </w:r>
    </w:p>
    <w:p w:rsidR="00762893" w:rsidRDefault="00B31E86">
      <w:pPr>
        <w:pStyle w:val="afc"/>
        <w:spacing w:before="1"/>
        <w:rPr>
          <w:spacing w:val="-2"/>
          <w:sz w:val="24"/>
          <w:szCs w:val="24"/>
        </w:rPr>
      </w:pPr>
      <w:r>
        <w:rPr>
          <w:sz w:val="24"/>
          <w:szCs w:val="24"/>
        </w:rPr>
        <w:t>Предлагаемая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форма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увековечения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памяти:</w:t>
      </w:r>
    </w:p>
    <w:p w:rsidR="00762893" w:rsidRDefault="00B31E86">
      <w:pPr>
        <w:pStyle w:val="afc"/>
        <w:spacing w:before="1"/>
        <w:rPr>
          <w:sz w:val="26"/>
          <w:szCs w:val="2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2706825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869305" cy="1270"/>
                <wp:effectExtent l="0" t="0" r="0" b="0"/>
                <wp:wrapTopAndBottom/>
                <wp:docPr id="8" name="_x0000_s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5868926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5869305" h="127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7" o:spid="_x0000_s7" style="position:absolute;z-index:-252706825;o:allowoverlap:true;o:allowincell:true;mso-position-horizontal-relative:page;margin-left:85.10pt;mso-position-horizontal:absolute;mso-position-vertical-relative:text;margin-top:15.80pt;mso-position-vertical:absolute;width:462.15pt;height:0.10pt;mso-wrap-distance-left:0.00pt;mso-wrap-distance-top:0.00pt;mso-wrap-distance-right:0.00pt;mso-wrap-distance-bottom:0.00pt;visibility:visible;" path="m0,0l99993,0e" coordsize="100000,100000" filled="f" strokecolor="#000000" strokeweight="0.58pt">
                <v:path textboxrect="0,0,100000,100000"/>
                <w10:wrap type="topAndBottom"/>
              </v:shape>
            </w:pict>
          </mc:Fallback>
        </mc:AlternateContent>
      </w:r>
    </w:p>
    <w:p w:rsidR="00762893" w:rsidRDefault="00B31E86">
      <w:pPr>
        <w:pStyle w:val="afc"/>
        <w:spacing w:before="74"/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>присвоение имени муниципальному предприятию, образовательной организации, учреждению, организации и другому объекту; установка мемориальной доски на фасаде жилого дома, на фасаде или внутри здания предприятия, учреждения, организации, учебного заведения, иного объекта (указать нужное); установка обелисков, памятников и иных памятных знаков и форм на территории сельского поселения Ульт-Ягун; занесение фамилии погибшего при защите Отечества и других сведений о нем в книгу Памяти,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 стелу и/или другой объект (указать какой); организация акций увековечения памяти: митинг, собрание, спортивные состязание, выставку, публикацию в средствах массовой информации (указать нужное).</w:t>
      </w:r>
    </w:p>
    <w:p w:rsidR="00762893" w:rsidRDefault="00B31E86">
      <w:pPr>
        <w:pStyle w:val="afc"/>
        <w:spacing w:before="1"/>
        <w:ind w:right="141" w:firstLine="706"/>
        <w:jc w:val="both"/>
        <w:rPr>
          <w:sz w:val="24"/>
          <w:szCs w:val="24"/>
        </w:rPr>
      </w:pPr>
      <w:r>
        <w:rPr>
          <w:sz w:val="24"/>
          <w:szCs w:val="24"/>
        </w:rPr>
        <w:t>В целях документального подтверждения особых заслуг/особого значения в истории поселения прилагаются копии следующих документов:</w:t>
      </w:r>
    </w:p>
    <w:p w:rsidR="00762893" w:rsidRDefault="00B31E86">
      <w:pPr>
        <w:pStyle w:val="a3"/>
        <w:numPr>
          <w:ilvl w:val="0"/>
          <w:numId w:val="9"/>
        </w:numPr>
        <w:tabs>
          <w:tab w:val="left" w:pos="281"/>
          <w:tab w:val="left" w:pos="3567"/>
        </w:tabs>
        <w:spacing w:before="2" w:line="322" w:lineRule="exact"/>
        <w:ind w:left="281" w:hanging="279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762893" w:rsidRDefault="00B31E86">
      <w:pPr>
        <w:pStyle w:val="a3"/>
        <w:numPr>
          <w:ilvl w:val="0"/>
          <w:numId w:val="9"/>
        </w:numPr>
        <w:tabs>
          <w:tab w:val="left" w:pos="2942"/>
        </w:tabs>
        <w:spacing w:line="322" w:lineRule="exact"/>
        <w:ind w:left="2942" w:hanging="2940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8250" behindDoc="0" locked="0" layoutInCell="1" allowOverlap="1">
                <wp:simplePos x="0" y="0"/>
                <wp:positionH relativeFrom="page">
                  <wp:posOffset>1259205</wp:posOffset>
                </wp:positionH>
                <wp:positionV relativeFrom="paragraph">
                  <wp:posOffset>200660</wp:posOffset>
                </wp:positionV>
                <wp:extent cx="1689100" cy="1270"/>
                <wp:effectExtent l="0" t="0" r="0" b="0"/>
                <wp:wrapNone/>
                <wp:docPr id="9" name="_x0000_s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891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1688576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1689100" h="127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237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8" o:spid="_x0000_s8" style="position:absolute;z-index:251658250;o:allowoverlap:true;o:allowincell:true;mso-position-horizontal-relative:page;margin-left:99.15pt;mso-position-horizontal:absolute;mso-position-vertical-relative:text;margin-top:15.80pt;mso-position-vertical:absolute;width:133.00pt;height:0.10pt;mso-wrap-distance-left:0.00pt;mso-wrap-distance-top:0.00pt;mso-wrap-distance-right:0.00pt;mso-wrap-distance-bottom:0.00pt;visibility:visible;" path="m0,0l99968,0e" coordsize="100000,100000" filled="f" strokecolor="#000000" strokeweight="0.57pt">
                <v:path textboxrect="0,0,100000,100000"/>
              </v:shape>
            </w:pict>
          </mc:Fallback>
        </mc:AlternateContent>
      </w:r>
      <w:r>
        <w:rPr>
          <w:sz w:val="24"/>
          <w:szCs w:val="24"/>
        </w:rPr>
        <w:t xml:space="preserve">и </w:t>
      </w:r>
      <w:r>
        <w:rPr>
          <w:spacing w:val="-4"/>
          <w:sz w:val="24"/>
          <w:szCs w:val="24"/>
        </w:rPr>
        <w:t>т.д.</w:t>
      </w:r>
    </w:p>
    <w:p w:rsidR="00762893" w:rsidRDefault="00B31E86">
      <w:pPr>
        <w:pStyle w:val="afc"/>
        <w:spacing w:line="322" w:lineRule="exact"/>
        <w:jc w:val="both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8251" behindDoc="0" locked="0" layoutInCell="1" allowOverlap="1">
                <wp:simplePos x="0" y="0"/>
                <wp:positionH relativeFrom="page">
                  <wp:posOffset>2977515</wp:posOffset>
                </wp:positionH>
                <wp:positionV relativeFrom="paragraph">
                  <wp:posOffset>200660</wp:posOffset>
                </wp:positionV>
                <wp:extent cx="356235" cy="1270"/>
                <wp:effectExtent l="0" t="0" r="0" b="0"/>
                <wp:wrapNone/>
                <wp:docPr id="10" name="_x0000_s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5623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355724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356235" h="127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237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9" o:spid="_x0000_s9" style="position:absolute;z-index:251658251;o:allowoverlap:true;o:allowincell:true;mso-position-horizontal-relative:page;margin-left:234.45pt;mso-position-horizontal:absolute;mso-position-vertical-relative:text;margin-top:15.80pt;mso-position-vertical:absolute;width:28.05pt;height:0.10pt;mso-wrap-distance-left:0.00pt;mso-wrap-distance-top:0.00pt;mso-wrap-distance-right:0.00pt;mso-wrap-distance-bottom:0.00pt;visibility:visible;" path="m0,0l99856,0e" coordsize="100000,100000" filled="f" strokecolor="#000000" strokeweight="0.57pt">
                <v:path textboxrect="0,0,100000,100000"/>
              </v:shape>
            </w:pict>
          </mc:Fallback>
        </mc:AlternateConten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целом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Приложение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68"/>
          <w:sz w:val="24"/>
          <w:szCs w:val="24"/>
        </w:rPr>
        <w:t xml:space="preserve">    </w:t>
      </w:r>
      <w:r>
        <w:rPr>
          <w:sz w:val="24"/>
          <w:szCs w:val="24"/>
        </w:rPr>
        <w:t>листах,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pacing w:val="49"/>
          <w:sz w:val="24"/>
          <w:szCs w:val="24"/>
          <w:u w:val="single"/>
        </w:rPr>
        <w:t xml:space="preserve">    </w:t>
      </w:r>
      <w:r>
        <w:rPr>
          <w:spacing w:val="-4"/>
          <w:sz w:val="24"/>
          <w:szCs w:val="24"/>
        </w:rPr>
        <w:t>экз.</w:t>
      </w:r>
    </w:p>
    <w:p w:rsidR="00762893" w:rsidRDefault="00B31E86">
      <w:pPr>
        <w:pStyle w:val="afc"/>
        <w:tabs>
          <w:tab w:val="left" w:pos="2167"/>
          <w:tab w:val="left" w:pos="4736"/>
          <w:tab w:val="left" w:pos="824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pacing w:val="69"/>
          <w:sz w:val="24"/>
          <w:szCs w:val="24"/>
          <w:u w:val="single"/>
        </w:rPr>
        <w:t xml:space="preserve">   </w:t>
      </w:r>
      <w:r>
        <w:rPr>
          <w:spacing w:val="-10"/>
          <w:sz w:val="24"/>
          <w:szCs w:val="24"/>
        </w:rPr>
        <w:t>»</w:t>
      </w:r>
      <w:r>
        <w:rPr>
          <w:sz w:val="24"/>
          <w:szCs w:val="24"/>
          <w:u w:val="single"/>
        </w:rPr>
        <w:tab/>
      </w:r>
      <w:r>
        <w:rPr>
          <w:spacing w:val="80"/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 xml:space="preserve">г. </w:t>
      </w:r>
      <w:r>
        <w:rPr>
          <w:sz w:val="24"/>
          <w:szCs w:val="24"/>
          <w:u w:val="single"/>
        </w:rPr>
        <w:tab/>
      </w:r>
      <w:r>
        <w:rPr>
          <w:spacing w:val="-10"/>
          <w:sz w:val="24"/>
          <w:szCs w:val="24"/>
        </w:rPr>
        <w:t>/</w:t>
      </w:r>
      <w:r>
        <w:rPr>
          <w:sz w:val="24"/>
          <w:szCs w:val="24"/>
          <w:u w:val="single"/>
        </w:rPr>
        <w:tab/>
      </w:r>
    </w:p>
    <w:p w:rsidR="00762893" w:rsidRDefault="00B31E86">
      <w:pPr>
        <w:jc w:val="center"/>
        <w:rPr>
          <w:spacing w:val="-2"/>
          <w:sz w:val="20"/>
        </w:rPr>
      </w:pPr>
      <w:r>
        <w:rPr>
          <w:sz w:val="20"/>
        </w:rPr>
        <w:t xml:space="preserve">                                подпись</w:t>
      </w:r>
      <w:r>
        <w:rPr>
          <w:spacing w:val="-10"/>
          <w:sz w:val="20"/>
        </w:rPr>
        <w:t xml:space="preserve">                              </w:t>
      </w:r>
      <w:r>
        <w:rPr>
          <w:sz w:val="20"/>
        </w:rPr>
        <w:t>расшифровка</w:t>
      </w:r>
      <w:r>
        <w:rPr>
          <w:spacing w:val="-9"/>
          <w:sz w:val="20"/>
        </w:rPr>
        <w:t xml:space="preserve"> </w:t>
      </w:r>
      <w:r>
        <w:rPr>
          <w:sz w:val="20"/>
        </w:rPr>
        <w:t>(И.О.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Фамилия)</w:t>
      </w:r>
    </w:p>
    <w:p w:rsidR="00762893" w:rsidRDefault="00762893">
      <w:pPr>
        <w:shd w:val="clear" w:color="auto" w:fill="FFFFFF"/>
        <w:tabs>
          <w:tab w:val="left" w:pos="9639"/>
        </w:tabs>
        <w:spacing w:before="10"/>
        <w:rPr>
          <w:spacing w:val="-2"/>
          <w:sz w:val="24"/>
          <w:szCs w:val="24"/>
        </w:rPr>
      </w:pPr>
    </w:p>
    <w:p w:rsidR="00762893" w:rsidRDefault="00B31E86">
      <w:pPr>
        <w:shd w:val="clear" w:color="auto" w:fill="FFFFFF"/>
        <w:tabs>
          <w:tab w:val="left" w:pos="9639"/>
        </w:tabs>
        <w:spacing w:before="10"/>
        <w:ind w:firstLine="5102"/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  <w:t>Приложение 2</w:t>
      </w:r>
    </w:p>
    <w:p w:rsidR="00762893" w:rsidRDefault="00B31E86">
      <w:pPr>
        <w:shd w:val="clear" w:color="auto" w:fill="FFFFFF"/>
        <w:tabs>
          <w:tab w:val="left" w:pos="9639"/>
        </w:tabs>
        <w:spacing w:before="10"/>
        <w:ind w:firstLine="5102"/>
        <w:rPr>
          <w:bCs/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к </w:t>
      </w:r>
      <w:r>
        <w:rPr>
          <w:bCs/>
          <w:color w:val="000000"/>
          <w:spacing w:val="1"/>
          <w:sz w:val="24"/>
          <w:szCs w:val="24"/>
        </w:rPr>
        <w:t xml:space="preserve">Положению об увековечении памяти </w:t>
      </w:r>
    </w:p>
    <w:p w:rsidR="00762893" w:rsidRDefault="00B31E86">
      <w:pPr>
        <w:shd w:val="clear" w:color="auto" w:fill="FFFFFF"/>
        <w:tabs>
          <w:tab w:val="left" w:pos="9639"/>
        </w:tabs>
        <w:spacing w:before="10"/>
        <w:ind w:firstLine="5102"/>
        <w:rPr>
          <w:bCs/>
          <w:color w:val="000000"/>
          <w:spacing w:val="1"/>
          <w:sz w:val="24"/>
          <w:szCs w:val="24"/>
        </w:rPr>
      </w:pPr>
      <w:r>
        <w:rPr>
          <w:bCs/>
          <w:color w:val="000000"/>
          <w:spacing w:val="1"/>
          <w:sz w:val="24"/>
          <w:szCs w:val="24"/>
        </w:rPr>
        <w:t xml:space="preserve">погибших при защите Отечества, </w:t>
      </w:r>
    </w:p>
    <w:p w:rsidR="00762893" w:rsidRDefault="00B31E86">
      <w:pPr>
        <w:shd w:val="clear" w:color="auto" w:fill="FFFFFF"/>
        <w:tabs>
          <w:tab w:val="left" w:pos="9639"/>
        </w:tabs>
        <w:spacing w:before="10"/>
        <w:ind w:firstLine="5102"/>
        <w:rPr>
          <w:bCs/>
          <w:spacing w:val="-2"/>
          <w:sz w:val="24"/>
          <w:szCs w:val="24"/>
        </w:rPr>
      </w:pPr>
      <w:r>
        <w:rPr>
          <w:bCs/>
          <w:color w:val="000000"/>
          <w:spacing w:val="1"/>
          <w:sz w:val="24"/>
          <w:szCs w:val="24"/>
        </w:rPr>
        <w:t xml:space="preserve">в том числе </w:t>
      </w:r>
      <w:r>
        <w:rPr>
          <w:bCs/>
          <w:spacing w:val="-2"/>
          <w:sz w:val="24"/>
          <w:szCs w:val="24"/>
        </w:rPr>
        <w:t xml:space="preserve">погибших (умерших) </w:t>
      </w:r>
    </w:p>
    <w:p w:rsidR="00762893" w:rsidRDefault="00B31E86">
      <w:pPr>
        <w:shd w:val="clear" w:color="auto" w:fill="FFFFFF"/>
        <w:tabs>
          <w:tab w:val="left" w:pos="9639"/>
        </w:tabs>
        <w:spacing w:before="10"/>
        <w:ind w:firstLine="5102"/>
        <w:rPr>
          <w:color w:val="000000"/>
          <w:spacing w:val="1"/>
          <w:sz w:val="24"/>
        </w:rPr>
      </w:pPr>
      <w:r>
        <w:rPr>
          <w:bCs/>
          <w:spacing w:val="-2"/>
          <w:sz w:val="24"/>
          <w:szCs w:val="24"/>
        </w:rPr>
        <w:t>участников специальной военной операции</w:t>
      </w:r>
      <w:r>
        <w:rPr>
          <w:color w:val="000000"/>
          <w:spacing w:val="1"/>
          <w:sz w:val="24"/>
        </w:rPr>
        <w:t xml:space="preserve"> </w:t>
      </w:r>
    </w:p>
    <w:p w:rsidR="00762893" w:rsidRDefault="00762893">
      <w:pPr>
        <w:spacing w:before="73"/>
        <w:ind w:right="1035"/>
        <w:rPr>
          <w:bCs/>
        </w:rPr>
      </w:pPr>
    </w:p>
    <w:p w:rsidR="00762893" w:rsidRDefault="00B31E86">
      <w:pPr>
        <w:spacing w:before="73"/>
        <w:ind w:right="1035"/>
        <w:jc w:val="center"/>
        <w:rPr>
          <w:bCs/>
        </w:rPr>
      </w:pPr>
      <w:r>
        <w:rPr>
          <w:bCs/>
        </w:rPr>
        <w:t>Форма</w:t>
      </w:r>
      <w:r>
        <w:rPr>
          <w:bCs/>
          <w:spacing w:val="-8"/>
        </w:rPr>
        <w:t xml:space="preserve"> </w:t>
      </w:r>
      <w:r>
        <w:rPr>
          <w:bCs/>
        </w:rPr>
        <w:t>Ходатайства</w:t>
      </w:r>
      <w:r>
        <w:rPr>
          <w:bCs/>
          <w:spacing w:val="-8"/>
        </w:rPr>
        <w:t xml:space="preserve"> </w:t>
      </w:r>
      <w:r>
        <w:rPr>
          <w:bCs/>
        </w:rPr>
        <w:t>от</w:t>
      </w:r>
      <w:r>
        <w:rPr>
          <w:bCs/>
          <w:spacing w:val="-8"/>
        </w:rPr>
        <w:t xml:space="preserve"> </w:t>
      </w:r>
      <w:r>
        <w:rPr>
          <w:bCs/>
        </w:rPr>
        <w:t>юридического</w:t>
      </w:r>
      <w:r>
        <w:rPr>
          <w:bCs/>
          <w:spacing w:val="-7"/>
        </w:rPr>
        <w:t xml:space="preserve"> </w:t>
      </w:r>
      <w:r>
        <w:rPr>
          <w:bCs/>
        </w:rPr>
        <w:t>лица</w:t>
      </w:r>
    </w:p>
    <w:p w:rsidR="00762893" w:rsidRDefault="00762893">
      <w:pPr>
        <w:spacing w:before="73"/>
        <w:ind w:right="1035"/>
        <w:jc w:val="center"/>
        <w:rPr>
          <w:bCs/>
        </w:rPr>
      </w:pPr>
    </w:p>
    <w:p w:rsidR="00762893" w:rsidRDefault="00B31E86">
      <w:pPr>
        <w:spacing w:before="73"/>
        <w:ind w:left="5103" w:right="1035"/>
        <w:rPr>
          <w:bCs/>
          <w:sz w:val="24"/>
          <w:szCs w:val="24"/>
        </w:rPr>
      </w:pPr>
      <w:r>
        <w:rPr>
          <w:bCs/>
          <w:sz w:val="24"/>
          <w:szCs w:val="24"/>
        </w:rPr>
        <w:t>В комиссию по увековечению памяти погибших при защите Отечества, в том числе погибших (умерших) участников специальной военной операции</w:t>
      </w:r>
    </w:p>
    <w:p w:rsidR="00762893" w:rsidRDefault="00B31E86">
      <w:pPr>
        <w:tabs>
          <w:tab w:val="left" w:pos="8136"/>
        </w:tabs>
        <w:spacing w:line="252" w:lineRule="exact"/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>
        <w:rPr>
          <w:sz w:val="22"/>
          <w:szCs w:val="22"/>
          <w:u w:val="single"/>
        </w:rPr>
        <w:tab/>
        <w:t>_______</w:t>
      </w:r>
    </w:p>
    <w:p w:rsidR="00762893" w:rsidRDefault="00B31E86">
      <w:pPr>
        <w:spacing w:line="252" w:lineRule="exact"/>
        <w:ind w:left="5103"/>
        <w:rPr>
          <w:sz w:val="20"/>
        </w:rPr>
      </w:pPr>
      <w:r>
        <w:rPr>
          <w:spacing w:val="-5"/>
          <w:sz w:val="20"/>
        </w:rPr>
        <w:t xml:space="preserve">                                      ФИО</w:t>
      </w:r>
    </w:p>
    <w:p w:rsidR="00762893" w:rsidRDefault="00B31E86">
      <w:pPr>
        <w:tabs>
          <w:tab w:val="left" w:pos="9041"/>
        </w:tabs>
        <w:ind w:left="5103"/>
        <w:rPr>
          <w:u w:val="single"/>
        </w:rPr>
      </w:pPr>
      <w:r>
        <w:rPr>
          <w:sz w:val="22"/>
          <w:szCs w:val="22"/>
        </w:rPr>
        <w:t>представителя</w:t>
      </w:r>
      <w:r>
        <w:t xml:space="preserve"> </w:t>
      </w:r>
      <w:r>
        <w:rPr>
          <w:u w:val="single"/>
        </w:rPr>
        <w:tab/>
      </w:r>
    </w:p>
    <w:p w:rsidR="00762893" w:rsidRDefault="00B31E86">
      <w:pPr>
        <w:tabs>
          <w:tab w:val="left" w:pos="9041"/>
        </w:tabs>
        <w:ind w:left="5103"/>
        <w:rPr>
          <w:u w:val="singl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3909695</wp:posOffset>
                </wp:positionH>
                <wp:positionV relativeFrom="paragraph">
                  <wp:posOffset>201930</wp:posOffset>
                </wp:positionV>
                <wp:extent cx="3112135" cy="1270"/>
                <wp:effectExtent l="0" t="0" r="0" b="0"/>
                <wp:wrapTopAndBottom/>
                <wp:docPr id="11" name="_x0000_s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1213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3111550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3112135" h="127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0" o:spid="_x0000_s10" style="position:absolute;z-index:-251656704;o:allowoverlap:true;o:allowincell:true;mso-position-horizontal-relative:page;margin-left:307.85pt;mso-position-horizontal:absolute;mso-position-vertical-relative:text;margin-top:15.90pt;mso-position-vertical:absolute;width:245.05pt;height:0.10pt;mso-wrap-distance-left:0.00pt;mso-wrap-distance-top:0.00pt;mso-wrap-distance-right:0.00pt;mso-wrap-distance-bottom:0.00pt;visibility:visible;" path="m0,0l99979,0e" coordsize="100000,100000" filled="f" strokecolor="#000000" strokeweight="0.58pt">
                <v:path textboxrect="0,0,100000,100000"/>
                <w10:wrap type="topAndBottom"/>
              </v:shape>
            </w:pict>
          </mc:Fallback>
        </mc:AlternateContent>
      </w:r>
    </w:p>
    <w:p w:rsidR="00762893" w:rsidRDefault="00B31E86">
      <w:pPr>
        <w:tabs>
          <w:tab w:val="left" w:pos="5103"/>
        </w:tabs>
        <w:ind w:left="5103"/>
        <w:jc w:val="center"/>
        <w:rPr>
          <w:sz w:val="20"/>
        </w:rPr>
      </w:pPr>
      <w:r>
        <w:rPr>
          <w:spacing w:val="-2"/>
          <w:sz w:val="20"/>
        </w:rPr>
        <w:t>(полное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наименование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организационно-правовой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формы)</w:t>
      </w:r>
    </w:p>
    <w:p w:rsidR="00762893" w:rsidRDefault="00B31E86">
      <w:pPr>
        <w:pStyle w:val="afc"/>
        <w:tabs>
          <w:tab w:val="left" w:pos="5103"/>
          <w:tab w:val="left" w:pos="9294"/>
        </w:tabs>
        <w:spacing w:line="322" w:lineRule="exact"/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руководитель ИП/юр. лица </w:t>
      </w:r>
      <w:r>
        <w:rPr>
          <w:sz w:val="22"/>
          <w:szCs w:val="22"/>
          <w:u w:val="single"/>
        </w:rPr>
        <w:tab/>
      </w:r>
    </w:p>
    <w:p w:rsidR="00762893" w:rsidRDefault="00B31E86">
      <w:pPr>
        <w:pStyle w:val="afc"/>
        <w:tabs>
          <w:tab w:val="left" w:pos="5103"/>
          <w:tab w:val="left" w:pos="9171"/>
        </w:tabs>
        <w:ind w:left="5103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юридический адрес: </w:t>
      </w:r>
      <w:r>
        <w:rPr>
          <w:sz w:val="22"/>
          <w:szCs w:val="22"/>
          <w:u w:val="single"/>
        </w:rPr>
        <w:tab/>
      </w:r>
    </w:p>
    <w:p w:rsidR="00762893" w:rsidRDefault="00B31E86">
      <w:pPr>
        <w:pStyle w:val="afc"/>
        <w:tabs>
          <w:tab w:val="left" w:pos="5103"/>
          <w:tab w:val="left" w:pos="9171"/>
        </w:tabs>
        <w:ind w:left="5103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3960495</wp:posOffset>
                </wp:positionH>
                <wp:positionV relativeFrom="paragraph">
                  <wp:posOffset>200660</wp:posOffset>
                </wp:positionV>
                <wp:extent cx="3024505" cy="1270"/>
                <wp:effectExtent l="0" t="0" r="0" b="0"/>
                <wp:wrapTopAndBottom/>
                <wp:docPr id="12" name="_x0000_s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2450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3023925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3024505" h="127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1" o:spid="_x0000_s11" style="position:absolute;z-index:-251659776;o:allowoverlap:true;o:allowincell:true;mso-position-horizontal-relative:page;margin-left:311.85pt;mso-position-horizontal:absolute;mso-position-vertical-relative:text;margin-top:15.80pt;mso-position-vertical:absolute;width:238.15pt;height:0.10pt;mso-wrap-distance-left:0.00pt;mso-wrap-distance-top:0.00pt;mso-wrap-distance-right:0.00pt;mso-wrap-distance-bottom:0.00pt;visibility:visible;" path="m0,0l99979,0e" coordsize="100000,100000" filled="f" strokecolor="#000000" strokeweight="0.58pt">
                <v:path textboxrect="0,0,100000,100000"/>
                <w10:wrap type="topAndBottom"/>
              </v:shape>
            </w:pict>
          </mc:Fallback>
        </mc:AlternateContent>
      </w:r>
    </w:p>
    <w:p w:rsidR="00762893" w:rsidRDefault="00B31E86">
      <w:pPr>
        <w:pStyle w:val="afc"/>
        <w:tabs>
          <w:tab w:val="left" w:pos="5103"/>
          <w:tab w:val="left" w:pos="9244"/>
        </w:tabs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адрес для корреспонденции: </w:t>
      </w:r>
      <w:r>
        <w:rPr>
          <w:sz w:val="22"/>
          <w:szCs w:val="22"/>
          <w:u w:val="single"/>
        </w:rPr>
        <w:tab/>
      </w:r>
    </w:p>
    <w:p w:rsidR="00762893" w:rsidRDefault="00B31E86">
      <w:pPr>
        <w:pStyle w:val="afc"/>
        <w:tabs>
          <w:tab w:val="left" w:pos="5103"/>
        </w:tabs>
        <w:ind w:left="5103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3960495</wp:posOffset>
                </wp:positionH>
                <wp:positionV relativeFrom="paragraph">
                  <wp:posOffset>201930</wp:posOffset>
                </wp:positionV>
                <wp:extent cx="2757805" cy="1270"/>
                <wp:effectExtent l="0" t="0" r="0" b="0"/>
                <wp:wrapTopAndBottom/>
                <wp:docPr id="13" name="_x0000_s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5780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757355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2757805" h="127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2" o:spid="_x0000_s12" style="position:absolute;z-index:-251661824;o:allowoverlap:true;o:allowincell:true;mso-position-horizontal-relative:page;margin-left:311.85pt;mso-position-horizontal:absolute;mso-position-vertical-relative:text;margin-top:15.90pt;mso-position-vertical:absolute;width:217.15pt;height:0.10pt;mso-wrap-distance-left:0.00pt;mso-wrap-distance-top:0.00pt;mso-wrap-distance-right:0.00pt;mso-wrap-distance-bottom:0.00pt;visibility:visible;" path="m0,0l99981,0e" coordsize="100000,100000" filled="f" strokecolor="#000000" strokeweight="0.58pt">
                <v:path textboxrect="0,0,100000,100000"/>
                <w10:wrap type="topAndBottom"/>
              </v:shape>
            </w:pict>
          </mc:Fallback>
        </mc:AlternateContent>
      </w:r>
    </w:p>
    <w:p w:rsidR="00762893" w:rsidRDefault="00B31E86">
      <w:pPr>
        <w:pStyle w:val="afc"/>
        <w:tabs>
          <w:tab w:val="left" w:pos="5103"/>
          <w:tab w:val="left" w:pos="9421"/>
        </w:tabs>
        <w:ind w:left="5103"/>
      </w:pPr>
      <w:r>
        <w:rPr>
          <w:sz w:val="22"/>
          <w:szCs w:val="22"/>
        </w:rPr>
        <w:t>контактные данные</w:t>
      </w:r>
      <w:r>
        <w:t xml:space="preserve">: </w:t>
      </w:r>
      <w:r>
        <w:rPr>
          <w:u w:val="single"/>
        </w:rPr>
        <w:tab/>
      </w:r>
    </w:p>
    <w:p w:rsidR="00762893" w:rsidRDefault="00B31E86">
      <w:pPr>
        <w:pStyle w:val="afc"/>
        <w:tabs>
          <w:tab w:val="left" w:pos="5103"/>
        </w:tabs>
        <w:ind w:left="5103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3998595</wp:posOffset>
                </wp:positionH>
                <wp:positionV relativeFrom="paragraph">
                  <wp:posOffset>200660</wp:posOffset>
                </wp:positionV>
                <wp:extent cx="3023235" cy="1270"/>
                <wp:effectExtent l="0" t="0" r="0" b="0"/>
                <wp:wrapTopAndBottom/>
                <wp:docPr id="14" name="_x0000_s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3022677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3023235" h="127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3" o:spid="_x0000_s13" style="position:absolute;z-index:-251663872;o:allowoverlap:true;o:allowincell:true;mso-position-horizontal-relative:page;margin-left:314.85pt;mso-position-horizontal:absolute;mso-position-vertical-relative:text;margin-top:15.80pt;mso-position-vertical:absolute;width:238.05pt;height:0.10pt;mso-wrap-distance-left:0.00pt;mso-wrap-distance-top:0.00pt;mso-wrap-distance-right:0.00pt;mso-wrap-distance-bottom:0.00pt;visibility:visible;" path="m0,0l99981,0e" coordsize="100000,100000" filled="f" strokecolor="#000000" strokeweight="0.58pt">
                <v:path textboxrect="0,0,100000,100000"/>
                <w10:wrap type="topAndBottom"/>
              </v:shape>
            </w:pict>
          </mc:Fallback>
        </mc:AlternateContent>
      </w:r>
    </w:p>
    <w:p w:rsidR="00762893" w:rsidRDefault="00B31E86">
      <w:pPr>
        <w:tabs>
          <w:tab w:val="left" w:pos="5103"/>
        </w:tabs>
        <w:ind w:left="5103"/>
        <w:rPr>
          <w:sz w:val="20"/>
        </w:rPr>
      </w:pPr>
      <w:r>
        <w:rPr>
          <w:sz w:val="20"/>
        </w:rPr>
        <w:t>(номер</w:t>
      </w:r>
      <w:r>
        <w:rPr>
          <w:spacing w:val="-6"/>
          <w:sz w:val="20"/>
        </w:rPr>
        <w:t xml:space="preserve"> </w:t>
      </w:r>
      <w:r>
        <w:rPr>
          <w:sz w:val="20"/>
        </w:rPr>
        <w:t>телефона/факса,</w:t>
      </w:r>
      <w:r>
        <w:rPr>
          <w:spacing w:val="-5"/>
          <w:sz w:val="20"/>
        </w:rPr>
        <w:t xml:space="preserve"> </w:t>
      </w:r>
      <w:r>
        <w:rPr>
          <w:sz w:val="20"/>
        </w:rPr>
        <w:t>e-mail</w:t>
      </w:r>
      <w:r>
        <w:rPr>
          <w:spacing w:val="-6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762893" w:rsidRDefault="00B31E86">
      <w:pPr>
        <w:pStyle w:val="afc"/>
        <w:tabs>
          <w:tab w:val="left" w:pos="5103"/>
          <w:tab w:val="left" w:pos="9263"/>
        </w:tabs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ОГРН/ИНН </w:t>
      </w:r>
      <w:r>
        <w:rPr>
          <w:sz w:val="22"/>
          <w:szCs w:val="22"/>
          <w:u w:val="single"/>
        </w:rPr>
        <w:tab/>
      </w:r>
    </w:p>
    <w:p w:rsidR="00762893" w:rsidRDefault="00762893">
      <w:pPr>
        <w:pStyle w:val="afc"/>
        <w:tabs>
          <w:tab w:val="left" w:pos="5103"/>
        </w:tabs>
        <w:ind w:left="0" w:right="138"/>
        <w:jc w:val="center"/>
        <w:rPr>
          <w:spacing w:val="-2"/>
        </w:rPr>
      </w:pPr>
    </w:p>
    <w:p w:rsidR="00762893" w:rsidRDefault="00B31E86">
      <w:pPr>
        <w:pStyle w:val="afc"/>
        <w:ind w:left="0" w:right="138"/>
        <w:jc w:val="center"/>
      </w:pPr>
      <w:r>
        <w:rPr>
          <w:spacing w:val="-2"/>
        </w:rPr>
        <w:t>ХОДАТАЙСТВО</w:t>
      </w:r>
    </w:p>
    <w:p w:rsidR="00762893" w:rsidRDefault="00762893">
      <w:pPr>
        <w:pStyle w:val="afc"/>
        <w:ind w:left="0"/>
      </w:pPr>
    </w:p>
    <w:p w:rsidR="00762893" w:rsidRDefault="00B31E86">
      <w:pPr>
        <w:pStyle w:val="afc"/>
        <w:tabs>
          <w:tab w:val="left" w:pos="9389"/>
        </w:tabs>
        <w:spacing w:before="1"/>
        <w:ind w:left="0" w:right="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Просим увековечить память </w:t>
      </w:r>
      <w:r>
        <w:rPr>
          <w:sz w:val="24"/>
          <w:szCs w:val="24"/>
          <w:u w:val="single"/>
        </w:rPr>
        <w:tab/>
      </w:r>
    </w:p>
    <w:p w:rsidR="00762893" w:rsidRDefault="00B31E86">
      <w:pPr>
        <w:pStyle w:val="afc"/>
        <w:spacing w:before="61"/>
        <w:ind w:left="0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2706833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866765" cy="1270"/>
                <wp:effectExtent l="0" t="0" r="0" b="0"/>
                <wp:wrapTopAndBottom/>
                <wp:docPr id="15" name="_x0000_s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5866512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5866765" h="127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4" o:spid="_x0000_s14" style="position:absolute;z-index:-252706833;o:allowoverlap:true;o:allowincell:true;mso-position-horizontal-relative:page;margin-left:85.10pt;mso-position-horizontal:absolute;mso-position-vertical-relative:text;margin-top:15.80pt;mso-position-vertical:absolute;width:461.95pt;height:0.10pt;mso-wrap-distance-left:0.00pt;mso-wrap-distance-top:0.00pt;mso-wrap-distance-right:0.00pt;mso-wrap-distance-bottom:0.00pt;visibility:visible;" path="m0,0l99995,0e" coordsize="100000,100000" filled="f" strokecolor="#000000" strokeweight="0.58pt">
                <v:path textboxrect="0,0,100000,100000"/>
                <w10:wrap type="topAndBottom"/>
              </v:shape>
            </w:pict>
          </mc:Fallback>
        </mc:AlternateContent>
      </w:r>
    </w:p>
    <w:p w:rsidR="00762893" w:rsidRDefault="00B31E86">
      <w:pPr>
        <w:ind w:right="143"/>
        <w:jc w:val="center"/>
        <w:rPr>
          <w:sz w:val="20"/>
        </w:rPr>
      </w:pPr>
      <w:r>
        <w:rPr>
          <w:sz w:val="20"/>
        </w:rPr>
        <w:t>(о</w:t>
      </w:r>
      <w:r>
        <w:rPr>
          <w:spacing w:val="-6"/>
          <w:sz w:val="20"/>
        </w:rPr>
        <w:t xml:space="preserve"> </w:t>
      </w:r>
      <w:r>
        <w:rPr>
          <w:sz w:val="20"/>
        </w:rPr>
        <w:t>гражданине;</w:t>
      </w:r>
      <w:r>
        <w:rPr>
          <w:spacing w:val="-5"/>
          <w:sz w:val="20"/>
        </w:rPr>
        <w:t xml:space="preserve"> </w:t>
      </w:r>
      <w:r>
        <w:rPr>
          <w:sz w:val="20"/>
        </w:rPr>
        <w:t>об</w:t>
      </w:r>
      <w:r>
        <w:rPr>
          <w:spacing w:val="-7"/>
          <w:sz w:val="20"/>
        </w:rPr>
        <w:t xml:space="preserve"> </w:t>
      </w:r>
      <w:r>
        <w:rPr>
          <w:sz w:val="20"/>
        </w:rPr>
        <w:t>историческом,</w:t>
      </w:r>
      <w:r>
        <w:rPr>
          <w:spacing w:val="-6"/>
          <w:sz w:val="20"/>
        </w:rPr>
        <w:t xml:space="preserve"> </w:t>
      </w:r>
      <w:r>
        <w:rPr>
          <w:sz w:val="20"/>
        </w:rPr>
        <w:t>важном</w:t>
      </w:r>
      <w:r>
        <w:rPr>
          <w:spacing w:val="-5"/>
          <w:sz w:val="20"/>
        </w:rPr>
        <w:t xml:space="preserve"> </w:t>
      </w:r>
      <w:r>
        <w:rPr>
          <w:sz w:val="20"/>
        </w:rPr>
        <w:t>событии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написать)</w:t>
      </w:r>
    </w:p>
    <w:p w:rsidR="00762893" w:rsidRDefault="00B31E86">
      <w:pPr>
        <w:pStyle w:val="afc"/>
        <w:tabs>
          <w:tab w:val="left" w:pos="9299"/>
        </w:tabs>
        <w:rPr>
          <w:sz w:val="24"/>
          <w:szCs w:val="24"/>
        </w:rPr>
      </w:pPr>
      <w:r>
        <w:rPr>
          <w:sz w:val="24"/>
          <w:szCs w:val="24"/>
        </w:rPr>
        <w:t xml:space="preserve">в связи с </w:t>
      </w:r>
      <w:r>
        <w:rPr>
          <w:sz w:val="24"/>
          <w:szCs w:val="24"/>
          <w:u w:val="single"/>
        </w:rPr>
        <w:tab/>
      </w:r>
    </w:p>
    <w:p w:rsidR="00762893" w:rsidRDefault="00B31E86">
      <w:pPr>
        <w:ind w:left="2"/>
        <w:jc w:val="center"/>
        <w:rPr>
          <w:sz w:val="20"/>
        </w:rPr>
      </w:pPr>
      <w:r>
        <w:rPr>
          <w:sz w:val="20"/>
        </w:rPr>
        <w:t>(обоснование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особых</w:t>
      </w:r>
      <w:r>
        <w:rPr>
          <w:spacing w:val="-6"/>
          <w:sz w:val="20"/>
        </w:rPr>
        <w:t xml:space="preserve"> </w:t>
      </w:r>
      <w:r>
        <w:rPr>
          <w:sz w:val="20"/>
        </w:rPr>
        <w:t>заслуг</w:t>
      </w:r>
      <w:r>
        <w:rPr>
          <w:spacing w:val="-6"/>
          <w:sz w:val="20"/>
        </w:rPr>
        <w:t xml:space="preserve"> </w:t>
      </w:r>
      <w:r>
        <w:rPr>
          <w:sz w:val="20"/>
        </w:rPr>
        <w:t>перед</w:t>
      </w:r>
      <w:r>
        <w:rPr>
          <w:spacing w:val="-5"/>
          <w:sz w:val="20"/>
        </w:rPr>
        <w:t xml:space="preserve"> </w:t>
      </w:r>
      <w:r>
        <w:rPr>
          <w:sz w:val="20"/>
        </w:rPr>
        <w:t>районом,</w:t>
      </w:r>
      <w:r>
        <w:rPr>
          <w:spacing w:val="-7"/>
          <w:sz w:val="20"/>
        </w:rPr>
        <w:t xml:space="preserve"> </w:t>
      </w:r>
      <w:r>
        <w:rPr>
          <w:sz w:val="20"/>
        </w:rPr>
        <w:t>страной,</w:t>
      </w:r>
      <w:r>
        <w:rPr>
          <w:spacing w:val="-7"/>
          <w:sz w:val="20"/>
        </w:rPr>
        <w:t xml:space="preserve"> </w:t>
      </w:r>
      <w:r>
        <w:rPr>
          <w:sz w:val="20"/>
        </w:rPr>
        <w:t>народом;</w:t>
      </w:r>
      <w:r>
        <w:rPr>
          <w:spacing w:val="-9"/>
          <w:sz w:val="20"/>
        </w:rPr>
        <w:t xml:space="preserve"> </w:t>
      </w:r>
      <w:r>
        <w:rPr>
          <w:sz w:val="20"/>
        </w:rPr>
        <w:t>особого</w:t>
      </w:r>
      <w:r>
        <w:rPr>
          <w:spacing w:val="-6"/>
          <w:sz w:val="20"/>
        </w:rPr>
        <w:t xml:space="preserve"> </w:t>
      </w:r>
      <w:r>
        <w:rPr>
          <w:sz w:val="20"/>
        </w:rPr>
        <w:t>значения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истории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района)</w:t>
      </w:r>
    </w:p>
    <w:p w:rsidR="00762893" w:rsidRDefault="00B31E86">
      <w:pPr>
        <w:pStyle w:val="afc"/>
        <w:rPr>
          <w:sz w:val="24"/>
          <w:szCs w:val="24"/>
        </w:rPr>
      </w:pPr>
      <w:r>
        <w:rPr>
          <w:sz w:val="24"/>
          <w:szCs w:val="24"/>
        </w:rPr>
        <w:t>Предлагаемая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форма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увековечения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памяти:</w:t>
      </w:r>
    </w:p>
    <w:p w:rsidR="00762893" w:rsidRDefault="00B31E86">
      <w:pPr>
        <w:pStyle w:val="afc"/>
        <w:spacing w:before="112"/>
        <w:ind w:left="0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270683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233045</wp:posOffset>
                </wp:positionV>
                <wp:extent cx="5780405" cy="1270"/>
                <wp:effectExtent l="0" t="0" r="0" b="0"/>
                <wp:wrapTopAndBottom/>
                <wp:docPr id="16" name="_x0000_s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5779923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5780405" h="127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5" o:spid="_x0000_s15" style="position:absolute;z-index:-252706834;o:allowoverlap:true;o:allowincell:true;mso-position-horizontal-relative:page;margin-left:85.10pt;mso-position-horizontal:absolute;mso-position-vertical-relative:text;margin-top:18.35pt;mso-position-vertical:absolute;width:455.15pt;height:0.10pt;mso-wrap-distance-left:0.00pt;mso-wrap-distance-top:0.00pt;mso-wrap-distance-right:0.00pt;mso-wrap-distance-bottom:0.00pt;visibility:visible;" path="m0,0l99991,0e" coordsize="100000,100000" filled="f" strokecolor="#000000" strokeweight="0.58pt">
                <v:path textboxrect="0,0,100000,100000"/>
                <w10:wrap type="topAndBottom"/>
              </v:shape>
            </w:pict>
          </mc:Fallback>
        </mc:AlternateContent>
      </w:r>
    </w:p>
    <w:p w:rsidR="00762893" w:rsidRDefault="00B31E86">
      <w:pPr>
        <w:pStyle w:val="afc"/>
        <w:spacing w:before="81"/>
        <w:ind w:left="0"/>
        <w:jc w:val="both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2706835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212725</wp:posOffset>
                </wp:positionV>
                <wp:extent cx="5870575" cy="1270"/>
                <wp:effectExtent l="0" t="0" r="0" b="0"/>
                <wp:wrapTopAndBottom/>
                <wp:docPr id="17" name="_x0000_s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5870472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5870575" h="127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6" o:spid="_x0000_s16" style="position:absolute;z-index:-252706835;o:allowoverlap:true;o:allowincell:true;mso-position-horizontal-relative:page;margin-left:85.10pt;mso-position-horizontal:absolute;mso-position-vertical-relative:text;margin-top:16.75pt;mso-position-vertical:absolute;width:462.25pt;height:0.10pt;mso-wrap-distance-left:0.00pt;mso-wrap-distance-top:0.00pt;mso-wrap-distance-right:0.00pt;mso-wrap-distance-bottom:0.00pt;visibility:visible;" path="m0,0l99998,0e" coordsize="100000,100000" filled="f" strokecolor="#000000" strokeweight="0.58pt">
                <v:path textboxrect="0,0,100000,100000"/>
                <w10:wrap type="topAndBottom"/>
              </v:shape>
            </w:pict>
          </mc:Fallback>
        </mc:AlternateContent>
      </w:r>
      <w:r>
        <w:rPr>
          <w:sz w:val="24"/>
          <w:szCs w:val="24"/>
        </w:rPr>
        <w:t>присвоение имени муниципальному предприятию, образовательной организации, учреждению, организации и другому объекту; установка мемориальной доски на фасаде жилого дома, на фасаде или внутри здания предприятия, учреждения, организации, учебного заведения, иного объекта (указать нужное); установка обелисков, памятников и иных памятных знаков и форм на территории поселения; занесение фамилии погибшего при защите Отечества и других сведений о нем в книгу Памяти, на стелу и/или другой объект (указать какой); организация акций увековечения памяти: митинг, собрание, спортивные состязание, выставку, публикацию в средствах массовой информации (указать нужное).</w:t>
      </w:r>
    </w:p>
    <w:p w:rsidR="00762893" w:rsidRDefault="00B31E86">
      <w:pPr>
        <w:pStyle w:val="afc"/>
        <w:spacing w:before="74" w:line="242" w:lineRule="auto"/>
        <w:ind w:right="135"/>
        <w:jc w:val="both"/>
        <w:rPr>
          <w:sz w:val="24"/>
          <w:szCs w:val="24"/>
        </w:rPr>
      </w:pPr>
      <w:r>
        <w:rPr>
          <w:sz w:val="24"/>
          <w:szCs w:val="24"/>
        </w:rPr>
        <w:t>В целях документального подтверждения особых заслуг/особого значения в истории поселения прилагаются копии следующих документов:</w:t>
      </w:r>
    </w:p>
    <w:p w:rsidR="00762893" w:rsidRDefault="00B31E86">
      <w:pPr>
        <w:pStyle w:val="a3"/>
        <w:tabs>
          <w:tab w:val="left" w:pos="281"/>
          <w:tab w:val="left" w:pos="2448"/>
        </w:tabs>
        <w:spacing w:line="317" w:lineRule="exact"/>
        <w:ind w:left="281" w:firstLine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1.  </w:t>
      </w:r>
      <w:r>
        <w:rPr>
          <w:sz w:val="24"/>
          <w:szCs w:val="24"/>
          <w:u w:val="single"/>
        </w:rPr>
        <w:tab/>
      </w:r>
    </w:p>
    <w:p w:rsidR="00762893" w:rsidRDefault="00B31E86">
      <w:pPr>
        <w:pStyle w:val="a3"/>
        <w:tabs>
          <w:tab w:val="left" w:pos="281"/>
          <w:tab w:val="left" w:pos="1822"/>
        </w:tabs>
        <w:spacing w:line="322" w:lineRule="exact"/>
        <w:ind w:left="281" w:firstLine="0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 xml:space="preserve">2.  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и </w:t>
      </w:r>
      <w:r>
        <w:rPr>
          <w:spacing w:val="-4"/>
          <w:sz w:val="24"/>
          <w:szCs w:val="24"/>
        </w:rPr>
        <w:t>т.д.</w:t>
      </w:r>
    </w:p>
    <w:p w:rsidR="00762893" w:rsidRDefault="00B31E86">
      <w:pPr>
        <w:pStyle w:val="afc"/>
        <w:tabs>
          <w:tab w:val="left" w:pos="9029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Кроме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того,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прилагается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оригинал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протокола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проведении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собрания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</w:p>
    <w:p w:rsidR="00762893" w:rsidRDefault="00B31E86">
      <w:pPr>
        <w:pStyle w:val="afc"/>
        <w:rPr>
          <w:sz w:val="24"/>
          <w:szCs w:val="24"/>
        </w:rPr>
      </w:pPr>
      <w:r>
        <w:rPr>
          <w:sz w:val="24"/>
          <w:szCs w:val="24"/>
        </w:rPr>
        <w:t>лист.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экз.</w:t>
      </w:r>
    </w:p>
    <w:p w:rsidR="00762893" w:rsidRDefault="00B31E86">
      <w:pPr>
        <w:pStyle w:val="afc"/>
        <w:tabs>
          <w:tab w:val="left" w:pos="3614"/>
          <w:tab w:val="left" w:pos="3794"/>
          <w:tab w:val="left" w:pos="5384"/>
        </w:tabs>
        <w:spacing w:line="242" w:lineRule="auto"/>
        <w:ind w:right="1366"/>
        <w:rPr>
          <w:sz w:val="24"/>
          <w:szCs w:val="24"/>
        </w:rPr>
      </w:pPr>
      <w:r>
        <w:rPr>
          <w:sz w:val="24"/>
          <w:szCs w:val="24"/>
        </w:rPr>
        <w:t xml:space="preserve">/оригинал доверенности на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лист.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экз.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(нужное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подчеркнуть). В целом Приложение на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листах, в </w:t>
      </w:r>
      <w:r>
        <w:rPr>
          <w:sz w:val="24"/>
          <w:szCs w:val="24"/>
          <w:u w:val="single"/>
        </w:rPr>
        <w:tab/>
      </w:r>
      <w:r>
        <w:rPr>
          <w:spacing w:val="-4"/>
          <w:sz w:val="24"/>
          <w:szCs w:val="24"/>
        </w:rPr>
        <w:t>экз.</w:t>
      </w:r>
    </w:p>
    <w:p w:rsidR="00762893" w:rsidRDefault="00B31E86">
      <w:pPr>
        <w:pStyle w:val="afc"/>
        <w:tabs>
          <w:tab w:val="left" w:pos="563"/>
          <w:tab w:val="left" w:pos="2167"/>
          <w:tab w:val="left" w:pos="2937"/>
          <w:tab w:val="left" w:pos="5018"/>
          <w:tab w:val="left" w:pos="7755"/>
        </w:tabs>
        <w:spacing w:line="317" w:lineRule="exact"/>
        <w:rPr>
          <w:sz w:val="24"/>
          <w:szCs w:val="24"/>
        </w:rPr>
      </w:pPr>
      <w:r>
        <w:rPr>
          <w:spacing w:val="-10"/>
          <w:sz w:val="24"/>
          <w:szCs w:val="24"/>
        </w:rPr>
        <w:t>«</w:t>
      </w:r>
      <w:r>
        <w:rPr>
          <w:sz w:val="24"/>
          <w:szCs w:val="24"/>
          <w:u w:val="single"/>
        </w:rPr>
        <w:tab/>
      </w:r>
      <w:r>
        <w:rPr>
          <w:spacing w:val="-10"/>
          <w:sz w:val="24"/>
          <w:szCs w:val="24"/>
        </w:rPr>
        <w:t>»</w:t>
      </w:r>
      <w:r>
        <w:rPr>
          <w:sz w:val="24"/>
          <w:szCs w:val="24"/>
          <w:u w:val="single"/>
        </w:rPr>
        <w:tab/>
      </w:r>
      <w:r>
        <w:rPr>
          <w:spacing w:val="-5"/>
          <w:sz w:val="24"/>
          <w:szCs w:val="24"/>
        </w:rPr>
        <w:t>20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г. </w:t>
      </w:r>
      <w:r>
        <w:rPr>
          <w:sz w:val="24"/>
          <w:szCs w:val="24"/>
          <w:u w:val="single"/>
        </w:rPr>
        <w:tab/>
      </w:r>
      <w:r>
        <w:rPr>
          <w:spacing w:val="-10"/>
          <w:sz w:val="24"/>
          <w:szCs w:val="24"/>
        </w:rPr>
        <w:t>/</w:t>
      </w:r>
      <w:r>
        <w:rPr>
          <w:sz w:val="24"/>
          <w:szCs w:val="24"/>
          <w:u w:val="single"/>
        </w:rPr>
        <w:tab/>
      </w:r>
      <w:r>
        <w:rPr>
          <w:spacing w:val="-10"/>
          <w:sz w:val="24"/>
          <w:szCs w:val="24"/>
        </w:rPr>
        <w:t>)</w:t>
      </w:r>
    </w:p>
    <w:p w:rsidR="00762893" w:rsidRDefault="00762893">
      <w:pPr>
        <w:jc w:val="center"/>
      </w:pPr>
    </w:p>
    <w:p w:rsidR="00762893" w:rsidRDefault="00762893">
      <w:pPr>
        <w:jc w:val="center"/>
      </w:pPr>
    </w:p>
    <w:p w:rsidR="00762893" w:rsidRDefault="00762893">
      <w:pPr>
        <w:rPr>
          <w:szCs w:val="26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rPr>
          <w:color w:val="000000"/>
          <w:spacing w:val="1"/>
          <w:sz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rPr>
          <w:color w:val="000000"/>
          <w:spacing w:val="1"/>
          <w:sz w:val="24"/>
          <w:szCs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rPr>
          <w:color w:val="000000"/>
          <w:spacing w:val="1"/>
          <w:sz w:val="24"/>
          <w:szCs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rPr>
          <w:color w:val="000000"/>
          <w:spacing w:val="1"/>
          <w:sz w:val="24"/>
          <w:szCs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rPr>
          <w:color w:val="000000"/>
          <w:spacing w:val="1"/>
          <w:sz w:val="24"/>
          <w:szCs w:val="24"/>
        </w:rPr>
      </w:pPr>
    </w:p>
    <w:p w:rsidR="00762893" w:rsidRDefault="00762893">
      <w:pPr>
        <w:shd w:val="clear" w:color="auto" w:fill="FFFFFF"/>
        <w:tabs>
          <w:tab w:val="left" w:pos="9639"/>
        </w:tabs>
        <w:spacing w:before="10"/>
        <w:rPr>
          <w:color w:val="000000"/>
          <w:spacing w:val="1"/>
          <w:sz w:val="24"/>
          <w:szCs w:val="24"/>
        </w:rPr>
      </w:pPr>
    </w:p>
    <w:p w:rsidR="00762893" w:rsidRDefault="00B31E86">
      <w:pPr>
        <w:shd w:val="clear" w:color="auto" w:fill="FFFFFF"/>
        <w:tabs>
          <w:tab w:val="left" w:pos="9639"/>
        </w:tabs>
        <w:spacing w:before="10"/>
        <w:ind w:firstLine="5102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lastRenderedPageBreak/>
        <w:t>Приложение 3</w:t>
      </w:r>
    </w:p>
    <w:p w:rsidR="00762893" w:rsidRDefault="00B31E86">
      <w:pPr>
        <w:shd w:val="clear" w:color="auto" w:fill="FFFFFF"/>
        <w:tabs>
          <w:tab w:val="left" w:pos="9639"/>
        </w:tabs>
        <w:spacing w:before="10"/>
        <w:ind w:firstLine="5102"/>
        <w:rPr>
          <w:bCs/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к </w:t>
      </w:r>
      <w:r>
        <w:rPr>
          <w:bCs/>
          <w:color w:val="000000"/>
          <w:spacing w:val="1"/>
          <w:sz w:val="24"/>
          <w:szCs w:val="24"/>
        </w:rPr>
        <w:t xml:space="preserve">Положению об увековечении памяти </w:t>
      </w:r>
    </w:p>
    <w:p w:rsidR="00762893" w:rsidRDefault="00B31E86">
      <w:pPr>
        <w:shd w:val="clear" w:color="auto" w:fill="FFFFFF"/>
        <w:tabs>
          <w:tab w:val="left" w:pos="9639"/>
        </w:tabs>
        <w:spacing w:before="10"/>
        <w:ind w:firstLine="5102"/>
        <w:rPr>
          <w:bCs/>
          <w:color w:val="000000"/>
          <w:spacing w:val="1"/>
          <w:sz w:val="24"/>
          <w:szCs w:val="24"/>
        </w:rPr>
      </w:pPr>
      <w:r>
        <w:rPr>
          <w:bCs/>
          <w:color w:val="000000"/>
          <w:spacing w:val="1"/>
          <w:sz w:val="24"/>
          <w:szCs w:val="24"/>
        </w:rPr>
        <w:t xml:space="preserve">погибших при защите Отечества, в том </w:t>
      </w:r>
    </w:p>
    <w:p w:rsidR="00762893" w:rsidRDefault="00B31E86">
      <w:pPr>
        <w:shd w:val="clear" w:color="auto" w:fill="FFFFFF"/>
        <w:tabs>
          <w:tab w:val="left" w:pos="9639"/>
        </w:tabs>
        <w:spacing w:before="10"/>
        <w:ind w:firstLine="5102"/>
        <w:rPr>
          <w:bCs/>
          <w:spacing w:val="-2"/>
          <w:sz w:val="24"/>
          <w:szCs w:val="24"/>
        </w:rPr>
      </w:pPr>
      <w:r>
        <w:rPr>
          <w:bCs/>
          <w:color w:val="000000"/>
          <w:spacing w:val="1"/>
          <w:sz w:val="24"/>
          <w:szCs w:val="24"/>
        </w:rPr>
        <w:t xml:space="preserve">числе </w:t>
      </w:r>
      <w:r>
        <w:rPr>
          <w:bCs/>
          <w:spacing w:val="-2"/>
          <w:sz w:val="24"/>
          <w:szCs w:val="24"/>
        </w:rPr>
        <w:t xml:space="preserve">погибших (умерших) участников </w:t>
      </w:r>
    </w:p>
    <w:p w:rsidR="00762893" w:rsidRDefault="00B31E86">
      <w:pPr>
        <w:shd w:val="clear" w:color="auto" w:fill="FFFFFF"/>
        <w:tabs>
          <w:tab w:val="left" w:pos="9639"/>
        </w:tabs>
        <w:spacing w:before="10"/>
        <w:ind w:firstLine="5102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специальной военной операции</w:t>
      </w:r>
      <w:r>
        <w:rPr>
          <w:color w:val="000000"/>
          <w:spacing w:val="1"/>
          <w:sz w:val="24"/>
          <w:szCs w:val="24"/>
        </w:rPr>
        <w:t xml:space="preserve"> </w:t>
      </w:r>
    </w:p>
    <w:p w:rsidR="00762893" w:rsidRDefault="00762893">
      <w:pPr>
        <w:shd w:val="clear" w:color="auto" w:fill="FFFFFF"/>
        <w:tabs>
          <w:tab w:val="left" w:pos="9639"/>
        </w:tabs>
        <w:spacing w:before="10"/>
        <w:ind w:left="5664"/>
        <w:rPr>
          <w:bCs/>
          <w:color w:val="000000"/>
          <w:spacing w:val="1"/>
          <w:sz w:val="24"/>
        </w:rPr>
      </w:pPr>
    </w:p>
    <w:p w:rsidR="00762893" w:rsidRDefault="00762893">
      <w:pPr>
        <w:pStyle w:val="afc"/>
        <w:spacing w:line="322" w:lineRule="exact"/>
        <w:ind w:left="0" w:right="135"/>
        <w:jc w:val="center"/>
        <w:rPr>
          <w:bCs/>
          <w:spacing w:val="-2"/>
        </w:rPr>
      </w:pPr>
    </w:p>
    <w:p w:rsidR="00762893" w:rsidRDefault="00B31E86">
      <w:pPr>
        <w:pStyle w:val="afc"/>
        <w:spacing w:line="322" w:lineRule="exact"/>
        <w:ind w:left="0" w:right="135"/>
        <w:jc w:val="center"/>
        <w:rPr>
          <w:bCs/>
        </w:rPr>
      </w:pPr>
      <w:r>
        <w:rPr>
          <w:bCs/>
          <w:spacing w:val="-2"/>
        </w:rPr>
        <w:t>СОГЛАСИЕ</w:t>
      </w:r>
    </w:p>
    <w:p w:rsidR="00762893" w:rsidRDefault="00B31E86">
      <w:pPr>
        <w:pStyle w:val="afc"/>
        <w:ind w:left="0" w:right="139"/>
        <w:jc w:val="center"/>
        <w:rPr>
          <w:bCs/>
        </w:rPr>
      </w:pPr>
      <w:r>
        <w:rPr>
          <w:bCs/>
        </w:rPr>
        <w:t>на</w:t>
      </w:r>
      <w:r>
        <w:rPr>
          <w:bCs/>
          <w:spacing w:val="-6"/>
        </w:rPr>
        <w:t xml:space="preserve"> </w:t>
      </w:r>
      <w:r>
        <w:rPr>
          <w:bCs/>
        </w:rPr>
        <w:t>совершение</w:t>
      </w:r>
      <w:r>
        <w:rPr>
          <w:bCs/>
          <w:spacing w:val="-5"/>
        </w:rPr>
        <w:t xml:space="preserve"> </w:t>
      </w:r>
      <w:r>
        <w:rPr>
          <w:bCs/>
        </w:rPr>
        <w:t>действий</w:t>
      </w:r>
      <w:r>
        <w:rPr>
          <w:bCs/>
          <w:spacing w:val="-5"/>
        </w:rPr>
        <w:t xml:space="preserve"> </w:t>
      </w:r>
      <w:r>
        <w:rPr>
          <w:bCs/>
        </w:rPr>
        <w:t>по</w:t>
      </w:r>
      <w:r>
        <w:rPr>
          <w:bCs/>
          <w:spacing w:val="-8"/>
        </w:rPr>
        <w:t xml:space="preserve"> </w:t>
      </w:r>
      <w:r>
        <w:rPr>
          <w:bCs/>
        </w:rPr>
        <w:t>увековечению</w:t>
      </w:r>
      <w:r>
        <w:rPr>
          <w:bCs/>
          <w:spacing w:val="-6"/>
        </w:rPr>
        <w:t xml:space="preserve"> </w:t>
      </w:r>
      <w:r>
        <w:rPr>
          <w:bCs/>
          <w:spacing w:val="-2"/>
        </w:rPr>
        <w:t>памяти</w:t>
      </w:r>
    </w:p>
    <w:p w:rsidR="00762893" w:rsidRDefault="00B31E86">
      <w:pPr>
        <w:pStyle w:val="afc"/>
        <w:spacing w:before="61"/>
        <w:ind w:left="0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2707859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691505" cy="1270"/>
                <wp:effectExtent l="0" t="0" r="0" b="0"/>
                <wp:wrapTopAndBottom/>
                <wp:docPr id="18" name="_x0000_s1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5691185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5691505" h="127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7" o:spid="_x0000_s17" style="position:absolute;z-index:-252707859;o:allowoverlap:true;o:allowincell:true;mso-position-horizontal-relative:page;margin-left:85.10pt;mso-position-horizontal:absolute;mso-position-vertical-relative:text;margin-top:15.80pt;mso-position-vertical:absolute;width:448.15pt;height:0.10pt;mso-wrap-distance-left:0.00pt;mso-wrap-distance-top:0.00pt;mso-wrap-distance-right:0.00pt;mso-wrap-distance-bottom:0.00pt;visibility:visible;" path="m0,0l99993,0e" coordsize="100000,100000" filled="f" strokecolor="#000000" strokeweight="0.58pt">
                <v:path textboxrect="0,0,100000,100000"/>
                <w10:wrap type="topAndBottom"/>
              </v:shape>
            </w:pict>
          </mc:Fallback>
        </mc:AlternateContent>
      </w:r>
    </w:p>
    <w:p w:rsidR="00762893" w:rsidRDefault="00B31E86">
      <w:pPr>
        <w:ind w:right="144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-8"/>
          <w:sz w:val="20"/>
        </w:rPr>
        <w:t xml:space="preserve"> </w:t>
      </w:r>
      <w:r>
        <w:rPr>
          <w:sz w:val="20"/>
        </w:rPr>
        <w:t>погибшего</w:t>
      </w:r>
      <w:r>
        <w:rPr>
          <w:spacing w:val="-7"/>
          <w:sz w:val="20"/>
        </w:rPr>
        <w:t xml:space="preserve"> </w:t>
      </w:r>
      <w:r>
        <w:rPr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z w:val="20"/>
        </w:rPr>
        <w:t>защите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Отечества)</w:t>
      </w:r>
    </w:p>
    <w:p w:rsidR="00762893" w:rsidRDefault="00762893">
      <w:pPr>
        <w:pStyle w:val="afc"/>
        <w:ind w:left="0"/>
        <w:rPr>
          <w:sz w:val="20"/>
        </w:rPr>
      </w:pPr>
    </w:p>
    <w:p w:rsidR="00762893" w:rsidRDefault="00B31E86">
      <w:pPr>
        <w:pStyle w:val="afc"/>
        <w:tabs>
          <w:tab w:val="left" w:pos="9154"/>
        </w:tabs>
      </w:pPr>
      <w:r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:rsidR="00762893" w:rsidRDefault="00B31E86">
      <w:pPr>
        <w:ind w:left="2" w:right="135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-5"/>
          <w:sz w:val="20"/>
        </w:rPr>
        <w:t xml:space="preserve"> </w:t>
      </w:r>
      <w:r>
        <w:rPr>
          <w:sz w:val="20"/>
        </w:rPr>
        <w:t>законного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представителя,</w:t>
      </w:r>
      <w:r>
        <w:rPr>
          <w:spacing w:val="-5"/>
          <w:sz w:val="20"/>
        </w:rPr>
        <w:t xml:space="preserve"> </w:t>
      </w:r>
      <w:r>
        <w:rPr>
          <w:sz w:val="20"/>
        </w:rPr>
        <w:t>наследника)</w:t>
      </w:r>
      <w:r>
        <w:rPr>
          <w:spacing w:val="-3"/>
          <w:sz w:val="20"/>
        </w:rPr>
        <w:t xml:space="preserve"> </w:t>
      </w:r>
      <w:r>
        <w:rPr>
          <w:sz w:val="20"/>
        </w:rPr>
        <w:t>являюсь</w:t>
      </w:r>
      <w:r>
        <w:rPr>
          <w:spacing w:val="-3"/>
          <w:sz w:val="20"/>
        </w:rPr>
        <w:t xml:space="preserve"> </w:t>
      </w:r>
      <w:r>
        <w:rPr>
          <w:sz w:val="20"/>
        </w:rPr>
        <w:t>(являясь)</w:t>
      </w:r>
      <w:r>
        <w:rPr>
          <w:spacing w:val="-4"/>
          <w:sz w:val="20"/>
        </w:rPr>
        <w:t xml:space="preserve"> </w:t>
      </w:r>
      <w:r>
        <w:rPr>
          <w:sz w:val="20"/>
        </w:rPr>
        <w:t>(сыном,</w:t>
      </w:r>
      <w:r>
        <w:rPr>
          <w:spacing w:val="-5"/>
          <w:sz w:val="20"/>
        </w:rPr>
        <w:t xml:space="preserve"> </w:t>
      </w:r>
      <w:r>
        <w:rPr>
          <w:sz w:val="20"/>
        </w:rPr>
        <w:t>дочерью,</w:t>
      </w:r>
      <w:r>
        <w:rPr>
          <w:spacing w:val="-7"/>
          <w:sz w:val="20"/>
        </w:rPr>
        <w:t xml:space="preserve"> </w:t>
      </w:r>
      <w:r>
        <w:rPr>
          <w:sz w:val="20"/>
        </w:rPr>
        <w:t>супругом,</w:t>
      </w:r>
      <w:r>
        <w:rPr>
          <w:spacing w:val="-5"/>
          <w:sz w:val="20"/>
        </w:rPr>
        <w:t xml:space="preserve"> </w:t>
      </w:r>
      <w:r>
        <w:rPr>
          <w:sz w:val="20"/>
        </w:rPr>
        <w:t>супругой, матерью, отцом)</w:t>
      </w:r>
    </w:p>
    <w:p w:rsidR="00762893" w:rsidRDefault="00B31E86">
      <w:pPr>
        <w:tabs>
          <w:tab w:val="left" w:pos="9241"/>
        </w:tabs>
        <w:spacing w:line="320" w:lineRule="exact"/>
        <w:ind w:left="2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762893" w:rsidRDefault="00B31E86">
      <w:pPr>
        <w:ind w:left="2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-8"/>
          <w:sz w:val="20"/>
        </w:rPr>
        <w:t xml:space="preserve"> </w:t>
      </w:r>
      <w:r>
        <w:rPr>
          <w:sz w:val="20"/>
        </w:rPr>
        <w:t>погибшего</w:t>
      </w:r>
      <w:r>
        <w:rPr>
          <w:spacing w:val="-7"/>
          <w:sz w:val="20"/>
        </w:rPr>
        <w:t xml:space="preserve"> </w:t>
      </w:r>
      <w:r>
        <w:rPr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z w:val="20"/>
        </w:rPr>
        <w:t>защите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Отечества)</w:t>
      </w:r>
    </w:p>
    <w:p w:rsidR="00762893" w:rsidRDefault="00B31E86">
      <w:pPr>
        <w:pStyle w:val="afc"/>
        <w:tabs>
          <w:tab w:val="left" w:pos="9091"/>
        </w:tabs>
        <w:spacing w:before="1"/>
      </w:pPr>
      <w:r>
        <w:t xml:space="preserve">даю согласие на установку </w:t>
      </w:r>
      <w:r>
        <w:rPr>
          <w:u w:val="single"/>
        </w:rPr>
        <w:tab/>
      </w:r>
    </w:p>
    <w:p w:rsidR="00762893" w:rsidRDefault="00B31E86">
      <w:pPr>
        <w:pStyle w:val="afc"/>
        <w:spacing w:before="2"/>
      </w:pPr>
      <w:r>
        <w:t>при</w:t>
      </w:r>
      <w:r>
        <w:rPr>
          <w:spacing w:val="-7"/>
        </w:rPr>
        <w:t xml:space="preserve"> </w:t>
      </w:r>
      <w:r>
        <w:t>условии</w:t>
      </w:r>
      <w:r>
        <w:rPr>
          <w:spacing w:val="-7"/>
        </w:rPr>
        <w:t xml:space="preserve"> </w:t>
      </w:r>
      <w:r>
        <w:t>согласования</w:t>
      </w:r>
      <w:r>
        <w:rPr>
          <w:spacing w:val="-7"/>
        </w:rPr>
        <w:t xml:space="preserve"> </w:t>
      </w:r>
      <w:r>
        <w:t>эскизного</w:t>
      </w:r>
      <w:r>
        <w:rPr>
          <w:spacing w:val="-6"/>
        </w:rPr>
        <w:t xml:space="preserve"> </w:t>
      </w:r>
      <w:r>
        <w:rPr>
          <w:spacing w:val="-2"/>
        </w:rPr>
        <w:t>проекта.</w:t>
      </w:r>
    </w:p>
    <w:p w:rsidR="00762893" w:rsidRDefault="00762893">
      <w:pPr>
        <w:pStyle w:val="afc"/>
        <w:spacing w:before="248"/>
        <w:ind w:left="0"/>
      </w:pPr>
    </w:p>
    <w:p w:rsidR="00762893" w:rsidRDefault="00B31E86">
      <w:pPr>
        <w:pStyle w:val="afc"/>
        <w:tabs>
          <w:tab w:val="left" w:pos="563"/>
          <w:tab w:val="left" w:pos="2097"/>
          <w:tab w:val="left" w:pos="2727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</w:p>
    <w:p w:rsidR="00762893" w:rsidRDefault="00762893">
      <w:pPr>
        <w:pStyle w:val="afc"/>
        <w:ind w:left="0"/>
        <w:rPr>
          <w:sz w:val="20"/>
        </w:rPr>
      </w:pPr>
    </w:p>
    <w:p w:rsidR="00762893" w:rsidRDefault="00B31E86">
      <w:pPr>
        <w:pStyle w:val="afc"/>
        <w:spacing w:before="79"/>
        <w:ind w:left="0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2708883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212090</wp:posOffset>
                </wp:positionV>
                <wp:extent cx="1422400" cy="1270"/>
                <wp:effectExtent l="0" t="0" r="0" b="0"/>
                <wp:wrapTopAndBottom/>
                <wp:docPr id="19" name="_x0000_s1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1422006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1422400" h="127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8" o:spid="_x0000_s18" style="position:absolute;z-index:-252708883;o:allowoverlap:true;o:allowincell:true;mso-position-horizontal-relative:page;margin-left:85.10pt;mso-position-horizontal:absolute;mso-position-vertical-relative:text;margin-top:16.70pt;mso-position-vertical:absolute;width:112.00pt;height:0.10pt;mso-wrap-distance-left:0.00pt;mso-wrap-distance-top:0.00pt;mso-wrap-distance-right:0.00pt;mso-wrap-distance-bottom:0.00pt;visibility:visible;" path="m0,0l99972,0e" coordsize="100000,100000" filled="f" strokecolor="#000000" strokeweight="0.58pt">
                <v:path textboxrect="0,0,100000,100000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2709907" behindDoc="1" locked="0" layoutInCell="1" allowOverlap="1">
                <wp:simplePos x="0" y="0"/>
                <wp:positionH relativeFrom="page">
                  <wp:posOffset>3702685</wp:posOffset>
                </wp:positionH>
                <wp:positionV relativeFrom="paragraph">
                  <wp:posOffset>212090</wp:posOffset>
                </wp:positionV>
                <wp:extent cx="2046605" cy="1270"/>
                <wp:effectExtent l="0" t="0" r="0" b="0"/>
                <wp:wrapTopAndBottom/>
                <wp:docPr id="20" name="_x0000_s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46604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046084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2046605" h="127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9" o:spid="_x0000_s19" style="position:absolute;z-index:-252709907;o:allowoverlap:true;o:allowincell:true;mso-position-horizontal-relative:page;margin-left:291.55pt;mso-position-horizontal:absolute;mso-position-vertical-relative:text;margin-top:16.70pt;mso-position-vertical:absolute;width:161.15pt;height:0.10pt;mso-wrap-distance-left:0.00pt;mso-wrap-distance-top:0.00pt;mso-wrap-distance-right:0.00pt;mso-wrap-distance-bottom:0.00pt;visibility:visible;" path="m0,0l99975,0e" coordsize="100000,100000" filled="f" strokecolor="#000000" strokeweight="0.58pt">
                <v:path textboxrect="0,0,100000,100000"/>
                <w10:wrap type="topAndBottom"/>
              </v:shape>
            </w:pict>
          </mc:Fallback>
        </mc:AlternateContent>
      </w:r>
    </w:p>
    <w:p w:rsidR="00762893" w:rsidRDefault="00762893">
      <w:pPr>
        <w:tabs>
          <w:tab w:val="left" w:pos="5690"/>
        </w:tabs>
        <w:ind w:left="854"/>
        <w:rPr>
          <w:spacing w:val="-2"/>
          <w:sz w:val="20"/>
        </w:rPr>
      </w:pPr>
    </w:p>
    <w:p w:rsidR="00762893" w:rsidRDefault="00B31E86">
      <w:pPr>
        <w:tabs>
          <w:tab w:val="left" w:pos="5690"/>
        </w:tabs>
        <w:ind w:left="854"/>
        <w:rPr>
          <w:spacing w:val="-2"/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(ФИО)</w:t>
      </w:r>
    </w:p>
    <w:p w:rsidR="00762893" w:rsidRDefault="00762893">
      <w:pPr>
        <w:tabs>
          <w:tab w:val="left" w:pos="5690"/>
        </w:tabs>
        <w:ind w:left="854"/>
        <w:rPr>
          <w:spacing w:val="-2"/>
          <w:sz w:val="20"/>
        </w:rPr>
      </w:pPr>
    </w:p>
    <w:p w:rsidR="00762893" w:rsidRDefault="00762893">
      <w:pPr>
        <w:tabs>
          <w:tab w:val="left" w:pos="5690"/>
        </w:tabs>
        <w:ind w:left="854"/>
        <w:rPr>
          <w:spacing w:val="-2"/>
          <w:sz w:val="20"/>
        </w:rPr>
      </w:pPr>
    </w:p>
    <w:p w:rsidR="00762893" w:rsidRDefault="00762893">
      <w:pPr>
        <w:tabs>
          <w:tab w:val="left" w:pos="5690"/>
        </w:tabs>
        <w:ind w:left="854"/>
        <w:rPr>
          <w:spacing w:val="-2"/>
          <w:sz w:val="20"/>
        </w:rPr>
      </w:pPr>
    </w:p>
    <w:p w:rsidR="00762893" w:rsidRDefault="00762893">
      <w:pPr>
        <w:tabs>
          <w:tab w:val="left" w:pos="5690"/>
        </w:tabs>
        <w:ind w:left="854"/>
        <w:rPr>
          <w:spacing w:val="-2"/>
          <w:sz w:val="20"/>
        </w:rPr>
      </w:pPr>
    </w:p>
    <w:p w:rsidR="00762893" w:rsidRDefault="00762893">
      <w:pPr>
        <w:tabs>
          <w:tab w:val="left" w:pos="5690"/>
        </w:tabs>
        <w:ind w:left="854"/>
        <w:rPr>
          <w:spacing w:val="-2"/>
          <w:sz w:val="20"/>
        </w:rPr>
      </w:pPr>
    </w:p>
    <w:p w:rsidR="00762893" w:rsidRDefault="00762893">
      <w:pPr>
        <w:tabs>
          <w:tab w:val="left" w:pos="5690"/>
        </w:tabs>
        <w:ind w:left="854"/>
        <w:rPr>
          <w:spacing w:val="-2"/>
          <w:sz w:val="20"/>
        </w:rPr>
      </w:pPr>
    </w:p>
    <w:p w:rsidR="00762893" w:rsidRDefault="00762893">
      <w:pPr>
        <w:tabs>
          <w:tab w:val="left" w:pos="5690"/>
        </w:tabs>
        <w:ind w:left="854"/>
        <w:rPr>
          <w:spacing w:val="-2"/>
          <w:sz w:val="20"/>
        </w:rPr>
      </w:pPr>
    </w:p>
    <w:p w:rsidR="00762893" w:rsidRDefault="00762893">
      <w:pPr>
        <w:tabs>
          <w:tab w:val="left" w:pos="5690"/>
        </w:tabs>
        <w:ind w:left="854"/>
        <w:rPr>
          <w:spacing w:val="-2"/>
          <w:sz w:val="20"/>
        </w:rPr>
      </w:pPr>
    </w:p>
    <w:p w:rsidR="00762893" w:rsidRDefault="00762893">
      <w:pPr>
        <w:tabs>
          <w:tab w:val="left" w:pos="5690"/>
        </w:tabs>
        <w:ind w:left="854"/>
        <w:rPr>
          <w:spacing w:val="-2"/>
          <w:sz w:val="20"/>
        </w:rPr>
      </w:pPr>
    </w:p>
    <w:p w:rsidR="00762893" w:rsidRDefault="00762893">
      <w:pPr>
        <w:tabs>
          <w:tab w:val="left" w:pos="5690"/>
        </w:tabs>
        <w:ind w:left="854"/>
        <w:rPr>
          <w:spacing w:val="-2"/>
          <w:sz w:val="20"/>
        </w:rPr>
      </w:pPr>
    </w:p>
    <w:p w:rsidR="00762893" w:rsidRDefault="00762893">
      <w:pPr>
        <w:tabs>
          <w:tab w:val="left" w:pos="5690"/>
        </w:tabs>
        <w:ind w:left="854"/>
        <w:rPr>
          <w:spacing w:val="-2"/>
          <w:sz w:val="20"/>
        </w:rPr>
      </w:pPr>
    </w:p>
    <w:p w:rsidR="00762893" w:rsidRDefault="00762893">
      <w:pPr>
        <w:tabs>
          <w:tab w:val="left" w:pos="5690"/>
        </w:tabs>
        <w:ind w:left="854"/>
        <w:rPr>
          <w:spacing w:val="-2"/>
          <w:sz w:val="20"/>
        </w:rPr>
      </w:pPr>
    </w:p>
    <w:p w:rsidR="00762893" w:rsidRDefault="00762893">
      <w:pPr>
        <w:tabs>
          <w:tab w:val="left" w:pos="5690"/>
        </w:tabs>
        <w:ind w:left="854"/>
        <w:rPr>
          <w:spacing w:val="-2"/>
          <w:sz w:val="20"/>
        </w:rPr>
      </w:pPr>
    </w:p>
    <w:p w:rsidR="00762893" w:rsidRDefault="00762893">
      <w:pPr>
        <w:tabs>
          <w:tab w:val="left" w:pos="5690"/>
        </w:tabs>
        <w:ind w:left="854"/>
        <w:rPr>
          <w:spacing w:val="-2"/>
          <w:sz w:val="20"/>
        </w:rPr>
      </w:pPr>
    </w:p>
    <w:p w:rsidR="00762893" w:rsidRDefault="00762893">
      <w:pPr>
        <w:tabs>
          <w:tab w:val="left" w:pos="5690"/>
        </w:tabs>
        <w:ind w:left="854"/>
        <w:rPr>
          <w:spacing w:val="-2"/>
          <w:sz w:val="20"/>
        </w:rPr>
      </w:pPr>
    </w:p>
    <w:p w:rsidR="00762893" w:rsidRDefault="00762893">
      <w:pPr>
        <w:tabs>
          <w:tab w:val="left" w:pos="5690"/>
        </w:tabs>
        <w:ind w:left="854"/>
        <w:rPr>
          <w:spacing w:val="-2"/>
          <w:sz w:val="20"/>
        </w:rPr>
      </w:pPr>
    </w:p>
    <w:p w:rsidR="00762893" w:rsidRDefault="00762893">
      <w:pPr>
        <w:tabs>
          <w:tab w:val="left" w:pos="5690"/>
        </w:tabs>
        <w:ind w:left="854"/>
        <w:rPr>
          <w:spacing w:val="-2"/>
          <w:sz w:val="20"/>
        </w:rPr>
      </w:pPr>
    </w:p>
    <w:p w:rsidR="00762893" w:rsidRDefault="00762893">
      <w:pPr>
        <w:tabs>
          <w:tab w:val="left" w:pos="5690"/>
        </w:tabs>
        <w:ind w:left="854"/>
        <w:rPr>
          <w:spacing w:val="-2"/>
          <w:sz w:val="20"/>
        </w:rPr>
      </w:pPr>
    </w:p>
    <w:p w:rsidR="00762893" w:rsidRDefault="00762893">
      <w:pPr>
        <w:tabs>
          <w:tab w:val="left" w:pos="5690"/>
        </w:tabs>
        <w:ind w:left="854"/>
        <w:rPr>
          <w:spacing w:val="-2"/>
          <w:sz w:val="20"/>
        </w:rPr>
      </w:pPr>
    </w:p>
    <w:p w:rsidR="00762893" w:rsidRDefault="00762893">
      <w:pPr>
        <w:tabs>
          <w:tab w:val="left" w:pos="5690"/>
        </w:tabs>
        <w:ind w:left="854"/>
        <w:rPr>
          <w:spacing w:val="-2"/>
          <w:sz w:val="20"/>
        </w:rPr>
      </w:pPr>
    </w:p>
    <w:p w:rsidR="00762893" w:rsidRDefault="00762893">
      <w:pPr>
        <w:tabs>
          <w:tab w:val="left" w:pos="5690"/>
        </w:tabs>
        <w:ind w:left="854"/>
        <w:rPr>
          <w:spacing w:val="-2"/>
          <w:sz w:val="20"/>
        </w:rPr>
      </w:pPr>
    </w:p>
    <w:p w:rsidR="00762893" w:rsidRDefault="00762893">
      <w:pPr>
        <w:tabs>
          <w:tab w:val="left" w:pos="5690"/>
        </w:tabs>
        <w:ind w:left="854"/>
        <w:rPr>
          <w:spacing w:val="-2"/>
          <w:sz w:val="20"/>
        </w:rPr>
      </w:pPr>
    </w:p>
    <w:p w:rsidR="00762893" w:rsidRDefault="00762893">
      <w:pPr>
        <w:tabs>
          <w:tab w:val="left" w:pos="5690"/>
        </w:tabs>
        <w:ind w:left="854"/>
        <w:rPr>
          <w:spacing w:val="-2"/>
          <w:sz w:val="20"/>
        </w:rPr>
      </w:pPr>
    </w:p>
    <w:p w:rsidR="00762893" w:rsidRDefault="00762893">
      <w:pPr>
        <w:tabs>
          <w:tab w:val="left" w:pos="5690"/>
        </w:tabs>
        <w:ind w:left="854"/>
        <w:rPr>
          <w:spacing w:val="-2"/>
          <w:sz w:val="20"/>
        </w:rPr>
      </w:pPr>
    </w:p>
    <w:p w:rsidR="00762893" w:rsidRDefault="00762893">
      <w:pPr>
        <w:tabs>
          <w:tab w:val="left" w:pos="5690"/>
        </w:tabs>
        <w:ind w:left="854"/>
        <w:rPr>
          <w:spacing w:val="-2"/>
          <w:sz w:val="20"/>
        </w:rPr>
      </w:pPr>
    </w:p>
    <w:p w:rsidR="00762893" w:rsidRDefault="00762893">
      <w:pPr>
        <w:tabs>
          <w:tab w:val="left" w:pos="5690"/>
        </w:tabs>
        <w:ind w:left="854"/>
        <w:rPr>
          <w:spacing w:val="-2"/>
          <w:sz w:val="20"/>
        </w:rPr>
      </w:pPr>
    </w:p>
    <w:p w:rsidR="00762893" w:rsidRDefault="00762893">
      <w:pPr>
        <w:tabs>
          <w:tab w:val="left" w:pos="5690"/>
        </w:tabs>
        <w:ind w:left="854"/>
        <w:rPr>
          <w:spacing w:val="-2"/>
          <w:sz w:val="20"/>
        </w:rPr>
      </w:pPr>
    </w:p>
    <w:p w:rsidR="00762893" w:rsidRDefault="00762893">
      <w:pPr>
        <w:tabs>
          <w:tab w:val="left" w:pos="5690"/>
        </w:tabs>
        <w:ind w:left="854"/>
        <w:rPr>
          <w:spacing w:val="-2"/>
          <w:sz w:val="20"/>
        </w:rPr>
      </w:pPr>
    </w:p>
    <w:p w:rsidR="00762893" w:rsidRDefault="00762893">
      <w:pPr>
        <w:tabs>
          <w:tab w:val="left" w:pos="5690"/>
        </w:tabs>
        <w:ind w:left="854"/>
        <w:rPr>
          <w:spacing w:val="-2"/>
          <w:sz w:val="20"/>
        </w:rPr>
      </w:pPr>
    </w:p>
    <w:p w:rsidR="00762893" w:rsidRDefault="00762893">
      <w:pPr>
        <w:tabs>
          <w:tab w:val="left" w:pos="5690"/>
        </w:tabs>
        <w:ind w:left="854"/>
        <w:rPr>
          <w:spacing w:val="-2"/>
          <w:sz w:val="20"/>
        </w:rPr>
      </w:pPr>
    </w:p>
    <w:p w:rsidR="00762893" w:rsidRDefault="00762893">
      <w:pPr>
        <w:tabs>
          <w:tab w:val="left" w:pos="5690"/>
        </w:tabs>
        <w:ind w:left="854"/>
        <w:rPr>
          <w:spacing w:val="-2"/>
          <w:sz w:val="20"/>
        </w:rPr>
      </w:pPr>
    </w:p>
    <w:p w:rsidR="00762893" w:rsidRDefault="00762893">
      <w:pPr>
        <w:jc w:val="center"/>
        <w:rPr>
          <w:sz w:val="28"/>
          <w:szCs w:val="28"/>
        </w:rPr>
      </w:pPr>
    </w:p>
    <w:p w:rsidR="00762893" w:rsidRDefault="00762893">
      <w:pPr>
        <w:tabs>
          <w:tab w:val="left" w:pos="5690"/>
        </w:tabs>
        <w:ind w:left="854"/>
        <w:rPr>
          <w:sz w:val="20"/>
        </w:rPr>
      </w:pPr>
      <w:bookmarkStart w:id="2" w:name="_GoBack"/>
      <w:bookmarkEnd w:id="2"/>
    </w:p>
    <w:sectPr w:rsidR="00762893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715" w:rsidRDefault="00600715">
      <w:r>
        <w:separator/>
      </w:r>
    </w:p>
  </w:endnote>
  <w:endnote w:type="continuationSeparator" w:id="0">
    <w:p w:rsidR="00600715" w:rsidRDefault="0060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715" w:rsidRDefault="00600715">
      <w:r>
        <w:separator/>
      </w:r>
    </w:p>
  </w:footnote>
  <w:footnote w:type="continuationSeparator" w:id="0">
    <w:p w:rsidR="00600715" w:rsidRDefault="00600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F54"/>
    <w:multiLevelType w:val="hybridMultilevel"/>
    <w:tmpl w:val="D3B07CC2"/>
    <w:lvl w:ilvl="0" w:tplc="7ADEFF46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D30C29F6">
      <w:start w:val="1"/>
      <w:numFmt w:val="bullet"/>
      <w:lvlText w:val="•"/>
      <w:lvlJc w:val="left"/>
      <w:pPr>
        <w:ind w:left="1201" w:hanging="281"/>
      </w:pPr>
      <w:rPr>
        <w:lang w:val="ru-RU" w:eastAsia="en-US" w:bidi="ar-SA"/>
      </w:rPr>
    </w:lvl>
    <w:lvl w:ilvl="2" w:tplc="368AAC16">
      <w:start w:val="1"/>
      <w:numFmt w:val="bullet"/>
      <w:lvlText w:val="•"/>
      <w:lvlJc w:val="left"/>
      <w:pPr>
        <w:ind w:left="2123" w:hanging="281"/>
      </w:pPr>
      <w:rPr>
        <w:lang w:val="ru-RU" w:eastAsia="en-US" w:bidi="ar-SA"/>
      </w:rPr>
    </w:lvl>
    <w:lvl w:ilvl="3" w:tplc="38AC725C">
      <w:start w:val="1"/>
      <w:numFmt w:val="bullet"/>
      <w:lvlText w:val="•"/>
      <w:lvlJc w:val="left"/>
      <w:pPr>
        <w:ind w:left="3045" w:hanging="281"/>
      </w:pPr>
      <w:rPr>
        <w:lang w:val="ru-RU" w:eastAsia="en-US" w:bidi="ar-SA"/>
      </w:rPr>
    </w:lvl>
    <w:lvl w:ilvl="4" w:tplc="CDA4BCD8">
      <w:start w:val="1"/>
      <w:numFmt w:val="bullet"/>
      <w:lvlText w:val="•"/>
      <w:lvlJc w:val="left"/>
      <w:pPr>
        <w:ind w:left="3967" w:hanging="281"/>
      </w:pPr>
      <w:rPr>
        <w:lang w:val="ru-RU" w:eastAsia="en-US" w:bidi="ar-SA"/>
      </w:rPr>
    </w:lvl>
    <w:lvl w:ilvl="5" w:tplc="2286CA66">
      <w:start w:val="1"/>
      <w:numFmt w:val="bullet"/>
      <w:lvlText w:val="•"/>
      <w:lvlJc w:val="left"/>
      <w:pPr>
        <w:ind w:left="4889" w:hanging="281"/>
      </w:pPr>
      <w:rPr>
        <w:lang w:val="ru-RU" w:eastAsia="en-US" w:bidi="ar-SA"/>
      </w:rPr>
    </w:lvl>
    <w:lvl w:ilvl="6" w:tplc="440C141C">
      <w:start w:val="1"/>
      <w:numFmt w:val="bullet"/>
      <w:lvlText w:val="•"/>
      <w:lvlJc w:val="left"/>
      <w:pPr>
        <w:ind w:left="5811" w:hanging="281"/>
      </w:pPr>
      <w:rPr>
        <w:lang w:val="ru-RU" w:eastAsia="en-US" w:bidi="ar-SA"/>
      </w:rPr>
    </w:lvl>
    <w:lvl w:ilvl="7" w:tplc="F7A2B76C">
      <w:start w:val="1"/>
      <w:numFmt w:val="bullet"/>
      <w:lvlText w:val="•"/>
      <w:lvlJc w:val="left"/>
      <w:pPr>
        <w:ind w:left="6732" w:hanging="281"/>
      </w:pPr>
      <w:rPr>
        <w:lang w:val="ru-RU" w:eastAsia="en-US" w:bidi="ar-SA"/>
      </w:rPr>
    </w:lvl>
    <w:lvl w:ilvl="8" w:tplc="606A16B6">
      <w:start w:val="1"/>
      <w:numFmt w:val="bullet"/>
      <w:lvlText w:val="•"/>
      <w:lvlJc w:val="left"/>
      <w:pPr>
        <w:ind w:left="7654" w:hanging="281"/>
      </w:pPr>
      <w:rPr>
        <w:lang w:val="ru-RU" w:eastAsia="en-US" w:bidi="ar-SA"/>
      </w:rPr>
    </w:lvl>
  </w:abstractNum>
  <w:abstractNum w:abstractNumId="1" w15:restartNumberingAfterBreak="0">
    <w:nsid w:val="07550233"/>
    <w:multiLevelType w:val="hybridMultilevel"/>
    <w:tmpl w:val="0CEE67F2"/>
    <w:lvl w:ilvl="0" w:tplc="249013D2">
      <w:start w:val="3"/>
      <w:numFmt w:val="decimal"/>
      <w:lvlText w:val="%1."/>
      <w:lvlJc w:val="left"/>
      <w:pPr>
        <w:ind w:left="1068" w:hanging="360"/>
      </w:pPr>
    </w:lvl>
    <w:lvl w:ilvl="1" w:tplc="B67681BA">
      <w:start w:val="1"/>
      <w:numFmt w:val="lowerLetter"/>
      <w:lvlText w:val="%2."/>
      <w:lvlJc w:val="left"/>
      <w:pPr>
        <w:ind w:left="1788" w:hanging="360"/>
      </w:pPr>
    </w:lvl>
    <w:lvl w:ilvl="2" w:tplc="4DA08798">
      <w:start w:val="1"/>
      <w:numFmt w:val="lowerRoman"/>
      <w:lvlText w:val="%3."/>
      <w:lvlJc w:val="right"/>
      <w:pPr>
        <w:ind w:left="2508" w:hanging="180"/>
      </w:pPr>
    </w:lvl>
    <w:lvl w:ilvl="3" w:tplc="47CEFDA4">
      <w:start w:val="1"/>
      <w:numFmt w:val="decimal"/>
      <w:lvlText w:val="%4."/>
      <w:lvlJc w:val="left"/>
      <w:pPr>
        <w:ind w:left="3228" w:hanging="360"/>
      </w:pPr>
    </w:lvl>
    <w:lvl w:ilvl="4" w:tplc="2FDA32A6">
      <w:start w:val="1"/>
      <w:numFmt w:val="lowerLetter"/>
      <w:lvlText w:val="%5."/>
      <w:lvlJc w:val="left"/>
      <w:pPr>
        <w:ind w:left="3948" w:hanging="360"/>
      </w:pPr>
    </w:lvl>
    <w:lvl w:ilvl="5" w:tplc="9B8E379C">
      <w:start w:val="1"/>
      <w:numFmt w:val="lowerRoman"/>
      <w:lvlText w:val="%6."/>
      <w:lvlJc w:val="right"/>
      <w:pPr>
        <w:ind w:left="4668" w:hanging="180"/>
      </w:pPr>
    </w:lvl>
    <w:lvl w:ilvl="6" w:tplc="C3449FCE">
      <w:start w:val="1"/>
      <w:numFmt w:val="decimal"/>
      <w:lvlText w:val="%7."/>
      <w:lvlJc w:val="left"/>
      <w:pPr>
        <w:ind w:left="5388" w:hanging="360"/>
      </w:pPr>
    </w:lvl>
    <w:lvl w:ilvl="7" w:tplc="52E8E7C4">
      <w:start w:val="1"/>
      <w:numFmt w:val="lowerLetter"/>
      <w:lvlText w:val="%8."/>
      <w:lvlJc w:val="left"/>
      <w:pPr>
        <w:ind w:left="6108" w:hanging="360"/>
      </w:pPr>
    </w:lvl>
    <w:lvl w:ilvl="8" w:tplc="088420D0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9F349E"/>
    <w:multiLevelType w:val="hybridMultilevel"/>
    <w:tmpl w:val="95CE7CB4"/>
    <w:lvl w:ilvl="0" w:tplc="64A473B8">
      <w:start w:val="1"/>
      <w:numFmt w:val="bullet"/>
      <w:lvlText w:val=""/>
      <w:lvlJc w:val="left"/>
      <w:pPr>
        <w:ind w:left="722" w:hanging="360"/>
      </w:pPr>
      <w:rPr>
        <w:rFonts w:ascii="Symbol" w:hAnsi="Symbol"/>
      </w:rPr>
    </w:lvl>
    <w:lvl w:ilvl="1" w:tplc="DB807BE6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/>
      </w:rPr>
    </w:lvl>
    <w:lvl w:ilvl="2" w:tplc="C1FEDF96">
      <w:start w:val="1"/>
      <w:numFmt w:val="bullet"/>
      <w:lvlText w:val=""/>
      <w:lvlJc w:val="left"/>
      <w:pPr>
        <w:ind w:left="2162" w:hanging="360"/>
      </w:pPr>
      <w:rPr>
        <w:rFonts w:ascii="Wingdings" w:hAnsi="Wingdings"/>
      </w:rPr>
    </w:lvl>
    <w:lvl w:ilvl="3" w:tplc="218EADAC">
      <w:start w:val="1"/>
      <w:numFmt w:val="bullet"/>
      <w:lvlText w:val=""/>
      <w:lvlJc w:val="left"/>
      <w:pPr>
        <w:ind w:left="2882" w:hanging="360"/>
      </w:pPr>
      <w:rPr>
        <w:rFonts w:ascii="Symbol" w:hAnsi="Symbol"/>
      </w:rPr>
    </w:lvl>
    <w:lvl w:ilvl="4" w:tplc="3BC6AE8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/>
      </w:rPr>
    </w:lvl>
    <w:lvl w:ilvl="5" w:tplc="767E5E14">
      <w:start w:val="1"/>
      <w:numFmt w:val="bullet"/>
      <w:lvlText w:val=""/>
      <w:lvlJc w:val="left"/>
      <w:pPr>
        <w:ind w:left="4322" w:hanging="360"/>
      </w:pPr>
      <w:rPr>
        <w:rFonts w:ascii="Wingdings" w:hAnsi="Wingdings"/>
      </w:rPr>
    </w:lvl>
    <w:lvl w:ilvl="6" w:tplc="83FE0D34">
      <w:start w:val="1"/>
      <w:numFmt w:val="bullet"/>
      <w:lvlText w:val=""/>
      <w:lvlJc w:val="left"/>
      <w:pPr>
        <w:ind w:left="5042" w:hanging="360"/>
      </w:pPr>
      <w:rPr>
        <w:rFonts w:ascii="Symbol" w:hAnsi="Symbol"/>
      </w:rPr>
    </w:lvl>
    <w:lvl w:ilvl="7" w:tplc="CC1C03C4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/>
      </w:rPr>
    </w:lvl>
    <w:lvl w:ilvl="8" w:tplc="E8A6D08A">
      <w:start w:val="1"/>
      <w:numFmt w:val="bullet"/>
      <w:lvlText w:val=""/>
      <w:lvlJc w:val="left"/>
      <w:pPr>
        <w:ind w:left="6482" w:hanging="360"/>
      </w:pPr>
      <w:rPr>
        <w:rFonts w:ascii="Wingdings" w:hAnsi="Wingdings"/>
      </w:rPr>
    </w:lvl>
  </w:abstractNum>
  <w:abstractNum w:abstractNumId="3" w15:restartNumberingAfterBreak="0">
    <w:nsid w:val="476A6672"/>
    <w:multiLevelType w:val="multilevel"/>
    <w:tmpl w:val="D49CE1DE"/>
    <w:lvl w:ilvl="0">
      <w:start w:val="1"/>
      <w:numFmt w:val="decimal"/>
      <w:lvlText w:val="%1."/>
      <w:lvlJc w:val="left"/>
      <w:pPr>
        <w:ind w:left="3674" w:hanging="281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0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826" w:hanging="281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" w:hanging="55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164" w:hanging="559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886" w:hanging="559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609" w:hanging="559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331" w:hanging="559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053" w:hanging="559"/>
      </w:pPr>
      <w:rPr>
        <w:lang w:val="ru-RU" w:eastAsia="en-US" w:bidi="ar-SA"/>
      </w:rPr>
    </w:lvl>
  </w:abstractNum>
  <w:abstractNum w:abstractNumId="4" w15:restartNumberingAfterBreak="0">
    <w:nsid w:val="4F1466FE"/>
    <w:multiLevelType w:val="hybridMultilevel"/>
    <w:tmpl w:val="C944E466"/>
    <w:lvl w:ilvl="0" w:tplc="DC765242">
      <w:start w:val="1"/>
      <w:numFmt w:val="decimal"/>
      <w:lvlText w:val="%1)"/>
      <w:lvlJc w:val="left"/>
      <w:pPr>
        <w:ind w:left="2" w:hanging="45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37785256">
      <w:start w:val="1"/>
      <w:numFmt w:val="bullet"/>
      <w:lvlText w:val="•"/>
      <w:lvlJc w:val="left"/>
      <w:pPr>
        <w:ind w:left="949" w:hanging="451"/>
      </w:pPr>
      <w:rPr>
        <w:lang w:val="ru-RU" w:eastAsia="en-US" w:bidi="ar-SA"/>
      </w:rPr>
    </w:lvl>
    <w:lvl w:ilvl="2" w:tplc="42A076DC">
      <w:start w:val="1"/>
      <w:numFmt w:val="bullet"/>
      <w:lvlText w:val="•"/>
      <w:lvlJc w:val="left"/>
      <w:pPr>
        <w:ind w:left="1899" w:hanging="451"/>
      </w:pPr>
      <w:rPr>
        <w:lang w:val="ru-RU" w:eastAsia="en-US" w:bidi="ar-SA"/>
      </w:rPr>
    </w:lvl>
    <w:lvl w:ilvl="3" w:tplc="64404508">
      <w:start w:val="1"/>
      <w:numFmt w:val="bullet"/>
      <w:lvlText w:val="•"/>
      <w:lvlJc w:val="left"/>
      <w:pPr>
        <w:ind w:left="2849" w:hanging="451"/>
      </w:pPr>
      <w:rPr>
        <w:lang w:val="ru-RU" w:eastAsia="en-US" w:bidi="ar-SA"/>
      </w:rPr>
    </w:lvl>
    <w:lvl w:ilvl="4" w:tplc="9850C61A">
      <w:start w:val="1"/>
      <w:numFmt w:val="bullet"/>
      <w:lvlText w:val="•"/>
      <w:lvlJc w:val="left"/>
      <w:pPr>
        <w:ind w:left="3799" w:hanging="451"/>
      </w:pPr>
      <w:rPr>
        <w:lang w:val="ru-RU" w:eastAsia="en-US" w:bidi="ar-SA"/>
      </w:rPr>
    </w:lvl>
    <w:lvl w:ilvl="5" w:tplc="7758FBC6">
      <w:start w:val="1"/>
      <w:numFmt w:val="bullet"/>
      <w:lvlText w:val="•"/>
      <w:lvlJc w:val="left"/>
      <w:pPr>
        <w:ind w:left="4749" w:hanging="451"/>
      </w:pPr>
      <w:rPr>
        <w:lang w:val="ru-RU" w:eastAsia="en-US" w:bidi="ar-SA"/>
      </w:rPr>
    </w:lvl>
    <w:lvl w:ilvl="6" w:tplc="6BE0FDD2">
      <w:start w:val="1"/>
      <w:numFmt w:val="bullet"/>
      <w:lvlText w:val="•"/>
      <w:lvlJc w:val="left"/>
      <w:pPr>
        <w:ind w:left="5699" w:hanging="451"/>
      </w:pPr>
      <w:rPr>
        <w:lang w:val="ru-RU" w:eastAsia="en-US" w:bidi="ar-SA"/>
      </w:rPr>
    </w:lvl>
    <w:lvl w:ilvl="7" w:tplc="F92CCC0E">
      <w:start w:val="1"/>
      <w:numFmt w:val="bullet"/>
      <w:lvlText w:val="•"/>
      <w:lvlJc w:val="left"/>
      <w:pPr>
        <w:ind w:left="6648" w:hanging="451"/>
      </w:pPr>
      <w:rPr>
        <w:lang w:val="ru-RU" w:eastAsia="en-US" w:bidi="ar-SA"/>
      </w:rPr>
    </w:lvl>
    <w:lvl w:ilvl="8" w:tplc="E5EAD45A">
      <w:start w:val="1"/>
      <w:numFmt w:val="bullet"/>
      <w:lvlText w:val="•"/>
      <w:lvlJc w:val="left"/>
      <w:pPr>
        <w:ind w:left="7598" w:hanging="451"/>
      </w:pPr>
      <w:rPr>
        <w:lang w:val="ru-RU" w:eastAsia="en-US" w:bidi="ar-SA"/>
      </w:rPr>
    </w:lvl>
  </w:abstractNum>
  <w:abstractNum w:abstractNumId="5" w15:restartNumberingAfterBreak="0">
    <w:nsid w:val="55283786"/>
    <w:multiLevelType w:val="multilevel"/>
    <w:tmpl w:val="AEBABF0C"/>
    <w:lvl w:ilvl="0">
      <w:start w:val="4"/>
      <w:numFmt w:val="decimal"/>
      <w:lvlText w:val="%1"/>
      <w:lvlJc w:val="left"/>
      <w:pPr>
        <w:ind w:left="2" w:hanging="825"/>
      </w:pPr>
      <w:rPr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2" w:hanging="8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899" w:hanging="825"/>
      </w:pPr>
      <w:rPr>
        <w:lang w:val="ru-RU" w:eastAsia="en-US" w:bidi="ar-SA"/>
      </w:rPr>
    </w:lvl>
    <w:lvl w:ilvl="3">
      <w:start w:val="1"/>
      <w:numFmt w:val="bullet"/>
      <w:lvlText w:val="•"/>
      <w:lvlJc w:val="left"/>
      <w:pPr>
        <w:ind w:left="2849" w:hanging="825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3799" w:hanging="825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4749" w:hanging="825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5699" w:hanging="825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6648" w:hanging="825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7598" w:hanging="825"/>
      </w:pPr>
      <w:rPr>
        <w:lang w:val="ru-RU" w:eastAsia="en-US" w:bidi="ar-SA"/>
      </w:rPr>
    </w:lvl>
  </w:abstractNum>
  <w:abstractNum w:abstractNumId="6" w15:restartNumberingAfterBreak="0">
    <w:nsid w:val="57D718F9"/>
    <w:multiLevelType w:val="hybridMultilevel"/>
    <w:tmpl w:val="70D4FAB4"/>
    <w:lvl w:ilvl="0" w:tplc="94D2D8C0">
      <w:start w:val="1"/>
      <w:numFmt w:val="decimal"/>
      <w:lvlText w:val="%1)"/>
      <w:lvlJc w:val="left"/>
      <w:pPr>
        <w:ind w:left="2" w:hanging="47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B63E1B92">
      <w:start w:val="1"/>
      <w:numFmt w:val="bullet"/>
      <w:lvlText w:val="•"/>
      <w:lvlJc w:val="left"/>
      <w:pPr>
        <w:ind w:left="949" w:hanging="475"/>
      </w:pPr>
      <w:rPr>
        <w:lang w:val="ru-RU" w:eastAsia="en-US" w:bidi="ar-SA"/>
      </w:rPr>
    </w:lvl>
    <w:lvl w:ilvl="2" w:tplc="0654FE1E">
      <w:start w:val="1"/>
      <w:numFmt w:val="bullet"/>
      <w:lvlText w:val="•"/>
      <w:lvlJc w:val="left"/>
      <w:pPr>
        <w:ind w:left="1899" w:hanging="475"/>
      </w:pPr>
      <w:rPr>
        <w:lang w:val="ru-RU" w:eastAsia="en-US" w:bidi="ar-SA"/>
      </w:rPr>
    </w:lvl>
    <w:lvl w:ilvl="3" w:tplc="4C30668A">
      <w:start w:val="1"/>
      <w:numFmt w:val="bullet"/>
      <w:lvlText w:val="•"/>
      <w:lvlJc w:val="left"/>
      <w:pPr>
        <w:ind w:left="2849" w:hanging="475"/>
      </w:pPr>
      <w:rPr>
        <w:lang w:val="ru-RU" w:eastAsia="en-US" w:bidi="ar-SA"/>
      </w:rPr>
    </w:lvl>
    <w:lvl w:ilvl="4" w:tplc="568C98A8">
      <w:start w:val="1"/>
      <w:numFmt w:val="bullet"/>
      <w:lvlText w:val="•"/>
      <w:lvlJc w:val="left"/>
      <w:pPr>
        <w:ind w:left="3799" w:hanging="475"/>
      </w:pPr>
      <w:rPr>
        <w:lang w:val="ru-RU" w:eastAsia="en-US" w:bidi="ar-SA"/>
      </w:rPr>
    </w:lvl>
    <w:lvl w:ilvl="5" w:tplc="0FBE2A00">
      <w:start w:val="1"/>
      <w:numFmt w:val="bullet"/>
      <w:lvlText w:val="•"/>
      <w:lvlJc w:val="left"/>
      <w:pPr>
        <w:ind w:left="4749" w:hanging="475"/>
      </w:pPr>
      <w:rPr>
        <w:lang w:val="ru-RU" w:eastAsia="en-US" w:bidi="ar-SA"/>
      </w:rPr>
    </w:lvl>
    <w:lvl w:ilvl="6" w:tplc="A67A2D90">
      <w:start w:val="1"/>
      <w:numFmt w:val="bullet"/>
      <w:lvlText w:val="•"/>
      <w:lvlJc w:val="left"/>
      <w:pPr>
        <w:ind w:left="5699" w:hanging="475"/>
      </w:pPr>
      <w:rPr>
        <w:lang w:val="ru-RU" w:eastAsia="en-US" w:bidi="ar-SA"/>
      </w:rPr>
    </w:lvl>
    <w:lvl w:ilvl="7" w:tplc="7388ADE2">
      <w:start w:val="1"/>
      <w:numFmt w:val="bullet"/>
      <w:lvlText w:val="•"/>
      <w:lvlJc w:val="left"/>
      <w:pPr>
        <w:ind w:left="6648" w:hanging="475"/>
      </w:pPr>
      <w:rPr>
        <w:lang w:val="ru-RU" w:eastAsia="en-US" w:bidi="ar-SA"/>
      </w:rPr>
    </w:lvl>
    <w:lvl w:ilvl="8" w:tplc="6980BFA0">
      <w:start w:val="1"/>
      <w:numFmt w:val="bullet"/>
      <w:lvlText w:val="•"/>
      <w:lvlJc w:val="left"/>
      <w:pPr>
        <w:ind w:left="7598" w:hanging="475"/>
      </w:pPr>
      <w:rPr>
        <w:lang w:val="ru-RU" w:eastAsia="en-US" w:bidi="ar-SA"/>
      </w:rPr>
    </w:lvl>
  </w:abstractNum>
  <w:abstractNum w:abstractNumId="7" w15:restartNumberingAfterBreak="0">
    <w:nsid w:val="5A0C5AA3"/>
    <w:multiLevelType w:val="hybridMultilevel"/>
    <w:tmpl w:val="CC2C5162"/>
    <w:lvl w:ilvl="0" w:tplc="7EB67324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C096CB38">
      <w:start w:val="1"/>
      <w:numFmt w:val="bullet"/>
      <w:lvlText w:val="•"/>
      <w:lvlJc w:val="left"/>
      <w:pPr>
        <w:ind w:left="1201" w:hanging="281"/>
      </w:pPr>
      <w:rPr>
        <w:lang w:val="ru-RU" w:eastAsia="en-US" w:bidi="ar-SA"/>
      </w:rPr>
    </w:lvl>
    <w:lvl w:ilvl="2" w:tplc="D7C63E44">
      <w:start w:val="1"/>
      <w:numFmt w:val="bullet"/>
      <w:lvlText w:val="•"/>
      <w:lvlJc w:val="left"/>
      <w:pPr>
        <w:ind w:left="2123" w:hanging="281"/>
      </w:pPr>
      <w:rPr>
        <w:lang w:val="ru-RU" w:eastAsia="en-US" w:bidi="ar-SA"/>
      </w:rPr>
    </w:lvl>
    <w:lvl w:ilvl="3" w:tplc="1714DB3C">
      <w:start w:val="1"/>
      <w:numFmt w:val="bullet"/>
      <w:lvlText w:val="•"/>
      <w:lvlJc w:val="left"/>
      <w:pPr>
        <w:ind w:left="3045" w:hanging="281"/>
      </w:pPr>
      <w:rPr>
        <w:lang w:val="ru-RU" w:eastAsia="en-US" w:bidi="ar-SA"/>
      </w:rPr>
    </w:lvl>
    <w:lvl w:ilvl="4" w:tplc="14D47368">
      <w:start w:val="1"/>
      <w:numFmt w:val="bullet"/>
      <w:lvlText w:val="•"/>
      <w:lvlJc w:val="left"/>
      <w:pPr>
        <w:ind w:left="3967" w:hanging="281"/>
      </w:pPr>
      <w:rPr>
        <w:lang w:val="ru-RU" w:eastAsia="en-US" w:bidi="ar-SA"/>
      </w:rPr>
    </w:lvl>
    <w:lvl w:ilvl="5" w:tplc="ECF04934">
      <w:start w:val="1"/>
      <w:numFmt w:val="bullet"/>
      <w:lvlText w:val="•"/>
      <w:lvlJc w:val="left"/>
      <w:pPr>
        <w:ind w:left="4889" w:hanging="281"/>
      </w:pPr>
      <w:rPr>
        <w:lang w:val="ru-RU" w:eastAsia="en-US" w:bidi="ar-SA"/>
      </w:rPr>
    </w:lvl>
    <w:lvl w:ilvl="6" w:tplc="E8583C76">
      <w:start w:val="1"/>
      <w:numFmt w:val="bullet"/>
      <w:lvlText w:val="•"/>
      <w:lvlJc w:val="left"/>
      <w:pPr>
        <w:ind w:left="5811" w:hanging="281"/>
      </w:pPr>
      <w:rPr>
        <w:lang w:val="ru-RU" w:eastAsia="en-US" w:bidi="ar-SA"/>
      </w:rPr>
    </w:lvl>
    <w:lvl w:ilvl="7" w:tplc="F286BCCC">
      <w:start w:val="1"/>
      <w:numFmt w:val="bullet"/>
      <w:lvlText w:val="•"/>
      <w:lvlJc w:val="left"/>
      <w:pPr>
        <w:ind w:left="6732" w:hanging="281"/>
      </w:pPr>
      <w:rPr>
        <w:lang w:val="ru-RU" w:eastAsia="en-US" w:bidi="ar-SA"/>
      </w:rPr>
    </w:lvl>
    <w:lvl w:ilvl="8" w:tplc="724A070C">
      <w:start w:val="1"/>
      <w:numFmt w:val="bullet"/>
      <w:lvlText w:val="•"/>
      <w:lvlJc w:val="left"/>
      <w:pPr>
        <w:ind w:left="7654" w:hanging="281"/>
      </w:pPr>
      <w:rPr>
        <w:lang w:val="ru-RU" w:eastAsia="en-US" w:bidi="ar-SA"/>
      </w:rPr>
    </w:lvl>
  </w:abstractNum>
  <w:abstractNum w:abstractNumId="8" w15:restartNumberingAfterBreak="0">
    <w:nsid w:val="7ACA61F4"/>
    <w:multiLevelType w:val="hybridMultilevel"/>
    <w:tmpl w:val="3A3EA76E"/>
    <w:lvl w:ilvl="0" w:tplc="B058B8F0">
      <w:start w:val="2"/>
      <w:numFmt w:val="decimal"/>
      <w:lvlText w:val="%1."/>
      <w:lvlJc w:val="left"/>
      <w:pPr>
        <w:ind w:left="1068" w:hanging="360"/>
      </w:pPr>
    </w:lvl>
    <w:lvl w:ilvl="1" w:tplc="67627BB2">
      <w:start w:val="1"/>
      <w:numFmt w:val="lowerLetter"/>
      <w:lvlText w:val="%2."/>
      <w:lvlJc w:val="left"/>
      <w:pPr>
        <w:ind w:left="1788" w:hanging="360"/>
      </w:pPr>
    </w:lvl>
    <w:lvl w:ilvl="2" w:tplc="CF047262">
      <w:start w:val="1"/>
      <w:numFmt w:val="lowerRoman"/>
      <w:lvlText w:val="%3."/>
      <w:lvlJc w:val="right"/>
      <w:pPr>
        <w:ind w:left="2508" w:hanging="180"/>
      </w:pPr>
    </w:lvl>
    <w:lvl w:ilvl="3" w:tplc="8C9A96E2">
      <w:start w:val="1"/>
      <w:numFmt w:val="decimal"/>
      <w:lvlText w:val="%4."/>
      <w:lvlJc w:val="left"/>
      <w:pPr>
        <w:ind w:left="3228" w:hanging="360"/>
      </w:pPr>
    </w:lvl>
    <w:lvl w:ilvl="4" w:tplc="ED9073D0">
      <w:start w:val="1"/>
      <w:numFmt w:val="lowerLetter"/>
      <w:lvlText w:val="%5."/>
      <w:lvlJc w:val="left"/>
      <w:pPr>
        <w:ind w:left="3948" w:hanging="360"/>
      </w:pPr>
    </w:lvl>
    <w:lvl w:ilvl="5" w:tplc="54CC7FEE">
      <w:start w:val="1"/>
      <w:numFmt w:val="lowerRoman"/>
      <w:lvlText w:val="%6."/>
      <w:lvlJc w:val="right"/>
      <w:pPr>
        <w:ind w:left="4668" w:hanging="180"/>
      </w:pPr>
    </w:lvl>
    <w:lvl w:ilvl="6" w:tplc="4114E6B2">
      <w:start w:val="1"/>
      <w:numFmt w:val="decimal"/>
      <w:lvlText w:val="%7."/>
      <w:lvlJc w:val="left"/>
      <w:pPr>
        <w:ind w:left="5388" w:hanging="360"/>
      </w:pPr>
    </w:lvl>
    <w:lvl w:ilvl="7" w:tplc="B73857A8">
      <w:start w:val="1"/>
      <w:numFmt w:val="lowerLetter"/>
      <w:lvlText w:val="%8."/>
      <w:lvlJc w:val="left"/>
      <w:pPr>
        <w:ind w:left="6108" w:hanging="360"/>
      </w:pPr>
    </w:lvl>
    <w:lvl w:ilvl="8" w:tplc="525CE8CE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0C1934"/>
    <w:multiLevelType w:val="multilevel"/>
    <w:tmpl w:val="B8B206D6"/>
    <w:lvl w:ilvl="0">
      <w:start w:val="4"/>
      <w:numFmt w:val="decimal"/>
      <w:lvlText w:val="%1"/>
      <w:lvlJc w:val="left"/>
      <w:pPr>
        <w:ind w:left="2" w:hanging="876"/>
      </w:pPr>
      <w:rPr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2" w:hanging="876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87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849" w:hanging="876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3799" w:hanging="876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4749" w:hanging="876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5699" w:hanging="876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6648" w:hanging="876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7598" w:hanging="876"/>
      </w:pPr>
      <w:rPr>
        <w:lang w:val="ru-RU" w:eastAsia="en-US" w:bidi="ar-SA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93"/>
    <w:rsid w:val="00600715"/>
    <w:rsid w:val="00762893"/>
    <w:rsid w:val="00B00265"/>
    <w:rsid w:val="00B31E86"/>
    <w:rsid w:val="00F6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A8C3D-2F5D-4A8B-B880-DBD7CB95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C3F"/>
    <w:pPr>
      <w:jc w:val="both"/>
    </w:pPr>
    <w:rPr>
      <w:sz w:val="26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ap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widowControl w:val="0"/>
      <w:ind w:left="2" w:firstLine="707"/>
    </w:pPr>
    <w:rPr>
      <w:sz w:val="22"/>
      <w:szCs w:val="22"/>
      <w:lang w:eastAsia="en-US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sz w:val="28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pPr>
      <w:jc w:val="both"/>
    </w:p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link w:val="ad"/>
    <w:rPr>
      <w:sz w:val="26"/>
    </w:rPr>
  </w:style>
  <w:style w:type="character" w:customStyle="1" w:styleId="10">
    <w:name w:val="Заголовок 1 Знак"/>
    <w:link w:val="1"/>
    <w:rPr>
      <w:b/>
      <w:caps/>
      <w:sz w:val="28"/>
    </w:rPr>
  </w:style>
  <w:style w:type="character" w:customStyle="1" w:styleId="30">
    <w:name w:val="Заголовок 3 Знак"/>
    <w:link w:val="3"/>
    <w:rPr>
      <w:b/>
      <w:caps/>
      <w:sz w:val="26"/>
    </w:rPr>
  </w:style>
  <w:style w:type="paragraph" w:styleId="afc">
    <w:name w:val="Body Text"/>
    <w:basedOn w:val="a"/>
    <w:link w:val="afd"/>
    <w:uiPriority w:val="1"/>
    <w:qFormat/>
    <w:pPr>
      <w:widowControl w:val="0"/>
      <w:ind w:left="2"/>
      <w:jc w:val="left"/>
    </w:pPr>
    <w:rPr>
      <w:sz w:val="28"/>
      <w:szCs w:val="28"/>
      <w:lang w:eastAsia="en-US"/>
    </w:rPr>
  </w:style>
  <w:style w:type="character" w:customStyle="1" w:styleId="afd">
    <w:name w:val="Основной текст Знак"/>
    <w:link w:val="afc"/>
    <w:uiPriority w:val="1"/>
    <w:rPr>
      <w:sz w:val="28"/>
      <w:szCs w:val="28"/>
      <w:lang w:eastAsia="en-US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link w:val="25"/>
    <w:rPr>
      <w:sz w:val="26"/>
    </w:rPr>
  </w:style>
  <w:style w:type="character" w:customStyle="1" w:styleId="vkekvd">
    <w:name w:val="vkekv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3578</Words>
  <Characters>20396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User</cp:lastModifiedBy>
  <cp:revision>3</cp:revision>
  <cp:lastPrinted>2025-12-26T06:23:00Z</cp:lastPrinted>
  <dcterms:created xsi:type="dcterms:W3CDTF">2025-12-26T06:22:00Z</dcterms:created>
  <dcterms:modified xsi:type="dcterms:W3CDTF">2025-12-26T06:24:00Z</dcterms:modified>
  <cp:version>1048576</cp:version>
</cp:coreProperties>
</file>