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30" w:rsidRDefault="00F24730">
      <w:pPr>
        <w:pStyle w:val="1"/>
        <w:ind w:firstLine="0"/>
        <w:rPr>
          <w:b w:val="0"/>
        </w:rPr>
      </w:pPr>
    </w:p>
    <w:tbl>
      <w:tblPr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9637"/>
      </w:tblGrid>
      <w:tr w:rsidR="00F24730">
        <w:trPr>
          <w:trHeight w:hRule="exact" w:val="1279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AB02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9385" cy="616428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59385" cy="61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730">
        <w:trPr>
          <w:trHeight w:val="588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AB02F9">
            <w:pPr>
              <w:keepNext/>
              <w:jc w:val="center"/>
              <w:outlineLvl w:val="2"/>
              <w:rPr>
                <w:rFonts w:ascii="Times NR Cyr MT" w:hAnsi="Times NR Cyr MT"/>
                <w:b/>
                <w:bCs/>
                <w:sz w:val="28"/>
              </w:rPr>
            </w:pPr>
            <w:r>
              <w:rPr>
                <w:rFonts w:ascii="Times NR Cyr MT" w:hAnsi="Times NR Cyr MT"/>
                <w:b/>
                <w:bCs/>
                <w:sz w:val="28"/>
              </w:rPr>
              <w:t>СОВЕТ ДЕПУТАТОВ</w:t>
            </w:r>
          </w:p>
          <w:p w:rsidR="00F24730" w:rsidRDefault="00AB02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F24730">
        <w:trPr>
          <w:trHeight w:val="781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AB02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Сургутского муниципального района</w:t>
            </w:r>
          </w:p>
          <w:p w:rsidR="00F24730" w:rsidRDefault="00AB02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</w:tbl>
    <w:p w:rsidR="00F24730" w:rsidRDefault="00F24730">
      <w:pPr>
        <w:ind w:left="4956"/>
        <w:rPr>
          <w:sz w:val="24"/>
        </w:rPr>
      </w:pPr>
    </w:p>
    <w:p w:rsidR="00F24730" w:rsidRDefault="00F24730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F24730">
        <w:trPr>
          <w:trHeight w:val="240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AB02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ПРОЕКТ-РЕШЕНИЯ</w:t>
            </w:r>
          </w:p>
        </w:tc>
      </w:tr>
      <w:tr w:rsidR="00F24730">
        <w:trPr>
          <w:trHeight w:hRule="exact" w:val="432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F24730">
            <w:pPr>
              <w:rPr>
                <w:sz w:val="28"/>
                <w:szCs w:val="28"/>
                <w:lang w:val="en-US"/>
              </w:rPr>
            </w:pPr>
          </w:p>
        </w:tc>
      </w:tr>
      <w:tr w:rsidR="00F24730"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AB0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 октября 2025 года                                                                                        № 000</w:t>
            </w:r>
          </w:p>
          <w:p w:rsidR="00F24730" w:rsidRDefault="00AB0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Ульт-Ягун</w:t>
            </w:r>
          </w:p>
        </w:tc>
      </w:tr>
    </w:tbl>
    <w:p w:rsidR="00F24730" w:rsidRDefault="00F24730">
      <w:pPr>
        <w:rPr>
          <w:sz w:val="28"/>
          <w:szCs w:val="28"/>
        </w:rPr>
      </w:pPr>
    </w:p>
    <w:p w:rsidR="00F24730" w:rsidRDefault="00F24730">
      <w:pPr>
        <w:ind w:left="4956"/>
        <w:rPr>
          <w:sz w:val="24"/>
        </w:rPr>
      </w:pPr>
    </w:p>
    <w:p w:rsidR="00F24730" w:rsidRDefault="00AB02F9">
      <w:pPr>
        <w:rPr>
          <w:sz w:val="28"/>
          <w:szCs w:val="28"/>
        </w:rPr>
      </w:pPr>
      <w:r>
        <w:rPr>
          <w:sz w:val="28"/>
        </w:rPr>
        <w:t>О внесении изменений и дополнений</w:t>
      </w:r>
    </w:p>
    <w:p w:rsidR="00F24730" w:rsidRDefault="00AB02F9">
      <w:pPr>
        <w:rPr>
          <w:sz w:val="28"/>
          <w:szCs w:val="28"/>
        </w:rPr>
      </w:pPr>
      <w:r>
        <w:rPr>
          <w:sz w:val="28"/>
        </w:rPr>
        <w:t>в устав сельского поселения Ульт-Ягун</w:t>
      </w:r>
    </w:p>
    <w:p w:rsidR="00F24730" w:rsidRDefault="00F24730">
      <w:pPr>
        <w:ind w:firstLine="708"/>
        <w:jc w:val="both"/>
        <w:rPr>
          <w:sz w:val="28"/>
        </w:rPr>
      </w:pPr>
    </w:p>
    <w:p w:rsidR="00F24730" w:rsidRDefault="00F24730">
      <w:pPr>
        <w:ind w:firstLine="708"/>
        <w:jc w:val="both"/>
        <w:rPr>
          <w:color w:val="000000"/>
          <w:sz w:val="28"/>
          <w:szCs w:val="28"/>
        </w:rPr>
      </w:pPr>
    </w:p>
    <w:p w:rsidR="00F24730" w:rsidRDefault="00AB02F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F565E">
        <w:rPr>
          <w:sz w:val="28"/>
          <w:szCs w:val="28"/>
        </w:rPr>
        <w:t>На основании Федерального закона</w:t>
      </w:r>
      <w:r>
        <w:rPr>
          <w:color w:val="000000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</w:p>
    <w:p w:rsidR="00F24730" w:rsidRDefault="00F2473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F24730" w:rsidRDefault="00AB02F9">
      <w:pPr>
        <w:ind w:firstLine="708"/>
        <w:jc w:val="center"/>
        <w:rPr>
          <w:sz w:val="28"/>
        </w:rPr>
      </w:pPr>
      <w:r>
        <w:rPr>
          <w:sz w:val="28"/>
        </w:rPr>
        <w:t>Совет депутатов сельского поселения Ульт-Ягун решил:</w:t>
      </w:r>
    </w:p>
    <w:p w:rsidR="00F24730" w:rsidRPr="00FF565E" w:rsidRDefault="00F24730">
      <w:pPr>
        <w:jc w:val="both"/>
        <w:rPr>
          <w:sz w:val="28"/>
          <w:lang w:eastAsia="en-US"/>
        </w:rPr>
      </w:pPr>
    </w:p>
    <w:p w:rsidR="00F24730" w:rsidRDefault="00AB02F9">
      <w:pPr>
        <w:jc w:val="both"/>
        <w:rPr>
          <w:sz w:val="28"/>
          <w:szCs w:val="28"/>
        </w:rPr>
      </w:pPr>
      <w:r w:rsidRPr="00FF565E">
        <w:rPr>
          <w:sz w:val="28"/>
          <w:szCs w:val="24"/>
          <w:lang w:eastAsia="en-US"/>
        </w:rPr>
        <w:tab/>
      </w:r>
      <w:r>
        <w:rPr>
          <w:sz w:val="28"/>
          <w:szCs w:val="24"/>
          <w:lang w:eastAsia="en-US"/>
        </w:rPr>
        <w:t xml:space="preserve">1. Внести </w:t>
      </w:r>
      <w:r w:rsidRPr="00FF565E">
        <w:rPr>
          <w:sz w:val="28"/>
          <w:szCs w:val="24"/>
          <w:lang w:eastAsia="en-US"/>
        </w:rPr>
        <w:t>изменения и дополнения</w:t>
      </w:r>
      <w:r>
        <w:rPr>
          <w:sz w:val="28"/>
          <w:szCs w:val="24"/>
          <w:lang w:eastAsia="en-US"/>
        </w:rPr>
        <w:t xml:space="preserve"> в устав сельского поселения Ульт-Ягун, принятый решением Совета депутатов сельского поселения Ульт-Ягун от 26.11.2005 года № 7 (с изменениями от 26.02.2025 года) согласно </w:t>
      </w:r>
      <w:r w:rsidR="00506209">
        <w:rPr>
          <w:sz w:val="28"/>
          <w:szCs w:val="24"/>
          <w:lang w:eastAsia="en-US"/>
        </w:rPr>
        <w:t>приложению,</w:t>
      </w:r>
      <w:r>
        <w:rPr>
          <w:sz w:val="28"/>
          <w:szCs w:val="24"/>
          <w:lang w:eastAsia="en-US"/>
        </w:rPr>
        <w:t xml:space="preserve"> к настоящему решению.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34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2. Главе сельского поселения Ульт-Ягун направить настоящее решение в Управление Министерства юстиции Российской Федерации по Ханты-Мансийскому автономному округу – Югре в установленные законодательством сроки для государственной регистрации.</w:t>
      </w:r>
    </w:p>
    <w:p w:rsidR="00F24730" w:rsidRPr="00FF565E" w:rsidRDefault="00AB02F9">
      <w:pPr>
        <w:ind w:firstLine="720"/>
        <w:jc w:val="both"/>
        <w:rPr>
          <w:sz w:val="28"/>
          <w:szCs w:val="28"/>
        </w:rPr>
      </w:pPr>
      <w:r w:rsidRPr="00FF565E">
        <w:rPr>
          <w:sz w:val="28"/>
          <w:szCs w:val="28"/>
        </w:rPr>
        <w:t>3. Опубликовать настоящее решение после государственной регистрации.</w:t>
      </w:r>
    </w:p>
    <w:p w:rsidR="00F24730" w:rsidRPr="00FF565E" w:rsidRDefault="00AB02F9">
      <w:pPr>
        <w:ind w:firstLine="720"/>
        <w:jc w:val="both"/>
        <w:rPr>
          <w:strike/>
          <w:sz w:val="28"/>
          <w:szCs w:val="28"/>
        </w:rPr>
      </w:pPr>
      <w:r w:rsidRPr="00FF565E">
        <w:rPr>
          <w:sz w:val="28"/>
          <w:szCs w:val="28"/>
        </w:rPr>
        <w:t>4. Решение вступает в силу после его официального опубликования.</w:t>
      </w:r>
    </w:p>
    <w:p w:rsidR="00F24730" w:rsidRPr="00FF565E" w:rsidRDefault="00F24730">
      <w:pPr>
        <w:ind w:firstLine="720"/>
        <w:jc w:val="both"/>
        <w:rPr>
          <w:strike/>
          <w:sz w:val="28"/>
          <w:szCs w:val="28"/>
        </w:rPr>
      </w:pPr>
    </w:p>
    <w:p w:rsidR="00F24730" w:rsidRDefault="00F24730">
      <w:pPr>
        <w:ind w:firstLine="720"/>
        <w:jc w:val="both"/>
        <w:rPr>
          <w:strike/>
          <w:color w:val="C00000"/>
          <w:sz w:val="28"/>
          <w:szCs w:val="28"/>
        </w:rPr>
      </w:pPr>
    </w:p>
    <w:p w:rsidR="00F24730" w:rsidRDefault="00F24730">
      <w:pPr>
        <w:ind w:firstLine="720"/>
        <w:jc w:val="both"/>
        <w:rPr>
          <w:strike/>
          <w:color w:val="C00000"/>
          <w:sz w:val="28"/>
          <w:szCs w:val="28"/>
        </w:rPr>
      </w:pPr>
    </w:p>
    <w:p w:rsidR="00F24730" w:rsidRDefault="00AB02F9">
      <w:pPr>
        <w:rPr>
          <w:sz w:val="28"/>
        </w:rPr>
      </w:pPr>
      <w:r>
        <w:rPr>
          <w:sz w:val="28"/>
        </w:rPr>
        <w:t xml:space="preserve">Глава сельского поселения Ульт-Ягун                                              М.В. Яковинов </w:t>
      </w:r>
    </w:p>
    <w:p w:rsidR="00F24730" w:rsidRDefault="00F24730">
      <w:pPr>
        <w:ind w:left="4248"/>
        <w:jc w:val="center"/>
        <w:rPr>
          <w:sz w:val="24"/>
          <w:szCs w:val="24"/>
        </w:rPr>
      </w:pPr>
    </w:p>
    <w:p w:rsidR="00F24730" w:rsidRDefault="00F24730">
      <w:pPr>
        <w:widowControl w:val="0"/>
        <w:tabs>
          <w:tab w:val="left" w:pos="993"/>
          <w:tab w:val="left" w:pos="1134"/>
        </w:tabs>
        <w:jc w:val="both"/>
        <w:rPr>
          <w:color w:val="C00000"/>
          <w:sz w:val="28"/>
          <w:szCs w:val="28"/>
        </w:rPr>
      </w:pPr>
    </w:p>
    <w:p w:rsidR="00F24730" w:rsidRPr="00FF565E" w:rsidRDefault="00F24730">
      <w:pPr>
        <w:jc w:val="both"/>
        <w:rPr>
          <w:sz w:val="28"/>
          <w:szCs w:val="28"/>
          <w:lang w:eastAsia="en-US"/>
        </w:rPr>
      </w:pPr>
    </w:p>
    <w:p w:rsidR="00F24730" w:rsidRPr="00FF565E" w:rsidRDefault="00F24730">
      <w:pPr>
        <w:jc w:val="both"/>
        <w:rPr>
          <w:sz w:val="28"/>
          <w:szCs w:val="28"/>
          <w:lang w:eastAsia="en-US"/>
        </w:rPr>
      </w:pPr>
    </w:p>
    <w:p w:rsidR="00F24730" w:rsidRPr="00FF565E" w:rsidRDefault="00AB02F9">
      <w:pPr>
        <w:jc w:val="both"/>
        <w:rPr>
          <w:sz w:val="28"/>
          <w:szCs w:val="28"/>
          <w:lang w:eastAsia="en-US"/>
        </w:rPr>
      </w:pPr>
      <w:r w:rsidRPr="00FF565E">
        <w:rPr>
          <w:sz w:val="28"/>
          <w:szCs w:val="24"/>
          <w:lang w:eastAsia="en-US"/>
        </w:rPr>
        <w:tab/>
      </w:r>
    </w:p>
    <w:p w:rsidR="00F24730" w:rsidRDefault="00AB02F9">
      <w:pPr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решению</w:t>
      </w:r>
    </w:p>
    <w:p w:rsidR="00F24730" w:rsidRDefault="00AB02F9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Совета депутатов сельского </w:t>
      </w:r>
    </w:p>
    <w:p w:rsidR="00F24730" w:rsidRDefault="00AB02F9">
      <w:pPr>
        <w:ind w:left="5664"/>
        <w:rPr>
          <w:sz w:val="24"/>
          <w:szCs w:val="24"/>
        </w:rPr>
      </w:pPr>
      <w:r>
        <w:rPr>
          <w:sz w:val="24"/>
          <w:szCs w:val="24"/>
        </w:rPr>
        <w:t>поселения Ульт-Ягун</w:t>
      </w:r>
    </w:p>
    <w:p w:rsidR="00F24730" w:rsidRDefault="00506209">
      <w:pPr>
        <w:ind w:left="5664"/>
        <w:rPr>
          <w:sz w:val="24"/>
          <w:szCs w:val="24"/>
        </w:rPr>
      </w:pPr>
      <w:r>
        <w:rPr>
          <w:sz w:val="24"/>
          <w:szCs w:val="24"/>
        </w:rPr>
        <w:t>от</w:t>
      </w:r>
      <w:r w:rsidR="00AB02F9">
        <w:rPr>
          <w:sz w:val="24"/>
          <w:szCs w:val="24"/>
        </w:rPr>
        <w:t xml:space="preserve"> ноября 2025 года № </w:t>
      </w:r>
    </w:p>
    <w:p w:rsidR="00F24730" w:rsidRDefault="00F24730">
      <w:pPr>
        <w:jc w:val="center"/>
        <w:rPr>
          <w:sz w:val="24"/>
          <w:szCs w:val="24"/>
        </w:rPr>
      </w:pPr>
    </w:p>
    <w:p w:rsidR="00F24730" w:rsidRDefault="00F24730">
      <w:pPr>
        <w:jc w:val="center"/>
        <w:rPr>
          <w:sz w:val="24"/>
          <w:szCs w:val="24"/>
        </w:rPr>
      </w:pPr>
    </w:p>
    <w:p w:rsidR="00F24730" w:rsidRDefault="00AB02F9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 и дополнения в устав сельского поселения Ульт-Ягун</w:t>
      </w:r>
    </w:p>
    <w:p w:rsidR="00F24730" w:rsidRDefault="00F24730">
      <w:pPr>
        <w:jc w:val="both"/>
        <w:rPr>
          <w:sz w:val="28"/>
          <w:szCs w:val="28"/>
          <w:lang w:eastAsia="en-US"/>
        </w:rPr>
      </w:pPr>
    </w:p>
    <w:p w:rsidR="00F24730" w:rsidRDefault="00F24730">
      <w:pPr>
        <w:jc w:val="both"/>
        <w:rPr>
          <w:sz w:val="28"/>
          <w:szCs w:val="28"/>
          <w:lang w:eastAsia="en-US"/>
        </w:rPr>
      </w:pPr>
    </w:p>
    <w:p w:rsidR="00F24730" w:rsidRDefault="00AB02F9">
      <w:pPr>
        <w:ind w:firstLine="720"/>
        <w:jc w:val="both"/>
        <w:rPr>
          <w:sz w:val="28"/>
          <w:szCs w:val="28"/>
          <w:lang w:eastAsia="en-US"/>
        </w:rPr>
      </w:pPr>
      <w:r w:rsidRPr="00FF565E">
        <w:rPr>
          <w:sz w:val="28"/>
          <w:szCs w:val="24"/>
          <w:lang w:eastAsia="en-US"/>
        </w:rPr>
        <w:t>1.</w:t>
      </w:r>
      <w:r>
        <w:rPr>
          <w:sz w:val="28"/>
          <w:szCs w:val="24"/>
          <w:lang w:eastAsia="en-US"/>
        </w:rPr>
        <w:t xml:space="preserve"> В абзаце третьем части 2 статьи 1 слова «с частью 5 статьей 9.1 Федерального закона от 06.10.2003 № 131-ФЗ «Об общих принципах организации местного самоуправления в Российской Федерации» заменить словами «с частью 5 статьи 7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F24730" w:rsidRPr="0036748E" w:rsidRDefault="00AB02F9">
      <w:pPr>
        <w:jc w:val="both"/>
        <w:rPr>
          <w:strike/>
          <w:sz w:val="28"/>
          <w:szCs w:val="24"/>
        </w:rPr>
      </w:pPr>
      <w:r>
        <w:rPr>
          <w:sz w:val="28"/>
          <w:szCs w:val="24"/>
          <w:lang w:eastAsia="en-US"/>
        </w:rPr>
        <w:tab/>
        <w:t>2</w:t>
      </w:r>
      <w:r>
        <w:rPr>
          <w:sz w:val="28"/>
          <w:szCs w:val="24"/>
          <w:highlight w:val="white"/>
          <w:lang w:eastAsia="en-US"/>
        </w:rPr>
        <w:t>. В части 2 статьи 5.1 слова «со статьёй 19 Федерального закона от 06.10.2003 № 131-ФЗ «Об общих принципах организации местного самоуправления в Российской Федерации» заменить словами «с Федеральным законом от 20 марта 2025 года № 33-ФЗ «Об общих принципах организации местного самоуправления в единой системе публичной власти».</w:t>
      </w:r>
      <w:r>
        <w:rPr>
          <w:sz w:val="28"/>
          <w:szCs w:val="24"/>
          <w:lang w:eastAsia="en-US"/>
        </w:rPr>
        <w:t xml:space="preserve"> 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 xml:space="preserve">3. </w:t>
      </w:r>
      <w:r>
        <w:rPr>
          <w:sz w:val="28"/>
          <w:szCs w:val="24"/>
          <w:highlight w:val="white"/>
          <w:lang w:eastAsia="en-US"/>
        </w:rPr>
        <w:t>Часть 1 статьи 6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«1. 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На местном референдуме также решаются вопросы введения и использования разовых платежей граждан, осуществляемых для решения конкретных вопросов непосредственного обеспечения жизнедеятельности населения.».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</w:r>
      <w:r w:rsidRPr="00FF565E">
        <w:rPr>
          <w:sz w:val="28"/>
          <w:szCs w:val="24"/>
          <w:lang w:eastAsia="en-US"/>
        </w:rPr>
        <w:t>4.</w:t>
      </w:r>
      <w:r>
        <w:rPr>
          <w:sz w:val="28"/>
          <w:szCs w:val="24"/>
          <w:highlight w:val="white"/>
          <w:lang w:eastAsia="en-US"/>
        </w:rPr>
        <w:t xml:space="preserve"> В абзаце втором части 5 статьи 6 слова «администрации поселения» заменить словами «главы поселения».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</w:r>
      <w:r w:rsidRPr="00FF565E">
        <w:rPr>
          <w:sz w:val="28"/>
          <w:szCs w:val="24"/>
          <w:lang w:eastAsia="en-US"/>
        </w:rPr>
        <w:t xml:space="preserve">5. </w:t>
      </w:r>
      <w:r>
        <w:rPr>
          <w:sz w:val="28"/>
          <w:szCs w:val="24"/>
          <w:highlight w:val="white"/>
          <w:lang w:eastAsia="en-US"/>
        </w:rPr>
        <w:t>Часть 9 статьи 6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«9. Итоги голосования и принятое на местном референдуме решение подлежат официальному опубликованию.».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</w:r>
      <w:r w:rsidRPr="00FF565E">
        <w:rPr>
          <w:sz w:val="28"/>
          <w:szCs w:val="24"/>
          <w:lang w:eastAsia="en-US"/>
        </w:rPr>
        <w:t>6.</w:t>
      </w:r>
      <w:r>
        <w:rPr>
          <w:sz w:val="28"/>
          <w:szCs w:val="24"/>
          <w:highlight w:val="white"/>
          <w:lang w:eastAsia="en-US"/>
        </w:rPr>
        <w:t xml:space="preserve"> Часть 10 статьи 7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«10. Итоги муниципальных выборов подлежат официальному опубликованию.».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7.</w:t>
      </w:r>
      <w:r>
        <w:rPr>
          <w:highlight w:val="white"/>
        </w:rPr>
        <w:t xml:space="preserve"> </w:t>
      </w:r>
      <w:r>
        <w:rPr>
          <w:sz w:val="28"/>
          <w:szCs w:val="24"/>
          <w:highlight w:val="white"/>
          <w:lang w:eastAsia="en-US"/>
        </w:rPr>
        <w:t xml:space="preserve"> Статью 8 признать утратившей силу.</w:t>
      </w:r>
    </w:p>
    <w:p w:rsidR="00F24730" w:rsidRDefault="00AB02F9">
      <w:pPr>
        <w:jc w:val="both"/>
        <w:rPr>
          <w:sz w:val="28"/>
          <w:szCs w:val="24"/>
          <w:highlight w:val="green"/>
        </w:rPr>
      </w:pPr>
      <w:r>
        <w:rPr>
          <w:sz w:val="28"/>
          <w:szCs w:val="24"/>
          <w:highlight w:val="white"/>
          <w:lang w:eastAsia="en-US"/>
        </w:rPr>
        <w:tab/>
        <w:t>8. Статью 9 признать утратившей силу.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lang w:eastAsia="en-US"/>
        </w:rPr>
        <w:tab/>
      </w:r>
      <w:r>
        <w:rPr>
          <w:sz w:val="28"/>
          <w:szCs w:val="24"/>
          <w:highlight w:val="white"/>
          <w:lang w:eastAsia="en-US"/>
        </w:rPr>
        <w:t>9. Статью 10 признать утратившей силу.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10. Часть 1 статьи 11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«1. Для обсуждения проектов муниципальных правовых актов по вопросам непосредственного обеспечения жизнедеятельности населения могут проводиться публичные слушания.».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11. Пункт 2.1 части 4 статьи 11 признать утратившим силу.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12. Пункт 4 части 4 статьи 11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«4) вопросы о преобразовании поселения.».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13. Часть 5 статьи 11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lastRenderedPageBreak/>
        <w:tab/>
        <w:t>«5. Порядок назначения и проведения публичных слушаний определяется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>решением Совета поселения в соответствии с законом Ханты-Мансийского автономного округа – Югры.».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14. Часть 7 статьи 11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«7. Результаты публичных слушаний, общественных обсуждений, включая мотивированное обоснование принятых решений, подлежат обнародованию.».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15. Статью 12 изложить в следующей редакции:</w:t>
      </w:r>
    </w:p>
    <w:p w:rsidR="00704BE1" w:rsidRPr="00704BE1" w:rsidRDefault="00AB02F9" w:rsidP="00704BE1">
      <w:pPr>
        <w:rPr>
          <w:sz w:val="28"/>
          <w:lang w:eastAsia="en-US"/>
        </w:rPr>
      </w:pPr>
      <w:r>
        <w:rPr>
          <w:sz w:val="28"/>
          <w:szCs w:val="24"/>
          <w:lang w:eastAsia="en-US"/>
        </w:rPr>
        <w:tab/>
      </w:r>
      <w:r w:rsidR="00704BE1" w:rsidRPr="00704BE1">
        <w:rPr>
          <w:sz w:val="28"/>
          <w:lang w:eastAsia="en-US"/>
        </w:rPr>
        <w:t>«1. Собрания граждан могут проводиться: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1) для обсуждения вопросов непосредственного обеспечения жизнедеятельности населения;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2) для информирования населения о деятельности органов местного самоуправления и должностных лиц местного самоуправления;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3) на территории поселения или на части его территории по вопросу выявления мнения граждан о поддержке инициативного проекта;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4) в сельском населенном пункте по вопросу выдвижения кандидатуры старосты сельского населенного пункта, а также по вопросу досрочного прекращения полномочий старосты сельского населенного пункта;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5) в целях осуществления территориального общественного самоуправления на части территории поселения.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2. Порядок назначения и проведения собраний граждан, предусмотренных пунктами 1 - 4 части 1 настоящей статьи, определяется решением Совета поселения.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Порядок назначения и проведения собрания граждан в целях осуществления территориального общественного самоуправления определяется уставом территориального общественного самоуправления.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3. Итоги собрания подлежат официальному обнародованию.».</w:t>
      </w:r>
    </w:p>
    <w:p w:rsidR="00F24730" w:rsidRDefault="00AB02F9" w:rsidP="00704BE1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16. Статью 12.1 изложить в следующей редакции: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«Статья 12.1. Сход граждан</w:t>
      </w:r>
    </w:p>
    <w:p w:rsidR="002372C6" w:rsidRPr="002372C6" w:rsidRDefault="00AB02F9" w:rsidP="002372C6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="002372C6">
        <w:rPr>
          <w:sz w:val="28"/>
          <w:szCs w:val="24"/>
          <w:lang w:eastAsia="en-US"/>
        </w:rPr>
        <w:t>1</w:t>
      </w:r>
      <w:r w:rsidR="002372C6" w:rsidRPr="002372C6">
        <w:rPr>
          <w:sz w:val="28"/>
          <w:szCs w:val="24"/>
          <w:lang w:eastAsia="en-US"/>
        </w:rPr>
        <w:t>. В случаях, предусмотренных Федеральным законом от 20 марта 2025 года № 33 - ФЗ «Об общих принципах организации местного самоуправления в единой системе публичной власти», сход граждан может проводиться:</w:t>
      </w:r>
    </w:p>
    <w:p w:rsidR="002372C6" w:rsidRPr="002372C6" w:rsidRDefault="002372C6" w:rsidP="002372C6">
      <w:pPr>
        <w:ind w:firstLine="720"/>
        <w:jc w:val="both"/>
        <w:rPr>
          <w:sz w:val="28"/>
          <w:szCs w:val="24"/>
          <w:lang w:eastAsia="en-US"/>
        </w:rPr>
      </w:pPr>
      <w:r w:rsidRPr="002372C6">
        <w:rPr>
          <w:sz w:val="28"/>
          <w:szCs w:val="24"/>
          <w:lang w:eastAsia="en-US"/>
        </w:rPr>
        <w:t>1)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2372C6" w:rsidRPr="002372C6" w:rsidRDefault="002372C6" w:rsidP="002372C6">
      <w:pPr>
        <w:ind w:firstLine="720"/>
        <w:jc w:val="both"/>
        <w:rPr>
          <w:sz w:val="28"/>
          <w:szCs w:val="24"/>
          <w:lang w:eastAsia="en-US"/>
        </w:rPr>
      </w:pPr>
      <w:r w:rsidRPr="002372C6">
        <w:rPr>
          <w:sz w:val="28"/>
          <w:szCs w:val="24"/>
          <w:lang w:eastAsia="en-US"/>
        </w:rPr>
        <w:t>2) в соответствии с законом Ханты-Мансийского автономного округа – Югры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:rsidR="002372C6" w:rsidRPr="002372C6" w:rsidRDefault="002372C6" w:rsidP="002372C6">
      <w:pPr>
        <w:ind w:firstLine="720"/>
        <w:jc w:val="both"/>
        <w:rPr>
          <w:sz w:val="28"/>
          <w:szCs w:val="24"/>
          <w:lang w:eastAsia="en-US"/>
        </w:rPr>
      </w:pPr>
      <w:r w:rsidRPr="002372C6">
        <w:rPr>
          <w:sz w:val="28"/>
          <w:szCs w:val="24"/>
          <w:lang w:eastAsia="en-US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</w:p>
    <w:p w:rsidR="00F24730" w:rsidRDefault="00AB02F9" w:rsidP="002372C6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2. Сход граждан может созываться главой поселения либо Советом поселения, в том числе по инициативе группы жителей соответствующей части территории населенного пункта численностью не менее 10 человек.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3. Проведение схода граждан обеспечивается главой поселения.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4. Решение о проведении схода граждан принимается Советом поселения в срок не позднее трёх месяцев с момента поступления инициативы, в соответствии с частью 2 настоящей статьи.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5. Сход граждан проводится в срок не позднее 14 дней с даты принятия решения Совета поселения о его проведении.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При этом лица, ранее принявшие участие в сходе граждан, на последующих этапах участия в голосовании не принимают.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6. Подготовка схода граждан осуществляется открыто и гласно. Решение Совета поселения о назначении схода граждан должно содержать сведения о дате, времени, месте его проведения, а также содержать проект муниципального правового акта и материалы по вопросам, выносимым на решение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7. Глава поселения осуществляет заблаговременное (но не позднее чем за 3 дня до дня проведения схода граждан) оповещение жителей о времени и месте проведения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Оповещение о проведении схода граждан, информационные материалы размещаются на соответствующих информационных стендах, а также в местах массового скопления граждан и в иных местах, расположенных на территории населенного пункта, распространяются иными способами, обеспечивающими доступ жителей к материалам по вопросу проведения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8. На сходе граждан председательствует лицо, избранное участниками схода граждан в качестве председательствующего.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Секретарь схода граждан избирается участниками схода граждан, ведет протокол и обеспечивает подсчет голосов участников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Протокол должен содержать сведения о дате и месте проведения схода граждан, об общей численности жителей населенного пункта, обладающих избирательным правом, о численности зарегистрированных участников схода граждан, о секретаре схода граждан, обеспечивающем подсчет голосов участников, о председательствующем на сходе граждан, о повестке дня, о результатах голосования и принятых решениях.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Протокол схода граждан подписывается председательствующим и секретарём схода граждан и направляется главой поселения в Совет поселения в течение 3 рабочих дней со дня проведения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9. Решение схода граждан считается принятым, если за него проголосовало более половины участников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10. Органы местного самоуправления поселения и должностные лица органов местного самоуправления поселения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11. Решения, принятые на сходе граждан, подлежат официальному опубликованию.».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17. В части 1 статьи 12.2 слова «местного значения» заменить словами «непосредственного обеспечения жизнедеятельности населения».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18. Часть 3 статьи 12.2 изложить в следующей редакции: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«3. Полномочия старосты сельского населенного пункта прекращаются досрочно по решению Совета поселения, в состав которого входит данный сельский населенный пункт, по представлению собрания граждан сельского населенного пункта, а также в случаях, установленных пунктами 1 - 7, 9 и 10 части 1 статьи 30 Федерального закона от 20 марта 2025 года № 33-ФЗ «Об общих принципах организации местного самоуправления в единой системе публичной власти».».</w:t>
      </w:r>
    </w:p>
    <w:p w:rsidR="00F24730" w:rsidRDefault="00AB02F9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  <w:t>19. В части 4 статьи 12.2 слова «Об 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публичной власти».</w:t>
      </w:r>
    </w:p>
    <w:p w:rsidR="00F24730" w:rsidRPr="00FF565E" w:rsidRDefault="00AB02F9">
      <w:pPr>
        <w:jc w:val="both"/>
        <w:rPr>
          <w:sz w:val="28"/>
          <w:szCs w:val="28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 xml:space="preserve">20. </w:t>
      </w:r>
      <w:r w:rsidRPr="00FF565E">
        <w:rPr>
          <w:sz w:val="28"/>
          <w:szCs w:val="28"/>
          <w:shd w:val="clear" w:color="auto" w:fill="FFFFFF"/>
        </w:rPr>
        <w:t>Часть 5 статьи 12.2 изложить в следующей редакции:</w:t>
      </w:r>
    </w:p>
    <w:p w:rsidR="00F24730" w:rsidRPr="00FF565E" w:rsidRDefault="00AB02F9">
      <w:pPr>
        <w:ind w:firstLine="720"/>
        <w:jc w:val="both"/>
        <w:rPr>
          <w:sz w:val="28"/>
          <w:szCs w:val="28"/>
        </w:rPr>
      </w:pPr>
      <w:r w:rsidRPr="00FF565E">
        <w:rPr>
          <w:sz w:val="28"/>
          <w:szCs w:val="28"/>
          <w:shd w:val="clear" w:color="auto" w:fill="FFFFFF"/>
        </w:rPr>
        <w:t xml:space="preserve">«5. Гарантии деятельности и иные вопросы статуса старосты сельского населённого пункта, в том числе вопросы материально-технического и организационного обеспечения старосты, устанавливаются Советом поселения в соответствии законом Ханты-Мансийского автономного округа – Югры.». </w:t>
      </w:r>
    </w:p>
    <w:p w:rsidR="00F24730" w:rsidRPr="00FF565E" w:rsidRDefault="00AB02F9">
      <w:pPr>
        <w:ind w:firstLine="720"/>
        <w:jc w:val="both"/>
        <w:rPr>
          <w:sz w:val="28"/>
          <w:szCs w:val="28"/>
        </w:rPr>
      </w:pPr>
      <w:r w:rsidRPr="00FF565E">
        <w:rPr>
          <w:sz w:val="28"/>
          <w:szCs w:val="28"/>
          <w:shd w:val="clear" w:color="auto" w:fill="FFFFFF"/>
        </w:rPr>
        <w:t>21. Статью 13 признать утратившей силу.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</w:t>
      </w:r>
      <w:r w:rsidRPr="00FF565E">
        <w:rPr>
          <w:sz w:val="28"/>
          <w:szCs w:val="24"/>
          <w:lang w:eastAsia="en-US"/>
        </w:rPr>
        <w:t>2</w:t>
      </w:r>
      <w:r>
        <w:rPr>
          <w:sz w:val="28"/>
          <w:szCs w:val="24"/>
          <w:lang w:eastAsia="en-US"/>
        </w:rPr>
        <w:t>. Статью 14 изложить в следующей редакции: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«Статья 14. Опрос граждан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1.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– Югры в части осуществления полномочий по решению вопросов установления общих принципов организации местного самоуправления.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2. 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восемнадцатилетнего возраста.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3. Опрос граждан проводится по инициативе: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1) Совета поселения, главы поселения;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2) органов государственной власти Ханты</w:t>
      </w:r>
      <w:r w:rsidR="00FF565E">
        <w:rPr>
          <w:sz w:val="28"/>
          <w:szCs w:val="24"/>
          <w:lang w:eastAsia="en-US"/>
        </w:rPr>
        <w:t>-</w:t>
      </w:r>
      <w:r>
        <w:rPr>
          <w:sz w:val="28"/>
          <w:szCs w:val="24"/>
          <w:lang w:eastAsia="en-US"/>
        </w:rPr>
        <w:t>Мансийского автономного округа – Югры;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4.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граждан, предусмотренной частью 3 настоящей статьи.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В решении Совета поселения о назначении опроса граждан устанавливаются: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1) дата и сроки проведения опроса;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2) формулировка вопроса (вопросов), предлагаемого (предлагаемых) при проведении опроса;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3) методика проведения опроса;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4) форма опросного листа;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5) минимальная численность жителей муниципального образования, участвующих в опросе;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5. Порядок назначения и проведения опроса граждан определяется нормативными правовыми актами Совета поселения в соответствии с законом Ханты</w:t>
      </w:r>
      <w:r w:rsidR="00FF565E">
        <w:rPr>
          <w:sz w:val="28"/>
          <w:szCs w:val="24"/>
          <w:lang w:eastAsia="en-US"/>
        </w:rPr>
        <w:t>-</w:t>
      </w:r>
      <w:r>
        <w:rPr>
          <w:sz w:val="28"/>
          <w:szCs w:val="24"/>
          <w:lang w:eastAsia="en-US"/>
        </w:rPr>
        <w:t>Мансийского автономного округа – Югры.».</w:t>
      </w:r>
    </w:p>
    <w:p w:rsidR="00FF565E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>
        <w:rPr>
          <w:sz w:val="28"/>
          <w:szCs w:val="24"/>
          <w:highlight w:val="white"/>
          <w:lang w:eastAsia="en-US"/>
        </w:rPr>
        <w:t>2</w:t>
      </w:r>
      <w:r w:rsidRPr="00FF565E">
        <w:rPr>
          <w:sz w:val="28"/>
          <w:szCs w:val="24"/>
          <w:highlight w:val="white"/>
          <w:lang w:eastAsia="en-US"/>
        </w:rPr>
        <w:t>3</w:t>
      </w:r>
      <w:r>
        <w:rPr>
          <w:sz w:val="28"/>
          <w:szCs w:val="24"/>
          <w:highlight w:val="white"/>
          <w:lang w:eastAsia="en-US"/>
        </w:rPr>
        <w:t>. Статью 15 признать утратившей силу.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24.</w:t>
      </w:r>
      <w:r>
        <w:rPr>
          <w:sz w:val="28"/>
          <w:szCs w:val="24"/>
          <w:lang w:eastAsia="en-US"/>
        </w:rPr>
        <w:t xml:space="preserve"> В части 1 статьи 16 слова «местного значения» заменить словами «непосредственного обеспечения жизнедеятельности населения».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25</w:t>
      </w:r>
      <w:r>
        <w:rPr>
          <w:sz w:val="28"/>
          <w:szCs w:val="24"/>
          <w:lang w:eastAsia="en-US"/>
        </w:rPr>
        <w:t>. Абзац второй части 2 статьи 16 изложить в следующей редакции: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самоуправление.».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26. Абзац третий части 2 статьи 16 признать утратившим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color w:val="C00000"/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27.</w:t>
      </w:r>
      <w:r>
        <w:rPr>
          <w:sz w:val="28"/>
          <w:szCs w:val="24"/>
          <w:lang w:eastAsia="en-US"/>
        </w:rPr>
        <w:t xml:space="preserve"> В части 4 статьи 16 слова «собраний, конференций граждан» заменить словами «собраний (конференций) граждан».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28. Статью 16.1 признать утратившей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29.</w:t>
      </w:r>
      <w:r>
        <w:rPr>
          <w:sz w:val="28"/>
          <w:szCs w:val="24"/>
          <w:lang w:eastAsia="en-US"/>
        </w:rPr>
        <w:t xml:space="preserve"> Часть 4 статьи 17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«4. Совет поселения считается избранным в правомочном составе в случае избрания не менее двух третей от установленной численности депутатов Совета поселения.».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30.</w:t>
      </w:r>
      <w:r>
        <w:rPr>
          <w:sz w:val="28"/>
          <w:szCs w:val="24"/>
          <w:lang w:eastAsia="en-US"/>
        </w:rPr>
        <w:t xml:space="preserve"> Часть 5 статьи 17 признать утратившей силу.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31.</w:t>
      </w:r>
      <w:r>
        <w:rPr>
          <w:sz w:val="28"/>
          <w:szCs w:val="24"/>
          <w:lang w:eastAsia="en-US"/>
        </w:rPr>
        <w:t xml:space="preserve"> Часть 1 статьи 18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«1. В исключительной компетенции Совета поселения находятся: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1) принятие устава сельского поселения Ульт-Ягун и внесение в него изменений и дополнений;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2) утверждение бюджета поселения и отчета о его исполнении;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4) утверждение стратегии социально-экономического развития муниципального образования;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5) определение порядка управления и распоряжения имуществом, находящимся в муниципальной собственности;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 xml:space="preserve">8) контроль за исполнением органами местного самоуправления </w:t>
      </w:r>
      <w:r w:rsidRPr="00FF565E">
        <w:rPr>
          <w:sz w:val="28"/>
          <w:szCs w:val="24"/>
          <w:lang w:eastAsia="en-US"/>
        </w:rPr>
        <w:t>поселения</w:t>
      </w:r>
      <w:r>
        <w:rPr>
          <w:sz w:val="28"/>
          <w:szCs w:val="24"/>
          <w:lang w:eastAsia="en-US"/>
        </w:rPr>
        <w:t xml:space="preserve"> и должностными лицами местного самоуправления по решению вопросов непосредственного обеспечения жизнедеятельности населения;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9) принятие решения об удалении главы поселения в отставку в предусмотренных Федеральным законом «Об общих принципах организации местного самоуправления в единой системе публичной власти» случаях;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10) утверждение правил благоустройства на территории поселения;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11) заслушивание ежегодных отчетов главы поселения о результатах деятельности главы поселения, деятельности администрации поселения, в том числе о решении вопросов, поставленных Советом поселения.».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32.</w:t>
      </w:r>
      <w:r>
        <w:rPr>
          <w:sz w:val="28"/>
          <w:szCs w:val="24"/>
          <w:lang w:eastAsia="en-US"/>
        </w:rPr>
        <w:t xml:space="preserve"> Пункт 5 части 1.1 статьи 18 признать утратившим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33.</w:t>
      </w:r>
      <w:r>
        <w:rPr>
          <w:sz w:val="28"/>
          <w:szCs w:val="24"/>
          <w:lang w:eastAsia="en-US"/>
        </w:rPr>
        <w:t xml:space="preserve"> Пункт 6 части 1.1 статьи 18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«6) выражение согласия населения поселения об изменении границ муниципального образования;».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34.</w:t>
      </w:r>
      <w:r>
        <w:rPr>
          <w:sz w:val="28"/>
          <w:szCs w:val="24"/>
          <w:lang w:eastAsia="en-US"/>
        </w:rPr>
        <w:t xml:space="preserve"> Пункт 7 части 1.1 статьи 18 признать утратившим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35</w:t>
      </w:r>
      <w:r>
        <w:rPr>
          <w:sz w:val="28"/>
          <w:szCs w:val="24"/>
          <w:lang w:eastAsia="en-US"/>
        </w:rPr>
        <w:t>. Пункт 9 части 1.</w:t>
      </w:r>
      <w:r w:rsidRPr="00FF565E">
        <w:rPr>
          <w:sz w:val="28"/>
          <w:szCs w:val="24"/>
          <w:lang w:eastAsia="en-US"/>
        </w:rPr>
        <w:t>1 статьи 18</w:t>
      </w:r>
      <w:r>
        <w:rPr>
          <w:sz w:val="28"/>
          <w:szCs w:val="24"/>
          <w:lang w:eastAsia="en-US"/>
        </w:rPr>
        <w:t xml:space="preserve">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  <w:t>«9) определение порядка назначения и проведения публичных слушаний, общественных обсуждений;».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Pr="00FF565E">
        <w:rPr>
          <w:sz w:val="28"/>
          <w:szCs w:val="28"/>
          <w:lang w:eastAsia="en-US"/>
        </w:rPr>
        <w:t>36. Пункт 12 части 1.1 статьи 18 признать утратившим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37.</w:t>
      </w:r>
      <w:r>
        <w:rPr>
          <w:sz w:val="28"/>
          <w:szCs w:val="24"/>
          <w:lang w:eastAsia="en-US"/>
        </w:rPr>
        <w:t xml:space="preserve"> В пункте 35 части 1.1 статьи 18 слова «Федеральным законом от 06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F24730" w:rsidRPr="00FF565E" w:rsidRDefault="00AB02F9">
      <w:pPr>
        <w:ind w:firstLine="708"/>
        <w:jc w:val="both"/>
        <w:rPr>
          <w:sz w:val="28"/>
          <w:szCs w:val="28"/>
        </w:rPr>
      </w:pPr>
      <w:r w:rsidRPr="00FF565E">
        <w:rPr>
          <w:sz w:val="28"/>
          <w:szCs w:val="24"/>
          <w:lang w:eastAsia="en-US"/>
        </w:rPr>
        <w:t>.38. Часть 1.1 д</w:t>
      </w:r>
      <w:r w:rsidRPr="00FF565E">
        <w:rPr>
          <w:sz w:val="28"/>
          <w:szCs w:val="28"/>
        </w:rPr>
        <w:t>ополнить пунктом 52 следующего содержания:</w:t>
      </w:r>
    </w:p>
    <w:p w:rsidR="00F24730" w:rsidRPr="00FF565E" w:rsidRDefault="00AB02F9">
      <w:pPr>
        <w:ind w:firstLine="708"/>
        <w:jc w:val="both"/>
        <w:rPr>
          <w:sz w:val="28"/>
          <w:szCs w:val="28"/>
        </w:rPr>
      </w:pPr>
      <w:r w:rsidRPr="00FF565E">
        <w:rPr>
          <w:sz w:val="28"/>
          <w:szCs w:val="28"/>
        </w:rPr>
        <w:t>«52) определение порядка участия поселения в организациях межмуниципального сотрудничества.».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highlight w:val="white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highlight w:val="white"/>
          <w:lang w:eastAsia="en-US"/>
        </w:rPr>
        <w:t>39.</w:t>
      </w:r>
      <w:r>
        <w:rPr>
          <w:sz w:val="28"/>
          <w:szCs w:val="24"/>
          <w:highlight w:val="white"/>
          <w:lang w:eastAsia="en-US"/>
        </w:rPr>
        <w:t xml:space="preserve"> Части 2, 3, 4 статьи 18 признать утратившими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highlight w:val="white"/>
          <w:lang w:eastAsia="en-US"/>
        </w:rPr>
        <w:tab/>
      </w:r>
      <w:r w:rsidRPr="00FF565E">
        <w:rPr>
          <w:sz w:val="28"/>
          <w:szCs w:val="24"/>
          <w:lang w:eastAsia="en-US"/>
        </w:rPr>
        <w:t>40.</w:t>
      </w:r>
      <w:r>
        <w:rPr>
          <w:sz w:val="28"/>
          <w:szCs w:val="24"/>
          <w:lang w:eastAsia="en-US"/>
        </w:rPr>
        <w:t xml:space="preserve"> Статью 19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«Статья 19. Досрочное прекращение полномочий Совета поселения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1. Полномочия Совета поселения прекращаются досрочно в случае: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1) вступления в силу закона Ханты-Мансийского автономного округа – Югры о его роспуске;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2) принятия Советом поселения в порядке, определенном настоящим уставом, решения о самороспуске;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3) вступления в силу решения суда Ханты-Мансийского автономного округа – Югры о неправомочности данного состава депутатов представительного органа муниципального образования, в том числе в связи со сложением депутатами своих полномочий;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4) преобразования муниципального образования, осуществляемое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5) увеличения численности избирателей муниципального образования более чем на 25 процентов;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6) 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2. В случае вступления в силу закона Ханты-Мансийского автономного округа – Югры о роспуске представительного органа муниципального образования его полномочия прекращаются досрочно со дня вступления в силу закона Ханты-Мансийского автономного округа – Югры о его роспуске.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3. В случае досрочного прекращения полномочий Совета поселения досрочные выборы в указанный представительный орган проводятся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4. Досрочное прекращение полномочий Совета поселения влечет за собой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досрочное прекращение полномочий депутатов Совета поселения.».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41.</w:t>
      </w:r>
      <w:r>
        <w:rPr>
          <w:sz w:val="28"/>
          <w:szCs w:val="24"/>
          <w:lang w:eastAsia="en-US"/>
        </w:rPr>
        <w:t xml:space="preserve"> Часть 3 статьи 20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«3. 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42.</w:t>
      </w:r>
      <w:r>
        <w:rPr>
          <w:sz w:val="28"/>
          <w:szCs w:val="24"/>
          <w:lang w:eastAsia="en-US"/>
        </w:rPr>
        <w:t xml:space="preserve"> Пункт 7 части 1 статьи 21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«7) прекращени</w:t>
      </w:r>
      <w:r w:rsidR="00FA2CCB">
        <w:rPr>
          <w:sz w:val="28"/>
          <w:szCs w:val="24"/>
          <w:lang w:eastAsia="en-US"/>
        </w:rPr>
        <w:t>я</w:t>
      </w:r>
      <w:r>
        <w:rPr>
          <w:sz w:val="28"/>
          <w:szCs w:val="24"/>
          <w:lang w:eastAsia="en-US"/>
        </w:rPr>
        <w:t xml:space="preserve"> гражданства Российской Федерации или наличи</w:t>
      </w:r>
      <w:r w:rsidR="00FA2CCB">
        <w:rPr>
          <w:sz w:val="28"/>
          <w:szCs w:val="24"/>
          <w:lang w:eastAsia="en-US"/>
        </w:rPr>
        <w:t>я</w:t>
      </w:r>
      <w:bookmarkStart w:id="0" w:name="_GoBack"/>
      <w:bookmarkEnd w:id="0"/>
      <w:r>
        <w:rPr>
          <w:sz w:val="28"/>
          <w:szCs w:val="24"/>
          <w:lang w:eastAsia="en-US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43</w:t>
      </w:r>
      <w:r>
        <w:rPr>
          <w:sz w:val="28"/>
          <w:szCs w:val="24"/>
          <w:lang w:eastAsia="en-US"/>
        </w:rPr>
        <w:t>. Пункт 8 части 1 статьи 21 признать утратившим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44.</w:t>
      </w:r>
      <w:r>
        <w:rPr>
          <w:sz w:val="28"/>
          <w:szCs w:val="24"/>
          <w:lang w:eastAsia="en-US"/>
        </w:rPr>
        <w:t xml:space="preserve"> Пункт 11 части 1 статьи 21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«11) приобретение статуса иностранного агента;».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 xml:space="preserve">45. </w:t>
      </w:r>
      <w:r>
        <w:rPr>
          <w:sz w:val="28"/>
          <w:szCs w:val="24"/>
          <w:lang w:eastAsia="en-US"/>
        </w:rPr>
        <w:t>Часть 1 статьи 21 дополнить пунктом 12 следующего содержания: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«12) в иных случаях,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 и другими федеральными законами.».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46.</w:t>
      </w:r>
      <w:r>
        <w:rPr>
          <w:sz w:val="28"/>
          <w:szCs w:val="24"/>
          <w:lang w:eastAsia="en-US"/>
        </w:rPr>
        <w:t xml:space="preserve"> Стать</w:t>
      </w:r>
      <w:r w:rsidRPr="00FF565E">
        <w:rPr>
          <w:sz w:val="28"/>
          <w:szCs w:val="24"/>
          <w:lang w:eastAsia="en-US"/>
        </w:rPr>
        <w:t>ю</w:t>
      </w:r>
      <w:r>
        <w:rPr>
          <w:sz w:val="28"/>
          <w:szCs w:val="24"/>
          <w:lang w:eastAsia="en-US"/>
        </w:rPr>
        <w:t xml:space="preserve"> 21 дополнить частью 2.1 следующего содержания: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 xml:space="preserve">«2.1. Полномочия депутата Совета поселения прекращаются досрочно решением </w:t>
      </w:r>
      <w:r w:rsidRPr="00FF565E">
        <w:rPr>
          <w:sz w:val="28"/>
          <w:szCs w:val="24"/>
          <w:lang w:eastAsia="en-US"/>
        </w:rPr>
        <w:t>Совета поселения</w:t>
      </w:r>
      <w:r>
        <w:rPr>
          <w:sz w:val="28"/>
          <w:szCs w:val="24"/>
          <w:lang w:eastAsia="en-US"/>
        </w:rPr>
        <w:t xml:space="preserve"> в случае отсутствия депутата без уважительных причин на всех заседаниях Совета поселения в течение шести месяцев подряд.».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</w:r>
      <w:r w:rsidRPr="00FF565E">
        <w:rPr>
          <w:sz w:val="28"/>
          <w:szCs w:val="24"/>
          <w:lang w:eastAsia="en-US"/>
        </w:rPr>
        <w:t>47.</w:t>
      </w:r>
      <w:r>
        <w:rPr>
          <w:sz w:val="28"/>
          <w:szCs w:val="24"/>
          <w:lang w:eastAsia="en-US"/>
        </w:rPr>
        <w:t xml:space="preserve"> Статью 21 дополнить частью 4 следующего содержания: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 xml:space="preserve">«4. В случае обращения высшего должностного лица </w:t>
      </w:r>
      <w:r w:rsidRPr="00FF565E">
        <w:rPr>
          <w:sz w:val="28"/>
          <w:szCs w:val="28"/>
          <w:highlight w:val="white"/>
        </w:rPr>
        <w:t>Ханты-Мансийского автономного округа – Югры</w:t>
      </w:r>
      <w:r>
        <w:rPr>
          <w:color w:val="0070C0"/>
          <w:sz w:val="28"/>
          <w:szCs w:val="28"/>
          <w:highlight w:val="white"/>
        </w:rPr>
        <w:t xml:space="preserve"> </w:t>
      </w:r>
      <w:r>
        <w:rPr>
          <w:sz w:val="28"/>
          <w:szCs w:val="24"/>
          <w:lang w:eastAsia="en-US"/>
        </w:rPr>
        <w:t xml:space="preserve">с заявлением о досрочном прекращении полномочий депутата </w:t>
      </w:r>
      <w:r w:rsidRPr="00FF565E">
        <w:rPr>
          <w:sz w:val="28"/>
          <w:szCs w:val="24"/>
          <w:lang w:eastAsia="en-US"/>
        </w:rPr>
        <w:t>Совета поселения</w:t>
      </w:r>
      <w:r>
        <w:rPr>
          <w:color w:val="C00000"/>
          <w:sz w:val="28"/>
          <w:szCs w:val="24"/>
          <w:lang w:eastAsia="en-US"/>
        </w:rPr>
        <w:t xml:space="preserve"> </w:t>
      </w:r>
      <w:r>
        <w:rPr>
          <w:sz w:val="28"/>
          <w:szCs w:val="24"/>
          <w:lang w:eastAsia="en-US"/>
        </w:rPr>
        <w:t xml:space="preserve">днем появления основания для досрочного прекращения полномочий является день поступления </w:t>
      </w:r>
      <w:r w:rsidRPr="00FF565E">
        <w:rPr>
          <w:sz w:val="28"/>
          <w:szCs w:val="24"/>
          <w:lang w:eastAsia="en-US"/>
        </w:rPr>
        <w:t>в Совет поселения</w:t>
      </w:r>
      <w:r>
        <w:rPr>
          <w:color w:val="C00000"/>
          <w:sz w:val="28"/>
          <w:szCs w:val="24"/>
          <w:lang w:eastAsia="en-US"/>
        </w:rPr>
        <w:t xml:space="preserve"> </w:t>
      </w:r>
      <w:r>
        <w:rPr>
          <w:sz w:val="28"/>
          <w:szCs w:val="24"/>
          <w:lang w:eastAsia="en-US"/>
        </w:rPr>
        <w:t>данного заявления.».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48.</w:t>
      </w:r>
      <w:r>
        <w:rPr>
          <w:color w:val="C00000"/>
          <w:sz w:val="28"/>
          <w:szCs w:val="24"/>
          <w:lang w:eastAsia="en-US"/>
        </w:rPr>
        <w:t xml:space="preserve"> </w:t>
      </w:r>
      <w:r>
        <w:rPr>
          <w:sz w:val="28"/>
          <w:szCs w:val="24"/>
          <w:lang w:eastAsia="en-US"/>
        </w:rPr>
        <w:t>Часть 2 статьи 22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«2. Глава поселения является высшим должностным лицом поселения, наделенным настоящим уставом собственными полномочиями по решению вопросов непосредственного обеспечения жизнедеятельности населения.».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49.</w:t>
      </w:r>
      <w:r>
        <w:rPr>
          <w:sz w:val="28"/>
          <w:szCs w:val="24"/>
          <w:lang w:eastAsia="en-US"/>
        </w:rPr>
        <w:t xml:space="preserve"> В части 5 статьи 22 слова «или после» исключить.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50.</w:t>
      </w:r>
      <w:r>
        <w:rPr>
          <w:sz w:val="28"/>
          <w:szCs w:val="24"/>
          <w:lang w:eastAsia="en-US"/>
        </w:rPr>
        <w:t xml:space="preserve"> Часть 7 статьи 22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«7. Глава поселения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от 20 марта 2025 года № 33-ФЗ «Об общих принципах организации местного самоуправления в единой системе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>публичной власти».».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51. Часть 1 статьи 23 изложить в следующей редакции:</w:t>
      </w:r>
    </w:p>
    <w:p w:rsidR="00F24730" w:rsidRPr="00FF565E" w:rsidRDefault="00AB02F9">
      <w:pPr>
        <w:ind w:firstLine="708"/>
        <w:jc w:val="both"/>
        <w:rPr>
          <w:sz w:val="28"/>
          <w:szCs w:val="28"/>
        </w:rPr>
      </w:pPr>
      <w:r w:rsidRPr="00FF565E">
        <w:rPr>
          <w:sz w:val="28"/>
          <w:szCs w:val="28"/>
        </w:rPr>
        <w:t>«1. В исключительной компетенции главы поселения находятся:</w:t>
      </w:r>
    </w:p>
    <w:p w:rsidR="00F24730" w:rsidRPr="00FF565E" w:rsidRDefault="00AB02F9">
      <w:pPr>
        <w:jc w:val="both"/>
      </w:pPr>
      <w:r w:rsidRPr="00FF565E">
        <w:rPr>
          <w:sz w:val="28"/>
          <w:szCs w:val="28"/>
        </w:rPr>
        <w:tab/>
        <w:t>1) представительство муниципального образования сельское поселение Ульт-Ягун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</w:rPr>
        <w:t>2) подписание и обнародование в порядке, установленном настоящим уставом, нормативных правовых актов, прин</w:t>
      </w:r>
      <w:r w:rsidRPr="00FF565E">
        <w:rPr>
          <w:sz w:val="28"/>
          <w:szCs w:val="28"/>
          <w:highlight w:val="white"/>
        </w:rPr>
        <w:t>ятых Советом поселения;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  <w:highlight w:val="white"/>
        </w:rPr>
        <w:t>3) издание в пределах своих полномочий правовых актов;</w:t>
      </w:r>
    </w:p>
    <w:p w:rsidR="00F24730" w:rsidRPr="00FF565E" w:rsidRDefault="00AB02F9">
      <w:pPr>
        <w:ind w:firstLine="708"/>
        <w:jc w:val="both"/>
        <w:rPr>
          <w:sz w:val="28"/>
          <w:szCs w:val="28"/>
          <w:highlight w:val="white"/>
        </w:rPr>
      </w:pPr>
      <w:r w:rsidRPr="00FF565E">
        <w:rPr>
          <w:sz w:val="28"/>
          <w:szCs w:val="28"/>
        </w:rPr>
        <w:t xml:space="preserve">4) право требования созыва внеочередного заседания </w:t>
      </w:r>
      <w:r w:rsidRPr="00FF565E">
        <w:rPr>
          <w:sz w:val="28"/>
          <w:szCs w:val="28"/>
          <w:highlight w:val="white"/>
        </w:rPr>
        <w:t>Совета поселения.».</w:t>
      </w:r>
    </w:p>
    <w:p w:rsidR="00F24730" w:rsidRPr="00FF565E" w:rsidRDefault="00AB02F9">
      <w:pPr>
        <w:ind w:firstLine="708"/>
        <w:jc w:val="both"/>
        <w:rPr>
          <w:sz w:val="28"/>
          <w:szCs w:val="28"/>
        </w:rPr>
      </w:pPr>
      <w:r w:rsidRPr="00FF565E">
        <w:rPr>
          <w:sz w:val="28"/>
          <w:szCs w:val="28"/>
        </w:rPr>
        <w:t>52. Статью 23 дополнить частью 1.1 следующего содержания: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  <w:highlight w:val="white"/>
        </w:rPr>
        <w:t>«1.1. Глава поселения, являясь высшим должностным лицом муниципального образования сельское поселение Ульт-Ягун, действуя от имени поселения без доверенности, осуществляет следующие полномочия: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1) входит в состав Совета поселения и исполняет полномочия его председателя;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2) обращается в суд для назначения местного референдума при нарушении</w:t>
      </w:r>
      <w:r w:rsidRPr="00FF565E">
        <w:rPr>
          <w:sz w:val="28"/>
          <w:szCs w:val="28"/>
          <w:highlight w:val="white"/>
        </w:rPr>
        <w:t xml:space="preserve"> Советом поселения с</w:t>
      </w:r>
      <w:r w:rsidRPr="00FF565E">
        <w:rPr>
          <w:sz w:val="28"/>
          <w:szCs w:val="28"/>
        </w:rPr>
        <w:t>роков его назначения;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3) выдвигает инициативу проведения публичных слушаний и назначает их проведение в установленном порядке;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4) проводит публичные слушания для обсуждения проектов муниципальных правовых актов по вопросам непосредственного обеспечения жизнедеятельности населения поселения с участием жителей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5) выдвигает инициативу проведения собрания граждан и назначает его проведение в установленном порядке;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6) выдвигает инициативу проведения опроса граждан по вопросам непосредственного обеспечения жизнедеятельности населения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7) выдвигает инициативу изменения границ поселения, преобразования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lastRenderedPageBreak/>
        <w:t xml:space="preserve">8) заключает договоры и соглашения с другими муниципальными образованиями, органами государственной власти, в том числе зарубежными; 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 xml:space="preserve">9) ходатайствует о введении в поселении временной финансовой администрации на срок до одного года; 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10) обжалует правовой акт об отрешении его от должности в течение 10 дней со дня его официального опубликования;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11) определяет размеры и условия оплаты труда лиц, исполняющих обязанности по техническому обеспечению деятельности органов местного самоуправления поселения, а так же рабочих администрации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12) вносит проекты муниципальных правовых актов;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13) вправе отклонить нормативный правовой акт, принятый Советом поселения;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</w:rPr>
        <w:t>14) осуществляет организацию</w:t>
      </w:r>
      <w:r w:rsidRPr="00FF565E">
        <w:rPr>
          <w:sz w:val="28"/>
          <w:szCs w:val="28"/>
          <w:highlight w:val="white"/>
        </w:rPr>
        <w:t xml:space="preserve"> деятельности Совета поселения;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  <w:highlight w:val="white"/>
        </w:rPr>
        <w:t>15) принимает муниципальные правовые акты по вопросам муниципальной службы поселения, за исключением вопросов, регулируемых настоящим уставом или отнесенных законодательством к компетенции Совета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  <w:highlight w:val="white"/>
        </w:rPr>
        <w:t xml:space="preserve">16) организует профессиональное </w:t>
      </w:r>
      <w:r w:rsidRPr="00FF565E">
        <w:rPr>
          <w:sz w:val="28"/>
          <w:szCs w:val="28"/>
        </w:rPr>
        <w:t>образование и дополнительное профессиональное образование муниципальных служащих и работников муниципальных учреждений;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17)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18) утверждает порядок осуществления антикоррупционной экспертизы проектов муниципальных нормативных правовых актов главы поселения и действующих муниципальных нормативных правовых актов главы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19) осуществляет меры по противодействию коррупции в границах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20) обеспечивает осуществление органами местного самоуправления поселения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поселения федеральными законами и законами Ханты - Мансийского автономного округа – Югры;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</w:rPr>
        <w:t>21) предст</w:t>
      </w:r>
      <w:r w:rsidRPr="00FF565E">
        <w:rPr>
          <w:sz w:val="28"/>
          <w:szCs w:val="28"/>
          <w:highlight w:val="white"/>
        </w:rPr>
        <w:t>авляет Совету поселения ежегодные отчеты о результатах своей деятельности, в том числе о решении вопросов, поставленных Советом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22) устанавливает порядок организации доступа к информации о деятельности органов местного самоуправления поселения, принимает меры по защите этой информации, устанавливает формы предоставления такой информации, устанавливает требования к технологическим, программным и лингвистическим средствам обеспечения пользования официальными сайтами органов местного самоуправления поселения, определяет порядок осуществления контроля за обеспечением доступа к информации о деятельности органов местного самоуправления поселения, определяет порядок утверждения перечней информации о деятельности органов местного самоуправления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lastRenderedPageBreak/>
        <w:t>23) определяет соответствующие отраслевые (функциональные) органы администрации поселения или должностных лиц администрации поселения, в целях организации доступа к информации о деятельности органов местного самоуправления поселения;</w:t>
      </w:r>
    </w:p>
    <w:p w:rsidR="00F24730" w:rsidRPr="00FF565E" w:rsidRDefault="00AB02F9">
      <w:pPr>
        <w:ind w:firstLine="708"/>
        <w:jc w:val="both"/>
        <w:rPr>
          <w:sz w:val="28"/>
          <w:szCs w:val="28"/>
        </w:rPr>
      </w:pPr>
      <w:r w:rsidRPr="00FF565E">
        <w:rPr>
          <w:sz w:val="28"/>
          <w:szCs w:val="28"/>
        </w:rPr>
        <w:t>24) определяет 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 муниципального образования сельское поселение Ульт-Ягун;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</w:rPr>
        <w:t>25) иные полномочия в соответствии с законодательством Российской Федерации, Хан</w:t>
      </w:r>
      <w:r w:rsidRPr="00FF565E">
        <w:rPr>
          <w:sz w:val="28"/>
          <w:szCs w:val="28"/>
          <w:highlight w:val="white"/>
        </w:rPr>
        <w:t>ты-Мансийского автономного округа – Югры, настоящим уставом, решениями Совета поселения.».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="00FF565E">
        <w:rPr>
          <w:sz w:val="28"/>
          <w:szCs w:val="24"/>
          <w:lang w:eastAsia="en-US"/>
        </w:rPr>
        <w:t>53</w:t>
      </w:r>
      <w:r>
        <w:rPr>
          <w:sz w:val="28"/>
          <w:szCs w:val="24"/>
          <w:lang w:eastAsia="en-US"/>
        </w:rPr>
        <w:t>. Части 1, 2 статьи 24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«1. Полномочия главы поселения прекращаются досрочно в случаях: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1) смерти;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2) отставки по собственному желанию;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3) признания судом недееспособным или ограниченно дееспособным;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4) признания судом безвестно отсутствующим или объявления умершим;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5) вступления в отношении главы поселения в законную силу обвинительного приговора суда;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6) выезда за пределы Российской Федерации на постоянное место жительства;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7) прекращения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8) призыва на военную службу или направление на заменяющую ее альтернативную гражданскую службу;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9) приобретения статуса иностранного агента;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10) утраты доверия Президента Российской Федерации;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11) удаления в отставку;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12) отрешения от должности;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13) установленной в судебном порядке стойкой неспособности по состоянию здоровья осуществлять полномочия главы поселения;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14) преобразования муниципального образования, осуществляемое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15) увеличения численности избирателей муниципального образования более чем на 25 процентов;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16) нарушения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17) иных случаях,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 и другими федеральными законами.».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2. В случаях, указанных в пунктах 3, 4, 5, 13 части 1 настоящей статьи, а также в случае обжалования в судебном порядке принятого в соответствии с пунктом 11 части 1 настоящей статьи решения Совета поселения об удалении главы поселения в отставку, полномочия главы поселения прекращаются в день вступления в силу решения суда. В остальных случаях, в день наступления соответствующего факта (события).».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highlight w:val="white"/>
        </w:rPr>
      </w:pPr>
      <w:r>
        <w:rPr>
          <w:sz w:val="28"/>
          <w:szCs w:val="24"/>
          <w:lang w:eastAsia="en-US"/>
        </w:rPr>
        <w:tab/>
      </w:r>
      <w:r w:rsidR="00441124">
        <w:rPr>
          <w:sz w:val="28"/>
          <w:szCs w:val="24"/>
          <w:lang w:eastAsia="en-US"/>
        </w:rPr>
        <w:t>54.</w:t>
      </w:r>
      <w:r>
        <w:rPr>
          <w:sz w:val="28"/>
          <w:szCs w:val="24"/>
          <w:highlight w:val="white"/>
          <w:lang w:eastAsia="en-US"/>
        </w:rPr>
        <w:t xml:space="preserve"> В части 1 статьи 25 слова «вопросов местного значения» заменить словами «вопросов непосредственного обеспечения жизнедеятельности населения».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</w:r>
      <w:r w:rsidR="00441124">
        <w:rPr>
          <w:sz w:val="28"/>
          <w:szCs w:val="24"/>
          <w:highlight w:val="white"/>
          <w:lang w:eastAsia="en-US"/>
        </w:rPr>
        <w:t>55.</w:t>
      </w:r>
      <w:r>
        <w:rPr>
          <w:sz w:val="28"/>
          <w:szCs w:val="24"/>
          <w:highlight w:val="white"/>
          <w:lang w:eastAsia="en-US"/>
        </w:rPr>
        <w:t xml:space="preserve"> Пункт 7 части 2 статьи 26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«7) осуществляет организационное и материально-техническое обеспечение подготовки и проведения муниципальных выборов;».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trike/>
          <w:sz w:val="28"/>
          <w:szCs w:val="24"/>
        </w:rPr>
      </w:pPr>
      <w:r>
        <w:rPr>
          <w:sz w:val="28"/>
          <w:szCs w:val="24"/>
          <w:highlight w:val="white"/>
          <w:lang w:eastAsia="en-US"/>
        </w:rPr>
        <w:tab/>
      </w:r>
      <w:r w:rsidR="00441124">
        <w:rPr>
          <w:sz w:val="28"/>
          <w:szCs w:val="24"/>
          <w:highlight w:val="white"/>
          <w:lang w:eastAsia="en-US"/>
        </w:rPr>
        <w:t>56</w:t>
      </w:r>
      <w:r>
        <w:rPr>
          <w:sz w:val="28"/>
          <w:szCs w:val="24"/>
          <w:highlight w:val="white"/>
          <w:lang w:eastAsia="en-US"/>
        </w:rPr>
        <w:t>. В части 7 статьи 26 слова «Федеральным законом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  <w:r>
        <w:t xml:space="preserve"> 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</w:r>
      <w:r w:rsidR="00441124">
        <w:rPr>
          <w:sz w:val="28"/>
          <w:szCs w:val="24"/>
          <w:lang w:eastAsia="en-US"/>
        </w:rPr>
        <w:t>57</w:t>
      </w:r>
      <w:r>
        <w:rPr>
          <w:sz w:val="28"/>
          <w:szCs w:val="24"/>
          <w:lang w:eastAsia="en-US"/>
        </w:rPr>
        <w:t>. В части 1 статьи 29 слова «Федеральным законом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F24730" w:rsidRPr="00441124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</w:rPr>
      </w:pPr>
      <w:r>
        <w:rPr>
          <w:sz w:val="28"/>
          <w:szCs w:val="24"/>
          <w:lang w:eastAsia="en-US"/>
        </w:rPr>
        <w:tab/>
      </w:r>
      <w:r w:rsidR="00441124" w:rsidRPr="00441124">
        <w:rPr>
          <w:sz w:val="28"/>
          <w:szCs w:val="24"/>
          <w:lang w:eastAsia="en-US"/>
        </w:rPr>
        <w:t>58</w:t>
      </w:r>
      <w:r w:rsidRPr="00441124">
        <w:rPr>
          <w:sz w:val="28"/>
          <w:szCs w:val="24"/>
          <w:lang w:eastAsia="en-US"/>
        </w:rPr>
        <w:t xml:space="preserve">. </w:t>
      </w:r>
      <w:r w:rsidRPr="00441124">
        <w:rPr>
          <w:sz w:val="28"/>
          <w:szCs w:val="28"/>
        </w:rPr>
        <w:t xml:space="preserve">В части 1 статьи 30 слова «инициативная группа граждан, обладающих избирательным правом в порядке правотворческой инициативы,» исключить. 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="00441124">
        <w:rPr>
          <w:sz w:val="28"/>
          <w:szCs w:val="24"/>
          <w:lang w:eastAsia="en-US"/>
        </w:rPr>
        <w:t>59</w:t>
      </w:r>
      <w:r>
        <w:rPr>
          <w:sz w:val="28"/>
          <w:szCs w:val="24"/>
          <w:lang w:eastAsia="en-US"/>
        </w:rPr>
        <w:t>. В части 2 статьи 31 слова «официального обнародования» заменить словами «официального опубликования».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="00441124">
        <w:rPr>
          <w:sz w:val="28"/>
          <w:szCs w:val="24"/>
          <w:lang w:eastAsia="en-US"/>
        </w:rPr>
        <w:t>60</w:t>
      </w:r>
      <w:r>
        <w:rPr>
          <w:sz w:val="28"/>
          <w:szCs w:val="24"/>
          <w:lang w:eastAsia="en-US"/>
        </w:rPr>
        <w:t>. Пункте 2 части 2 статьи 45.1 слова «20 тысяч» заменить словами «30 тысяч».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="00441124">
        <w:rPr>
          <w:sz w:val="28"/>
          <w:szCs w:val="24"/>
          <w:lang w:eastAsia="en-US"/>
        </w:rPr>
        <w:t>61</w:t>
      </w:r>
      <w:r>
        <w:rPr>
          <w:sz w:val="28"/>
          <w:szCs w:val="24"/>
          <w:lang w:eastAsia="en-US"/>
        </w:rPr>
        <w:t>. В части 3 статьи 46 слова «Федеральным законом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F24730" w:rsidRPr="00441124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</w:rPr>
      </w:pPr>
      <w:r>
        <w:rPr>
          <w:sz w:val="28"/>
          <w:szCs w:val="24"/>
          <w:lang w:eastAsia="en-US"/>
        </w:rPr>
        <w:tab/>
      </w:r>
      <w:r w:rsidRPr="00441124">
        <w:rPr>
          <w:sz w:val="28"/>
          <w:szCs w:val="24"/>
          <w:lang w:eastAsia="en-US"/>
        </w:rPr>
        <w:t>6</w:t>
      </w:r>
      <w:r w:rsidR="00441124" w:rsidRPr="00441124">
        <w:rPr>
          <w:sz w:val="28"/>
          <w:szCs w:val="24"/>
          <w:lang w:eastAsia="en-US"/>
        </w:rPr>
        <w:t>2</w:t>
      </w:r>
      <w:r w:rsidRPr="00441124">
        <w:rPr>
          <w:sz w:val="28"/>
          <w:szCs w:val="28"/>
        </w:rPr>
        <w:t xml:space="preserve">. </w:t>
      </w:r>
      <w:r w:rsidRPr="00441124">
        <w:rPr>
          <w:sz w:val="28"/>
          <w:szCs w:val="28"/>
          <w:highlight w:val="white"/>
        </w:rPr>
        <w:t xml:space="preserve">В частях 4, 5, 8 статьи 48 </w:t>
      </w:r>
      <w:r w:rsidRPr="00441124">
        <w:rPr>
          <w:sz w:val="28"/>
          <w:szCs w:val="28"/>
        </w:rPr>
        <w:t xml:space="preserve">слова «опубликование (обнародование)» </w:t>
      </w:r>
      <w:r w:rsidRPr="00441124">
        <w:rPr>
          <w:sz w:val="28"/>
          <w:szCs w:val="28"/>
          <w:highlight w:val="white"/>
        </w:rPr>
        <w:t>в соответствующих падежах заменить словами «опубликование» в соответствующих падежах.».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34"/>
        </w:tabs>
        <w:jc w:val="both"/>
        <w:rPr>
          <w:sz w:val="28"/>
          <w:szCs w:val="28"/>
          <w:lang w:eastAsia="en-US"/>
        </w:rPr>
      </w:pPr>
      <w:r w:rsidRPr="00FF565E">
        <w:rPr>
          <w:sz w:val="28"/>
          <w:szCs w:val="28"/>
          <w:lang w:eastAsia="en-US"/>
        </w:rPr>
        <w:tab/>
      </w:r>
    </w:p>
    <w:p w:rsidR="00F24730" w:rsidRPr="00FF565E" w:rsidRDefault="00F24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34"/>
        </w:tabs>
        <w:jc w:val="both"/>
        <w:rPr>
          <w:sz w:val="28"/>
          <w:szCs w:val="28"/>
          <w:lang w:eastAsia="en-US"/>
        </w:rPr>
      </w:pPr>
    </w:p>
    <w:p w:rsidR="00F24730" w:rsidRDefault="00F24730">
      <w:pPr>
        <w:rPr>
          <w:sz w:val="28"/>
          <w:szCs w:val="28"/>
        </w:rPr>
      </w:pPr>
    </w:p>
    <w:p w:rsidR="00F24730" w:rsidRDefault="00F24730">
      <w:pPr>
        <w:rPr>
          <w:sz w:val="28"/>
        </w:rPr>
      </w:pPr>
    </w:p>
    <w:p w:rsidR="00F24730" w:rsidRDefault="00F24730">
      <w:pPr>
        <w:rPr>
          <w:sz w:val="28"/>
        </w:rPr>
      </w:pPr>
    </w:p>
    <w:p w:rsidR="00F24730" w:rsidRDefault="00F24730">
      <w:pPr>
        <w:rPr>
          <w:sz w:val="28"/>
        </w:rPr>
      </w:pPr>
    </w:p>
    <w:p w:rsidR="00F24730" w:rsidRDefault="00AB02F9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4730" w:rsidRDefault="00F24730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</w:p>
    <w:p w:rsidR="00595D34" w:rsidRDefault="00595D34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</w:p>
    <w:p w:rsidR="00F24730" w:rsidRDefault="00AB02F9">
      <w:pPr>
        <w:jc w:val="center"/>
        <w:rPr>
          <w:sz w:val="28"/>
        </w:rPr>
      </w:pPr>
      <w:r>
        <w:rPr>
          <w:sz w:val="28"/>
        </w:rPr>
        <w:t xml:space="preserve">Пояснительная записка </w:t>
      </w:r>
    </w:p>
    <w:p w:rsidR="00F24730" w:rsidRDefault="00AB02F9">
      <w:pPr>
        <w:jc w:val="center"/>
        <w:rPr>
          <w:sz w:val="28"/>
        </w:rPr>
      </w:pPr>
      <w:r>
        <w:rPr>
          <w:sz w:val="28"/>
        </w:rPr>
        <w:t xml:space="preserve">к проекту решения Совета депутатов сельского поселения Ульт-Ягун </w:t>
      </w:r>
    </w:p>
    <w:p w:rsidR="00F24730" w:rsidRDefault="00AB02F9">
      <w:pPr>
        <w:jc w:val="center"/>
        <w:rPr>
          <w:sz w:val="28"/>
        </w:rPr>
      </w:pPr>
      <w:r>
        <w:rPr>
          <w:sz w:val="28"/>
        </w:rPr>
        <w:t xml:space="preserve">«О внесении изменений в устав сельского поселения Ульт-Ягун» </w:t>
      </w:r>
    </w:p>
    <w:p w:rsidR="00F24730" w:rsidRDefault="00F24730">
      <w:pPr>
        <w:jc w:val="both"/>
        <w:rPr>
          <w:sz w:val="28"/>
        </w:rPr>
      </w:pPr>
    </w:p>
    <w:p w:rsidR="00F24730" w:rsidRDefault="00AB02F9">
      <w:pPr>
        <w:ind w:firstLine="720"/>
        <w:jc w:val="both"/>
        <w:rPr>
          <w:sz w:val="28"/>
        </w:rPr>
      </w:pPr>
      <w:r>
        <w:rPr>
          <w:sz w:val="28"/>
        </w:rPr>
        <w:t>В соответствии с Федеральным законом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от 20.03.2025 № 33-ФЗ «Об общих принципах организации местного самоуправления в единой системе публичной власти» внесены изменения в Федеральный закон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от 06.10.2003 № 131-ФЗ «Об общих принципах организации местного самоуправления в Российской Федерации» и в целях приведения в соответствие с действующим законодательством устава разработан данный проект решения.</w:t>
      </w:r>
    </w:p>
    <w:p w:rsidR="00F24730" w:rsidRDefault="00F24730">
      <w:pPr>
        <w:jc w:val="both"/>
        <w:rPr>
          <w:sz w:val="28"/>
        </w:rPr>
      </w:pPr>
    </w:p>
    <w:p w:rsidR="00F24730" w:rsidRDefault="00F24730">
      <w:pPr>
        <w:jc w:val="both"/>
        <w:rPr>
          <w:sz w:val="28"/>
        </w:rPr>
      </w:pPr>
    </w:p>
    <w:p w:rsidR="00F24730" w:rsidRDefault="00F24730">
      <w:pPr>
        <w:jc w:val="both"/>
        <w:rPr>
          <w:sz w:val="28"/>
        </w:rPr>
      </w:pPr>
    </w:p>
    <w:p w:rsidR="0097087C" w:rsidRDefault="0097087C">
      <w:pPr>
        <w:jc w:val="both"/>
        <w:rPr>
          <w:sz w:val="28"/>
        </w:rPr>
      </w:pPr>
    </w:p>
    <w:p w:rsidR="0097087C" w:rsidRDefault="0097087C">
      <w:pPr>
        <w:jc w:val="both"/>
        <w:rPr>
          <w:sz w:val="28"/>
        </w:rPr>
      </w:pPr>
    </w:p>
    <w:p w:rsidR="00F24730" w:rsidRDefault="00AB02F9">
      <w:pPr>
        <w:jc w:val="both"/>
        <w:rPr>
          <w:sz w:val="28"/>
        </w:rPr>
      </w:pPr>
      <w:r>
        <w:rPr>
          <w:sz w:val="28"/>
        </w:rPr>
        <w:t>Главный специалист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В.В. Цукур </w:t>
      </w:r>
    </w:p>
    <w:sectPr w:rsidR="00F24730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0E3" w:rsidRDefault="00F570E3">
      <w:r>
        <w:separator/>
      </w:r>
    </w:p>
  </w:endnote>
  <w:endnote w:type="continuationSeparator" w:id="0">
    <w:p w:rsidR="00F570E3" w:rsidRDefault="00F5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0E3" w:rsidRDefault="00F570E3">
      <w:r>
        <w:separator/>
      </w:r>
    </w:p>
  </w:footnote>
  <w:footnote w:type="continuationSeparator" w:id="0">
    <w:p w:rsidR="00F570E3" w:rsidRDefault="00F5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308D"/>
    <w:multiLevelType w:val="multilevel"/>
    <w:tmpl w:val="055C1ABE"/>
    <w:lvl w:ilvl="0">
      <w:start w:val="1"/>
      <w:numFmt w:val="decimal"/>
      <w:lvlText w:val="%1."/>
      <w:lvlJc w:val="left"/>
      <w:pPr>
        <w:ind w:left="1248" w:hanging="1248"/>
      </w:pPr>
    </w:lvl>
    <w:lvl w:ilvl="1">
      <w:start w:val="1"/>
      <w:numFmt w:val="decimal"/>
      <w:lvlText w:val="%1.%2."/>
      <w:lvlJc w:val="left"/>
      <w:pPr>
        <w:ind w:left="1968" w:hanging="1248"/>
      </w:pPr>
    </w:lvl>
    <w:lvl w:ilvl="2">
      <w:start w:val="1"/>
      <w:numFmt w:val="decimal"/>
      <w:lvlText w:val="%1.%2.%3."/>
      <w:lvlJc w:val="left"/>
      <w:pPr>
        <w:ind w:left="2688" w:hanging="1248"/>
      </w:pPr>
    </w:lvl>
    <w:lvl w:ilvl="3">
      <w:start w:val="1"/>
      <w:numFmt w:val="decimal"/>
      <w:lvlText w:val="%1.%2.%3.%4."/>
      <w:lvlJc w:val="left"/>
      <w:pPr>
        <w:ind w:left="3408" w:hanging="1248"/>
      </w:pPr>
    </w:lvl>
    <w:lvl w:ilvl="4">
      <w:start w:val="1"/>
      <w:numFmt w:val="decimal"/>
      <w:lvlText w:val="%1.%2.%3.%4.%5."/>
      <w:lvlJc w:val="left"/>
      <w:pPr>
        <w:ind w:left="4128" w:hanging="1248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CAA566E"/>
    <w:multiLevelType w:val="multilevel"/>
    <w:tmpl w:val="3454E842"/>
    <w:lvl w:ilvl="0">
      <w:start w:val="4"/>
      <w:numFmt w:val="decimal"/>
      <w:lvlText w:val="%1."/>
      <w:lvlJc w:val="left"/>
      <w:pPr>
        <w:ind w:left="928" w:hanging="360"/>
      </w:pPr>
      <w:rPr>
        <w:i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D86274"/>
    <w:multiLevelType w:val="multilevel"/>
    <w:tmpl w:val="B4E41844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3" w15:restartNumberingAfterBreak="0">
    <w:nsid w:val="34527D58"/>
    <w:multiLevelType w:val="multilevel"/>
    <w:tmpl w:val="2D3CBAA2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403600"/>
    <w:multiLevelType w:val="hybridMultilevel"/>
    <w:tmpl w:val="C88AE216"/>
    <w:lvl w:ilvl="0" w:tplc="07104CD0">
      <w:start w:val="1"/>
      <w:numFmt w:val="decimal"/>
      <w:lvlText w:val="%1."/>
      <w:lvlJc w:val="left"/>
      <w:pPr>
        <w:ind w:left="1080" w:hanging="360"/>
      </w:pPr>
    </w:lvl>
    <w:lvl w:ilvl="1" w:tplc="154083C0">
      <w:start w:val="1"/>
      <w:numFmt w:val="lowerLetter"/>
      <w:lvlText w:val="%2."/>
      <w:lvlJc w:val="left"/>
      <w:pPr>
        <w:ind w:left="1800" w:hanging="360"/>
      </w:pPr>
    </w:lvl>
    <w:lvl w:ilvl="2" w:tplc="DDC4388E">
      <w:start w:val="1"/>
      <w:numFmt w:val="lowerRoman"/>
      <w:lvlText w:val="%3."/>
      <w:lvlJc w:val="right"/>
      <w:pPr>
        <w:ind w:left="2520" w:hanging="180"/>
      </w:pPr>
    </w:lvl>
    <w:lvl w:ilvl="3" w:tplc="F37C9802">
      <w:start w:val="1"/>
      <w:numFmt w:val="decimal"/>
      <w:lvlText w:val="%4."/>
      <w:lvlJc w:val="left"/>
      <w:pPr>
        <w:ind w:left="3240" w:hanging="360"/>
      </w:pPr>
    </w:lvl>
    <w:lvl w:ilvl="4" w:tplc="ED1AC696">
      <w:start w:val="1"/>
      <w:numFmt w:val="lowerLetter"/>
      <w:lvlText w:val="%5."/>
      <w:lvlJc w:val="left"/>
      <w:pPr>
        <w:ind w:left="3960" w:hanging="360"/>
      </w:pPr>
    </w:lvl>
    <w:lvl w:ilvl="5" w:tplc="EEF61B3A">
      <w:start w:val="1"/>
      <w:numFmt w:val="lowerRoman"/>
      <w:lvlText w:val="%6."/>
      <w:lvlJc w:val="right"/>
      <w:pPr>
        <w:ind w:left="4680" w:hanging="180"/>
      </w:pPr>
    </w:lvl>
    <w:lvl w:ilvl="6" w:tplc="046E52D0">
      <w:start w:val="1"/>
      <w:numFmt w:val="decimal"/>
      <w:lvlText w:val="%7."/>
      <w:lvlJc w:val="left"/>
      <w:pPr>
        <w:ind w:left="5400" w:hanging="360"/>
      </w:pPr>
    </w:lvl>
    <w:lvl w:ilvl="7" w:tplc="69E2796A">
      <w:start w:val="1"/>
      <w:numFmt w:val="lowerLetter"/>
      <w:lvlText w:val="%8."/>
      <w:lvlJc w:val="left"/>
      <w:pPr>
        <w:ind w:left="6120" w:hanging="360"/>
      </w:pPr>
    </w:lvl>
    <w:lvl w:ilvl="8" w:tplc="41E4493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496BB2"/>
    <w:multiLevelType w:val="hybridMultilevel"/>
    <w:tmpl w:val="9C423B02"/>
    <w:lvl w:ilvl="0" w:tplc="39F01D44">
      <w:start w:val="2"/>
      <w:numFmt w:val="decimal"/>
      <w:lvlText w:val="%1."/>
      <w:lvlJc w:val="left"/>
      <w:pPr>
        <w:ind w:left="1429" w:hanging="360"/>
      </w:pPr>
    </w:lvl>
    <w:lvl w:ilvl="1" w:tplc="2760DCD6">
      <w:start w:val="1"/>
      <w:numFmt w:val="lowerLetter"/>
      <w:lvlText w:val="%2."/>
      <w:lvlJc w:val="left"/>
      <w:pPr>
        <w:ind w:left="2149" w:hanging="360"/>
      </w:pPr>
    </w:lvl>
    <w:lvl w:ilvl="2" w:tplc="8DE61DE2">
      <w:start w:val="1"/>
      <w:numFmt w:val="lowerRoman"/>
      <w:lvlText w:val="%3."/>
      <w:lvlJc w:val="right"/>
      <w:pPr>
        <w:ind w:left="2869" w:hanging="180"/>
      </w:pPr>
    </w:lvl>
    <w:lvl w:ilvl="3" w:tplc="D2B4E0EE">
      <w:start w:val="1"/>
      <w:numFmt w:val="decimal"/>
      <w:lvlText w:val="%4."/>
      <w:lvlJc w:val="left"/>
      <w:pPr>
        <w:ind w:left="3589" w:hanging="360"/>
      </w:pPr>
    </w:lvl>
    <w:lvl w:ilvl="4" w:tplc="A3E87A44">
      <w:start w:val="1"/>
      <w:numFmt w:val="lowerLetter"/>
      <w:lvlText w:val="%5."/>
      <w:lvlJc w:val="left"/>
      <w:pPr>
        <w:ind w:left="4309" w:hanging="360"/>
      </w:pPr>
    </w:lvl>
    <w:lvl w:ilvl="5" w:tplc="E634F146">
      <w:start w:val="1"/>
      <w:numFmt w:val="lowerRoman"/>
      <w:lvlText w:val="%6."/>
      <w:lvlJc w:val="right"/>
      <w:pPr>
        <w:ind w:left="5029" w:hanging="180"/>
      </w:pPr>
    </w:lvl>
    <w:lvl w:ilvl="6" w:tplc="C82CB2BE">
      <w:start w:val="1"/>
      <w:numFmt w:val="decimal"/>
      <w:lvlText w:val="%7."/>
      <w:lvlJc w:val="left"/>
      <w:pPr>
        <w:ind w:left="5749" w:hanging="360"/>
      </w:pPr>
    </w:lvl>
    <w:lvl w:ilvl="7" w:tplc="BA6414C2">
      <w:start w:val="1"/>
      <w:numFmt w:val="lowerLetter"/>
      <w:lvlText w:val="%8."/>
      <w:lvlJc w:val="left"/>
      <w:pPr>
        <w:ind w:left="6469" w:hanging="360"/>
      </w:pPr>
    </w:lvl>
    <w:lvl w:ilvl="8" w:tplc="DC4A901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3930A7"/>
    <w:multiLevelType w:val="hybridMultilevel"/>
    <w:tmpl w:val="7EC6E10A"/>
    <w:lvl w:ilvl="0" w:tplc="D9D8D938">
      <w:start w:val="1"/>
      <w:numFmt w:val="decimal"/>
      <w:lvlText w:val="%1."/>
      <w:lvlJc w:val="left"/>
      <w:pPr>
        <w:ind w:left="1080" w:hanging="360"/>
      </w:pPr>
    </w:lvl>
    <w:lvl w:ilvl="1" w:tplc="F8C2EC96">
      <w:start w:val="1"/>
      <w:numFmt w:val="lowerLetter"/>
      <w:lvlText w:val="%2."/>
      <w:lvlJc w:val="left"/>
      <w:pPr>
        <w:ind w:left="1800" w:hanging="360"/>
      </w:pPr>
    </w:lvl>
    <w:lvl w:ilvl="2" w:tplc="D5AE0562">
      <w:start w:val="1"/>
      <w:numFmt w:val="lowerRoman"/>
      <w:lvlText w:val="%3."/>
      <w:lvlJc w:val="right"/>
      <w:pPr>
        <w:ind w:left="2520" w:hanging="180"/>
      </w:pPr>
    </w:lvl>
    <w:lvl w:ilvl="3" w:tplc="C62862EC">
      <w:start w:val="1"/>
      <w:numFmt w:val="decimal"/>
      <w:lvlText w:val="%4."/>
      <w:lvlJc w:val="left"/>
      <w:pPr>
        <w:ind w:left="3240" w:hanging="360"/>
      </w:pPr>
    </w:lvl>
    <w:lvl w:ilvl="4" w:tplc="85E408BA">
      <w:start w:val="1"/>
      <w:numFmt w:val="lowerLetter"/>
      <w:lvlText w:val="%5."/>
      <w:lvlJc w:val="left"/>
      <w:pPr>
        <w:ind w:left="3960" w:hanging="360"/>
      </w:pPr>
    </w:lvl>
    <w:lvl w:ilvl="5" w:tplc="17EAD8EC">
      <w:start w:val="1"/>
      <w:numFmt w:val="lowerRoman"/>
      <w:lvlText w:val="%6."/>
      <w:lvlJc w:val="right"/>
      <w:pPr>
        <w:ind w:left="4680" w:hanging="180"/>
      </w:pPr>
    </w:lvl>
    <w:lvl w:ilvl="6" w:tplc="4FD88116">
      <w:start w:val="1"/>
      <w:numFmt w:val="decimal"/>
      <w:lvlText w:val="%7."/>
      <w:lvlJc w:val="left"/>
      <w:pPr>
        <w:ind w:left="5400" w:hanging="360"/>
      </w:pPr>
    </w:lvl>
    <w:lvl w:ilvl="7" w:tplc="CADAAF8E">
      <w:start w:val="1"/>
      <w:numFmt w:val="lowerLetter"/>
      <w:lvlText w:val="%8."/>
      <w:lvlJc w:val="left"/>
      <w:pPr>
        <w:ind w:left="6120" w:hanging="360"/>
      </w:pPr>
    </w:lvl>
    <w:lvl w:ilvl="8" w:tplc="68D670B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30"/>
    <w:rsid w:val="002372C6"/>
    <w:rsid w:val="002D7A96"/>
    <w:rsid w:val="00347B01"/>
    <w:rsid w:val="0036748E"/>
    <w:rsid w:val="00441124"/>
    <w:rsid w:val="00506209"/>
    <w:rsid w:val="00595D34"/>
    <w:rsid w:val="00600573"/>
    <w:rsid w:val="00704BE1"/>
    <w:rsid w:val="0082315C"/>
    <w:rsid w:val="0097087C"/>
    <w:rsid w:val="00AB02F9"/>
    <w:rsid w:val="00E02994"/>
    <w:rsid w:val="00F24730"/>
    <w:rsid w:val="00F570E3"/>
    <w:rsid w:val="00FA2CCB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DA561-344C-4A0A-8696-9FEEEAED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ind w:left="6480" w:hanging="6480"/>
      <w:outlineLvl w:val="6"/>
    </w:pPr>
    <w:rPr>
      <w:i/>
      <w:sz w:val="24"/>
    </w:rPr>
  </w:style>
  <w:style w:type="paragraph" w:styleId="8">
    <w:name w:val="heading 8"/>
    <w:basedOn w:val="a"/>
    <w:next w:val="a"/>
    <w:link w:val="80"/>
    <w:qFormat/>
    <w:pPr>
      <w:keepNext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rPr>
      <w:sz w:val="28"/>
      <w:lang w:val="en-US"/>
    </w:rPr>
  </w:style>
  <w:style w:type="paragraph" w:styleId="25">
    <w:name w:val="Body Text 2"/>
    <w:basedOn w:val="a"/>
    <w:rPr>
      <w:sz w:val="24"/>
    </w:rPr>
  </w:style>
  <w:style w:type="paragraph" w:styleId="33">
    <w:name w:val="Body Text 3"/>
    <w:basedOn w:val="a"/>
    <w:pPr>
      <w:jc w:val="right"/>
    </w:pPr>
    <w:rPr>
      <w:sz w:val="24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ody Text Indent"/>
    <w:basedOn w:val="a"/>
    <w:pPr>
      <w:ind w:left="720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basedOn w:val="a"/>
    <w:uiPriority w:val="99"/>
    <w:semiHidden/>
    <w:unhideWhenUsed/>
    <w:rsid w:val="00704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4525</Words>
  <Characters>25795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                           ФЕДЕРАЦИЯ</vt:lpstr>
    </vt:vector>
  </TitlesOfParts>
  <Company>zemotdel</Company>
  <LinksUpToDate>false</LinksUpToDate>
  <CharactersWithSpaces>30260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                           ФЕДЕРАЦИЯ</dc:title>
  <dc:creator>operator1</dc:creator>
  <cp:lastModifiedBy>User</cp:lastModifiedBy>
  <cp:revision>13</cp:revision>
  <dcterms:created xsi:type="dcterms:W3CDTF">2025-10-23T11:21:00Z</dcterms:created>
  <dcterms:modified xsi:type="dcterms:W3CDTF">2025-10-27T10:22:00Z</dcterms:modified>
  <cp:version>983040</cp:version>
</cp:coreProperties>
</file>